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C8" w:rsidRDefault="00E806C8" w:rsidP="00E806C8">
      <w:pPr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232BEE" wp14:editId="2E5911B1">
            <wp:simplePos x="0" y="0"/>
            <wp:positionH relativeFrom="column">
              <wp:posOffset>154940</wp:posOffset>
            </wp:positionH>
            <wp:positionV relativeFrom="paragraph">
              <wp:posOffset>0</wp:posOffset>
            </wp:positionV>
            <wp:extent cx="2043430" cy="10172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ka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593A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Зерновушка </w:t>
      </w: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br/>
        <w:t>и подружки</w:t>
      </w:r>
      <w:r w:rsidRPr="008F593A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»</w:t>
      </w:r>
    </w:p>
    <w:p w:rsidR="008B6149" w:rsidRPr="008B6149" w:rsidRDefault="008B6149" w:rsidP="008B61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Цикл мероприятий по пропаганде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русской народной культуры и декоративно-прикладного творчества</w:t>
      </w:r>
    </w:p>
    <w:p w:rsidR="00E806C8" w:rsidRPr="00E806C8" w:rsidRDefault="00E806C8" w:rsidP="00E806C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90660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 w:rsidRPr="00790660">
        <w:rPr>
          <w:rFonts w:ascii="Times New Roman" w:hAnsi="Times New Roman" w:cs="Times New Roman"/>
          <w:i/>
          <w:sz w:val="28"/>
          <w:szCs w:val="28"/>
        </w:rPr>
        <w:br/>
      </w:r>
      <w:r w:rsidRPr="00E806C8">
        <w:rPr>
          <w:rFonts w:ascii="Times New Roman" w:hAnsi="Times New Roman"/>
          <w:i/>
          <w:sz w:val="28"/>
          <w:szCs w:val="28"/>
        </w:rPr>
        <w:t>Семечкова Наталья Равильевна, заведующий библиотекой №3</w:t>
      </w:r>
    </w:p>
    <w:p w:rsidR="00E90219" w:rsidRDefault="00E90219" w:rsidP="00247131">
      <w:pPr>
        <w:spacing w:before="120" w:after="100" w:afterAutospacing="1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06C8" w:rsidRDefault="00E806C8" w:rsidP="00247131">
      <w:pPr>
        <w:pStyle w:val="af8"/>
        <w:spacing w:before="12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 из наиболее заметных и ярких тенденций в современном российском обществе - интереса к культуре и традициям русского народа, к национальной идентичности. Люди, устающие от стрессов, работы, социально-экономических проблем, тянутся к родному, доброму, неизменному – к цикличной, размеренной, осознанной жизни предков, их житейской мудрости, к символике и эстетике русского фольклора. </w:t>
      </w:r>
    </w:p>
    <w:p w:rsidR="00E806C8" w:rsidRDefault="00E806C8" w:rsidP="00247131">
      <w:pPr>
        <w:pStyle w:val="af8"/>
        <w:spacing w:before="12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Бесценным источником знаний о русской культуре является народное декоративно-прикладное искусство. Одно из его интереснейших направлений - тряпичная кукла, имеющая славную историю и богатые традиции. Куклы на Руси существовали с незапамятных времен, являясь непременным атрибутом повседневного быта наших предков, неотъемлемой частью праздников, процесса воспитания детей, общения между родственниками и соседями. </w:t>
      </w:r>
      <w:r w:rsidR="001E6334">
        <w:rPr>
          <w:rFonts w:ascii="Times New Roman" w:eastAsia="Times New Roman" w:hAnsi="Times New Roman" w:cs="Times New Roman"/>
          <w:sz w:val="28"/>
          <w:szCs w:val="28"/>
        </w:rPr>
        <w:t xml:space="preserve">Эта традиционная игрушка была проста в изготовлении, находила место даже в самых бедных крестьянских избах, выполняла роли обрядовых предметов и оберегов, интерьерного декора, подарков, игровых средств, тренажеров для будущих хозяюшек и мам. Секреты изготовления кукол передавались в семьях от старших к младшим. </w:t>
      </w:r>
    </w:p>
    <w:p w:rsidR="00D7412C" w:rsidRDefault="001E6334" w:rsidP="00247131">
      <w:pPr>
        <w:pStyle w:val="13"/>
        <w:shd w:val="clear" w:color="auto" w:fill="FFFFFF"/>
        <w:spacing w:before="12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Народная тряпичная кукла – уникальное, многофункциональное, бюджетное средство знакомства с русской культурой, организации досуга и ручного творчества для людей почти любого возраста и с любой степенью подготовки.  </w:t>
      </w:r>
      <w:r w:rsidR="00E806C8">
        <w:rPr>
          <w:sz w:val="28"/>
          <w:szCs w:val="28"/>
        </w:rPr>
        <w:lastRenderedPageBreak/>
        <w:t xml:space="preserve">Проект </w:t>
      </w:r>
      <w:r>
        <w:rPr>
          <w:sz w:val="28"/>
          <w:szCs w:val="28"/>
        </w:rPr>
        <w:t xml:space="preserve">«Зерновушка и подружки» создан и реализуется в МБУ «Научно-библиотечный центр» г. Ханты-Мансийска в целях </w:t>
      </w:r>
      <w:r>
        <w:rPr>
          <w:bCs/>
          <w:sz w:val="28"/>
          <w:szCs w:val="28"/>
        </w:rPr>
        <w:t xml:space="preserve">сохранения и возрождения исконно русских традиций, приобщения подрастающего поколения и их родителей к истокам национальной культуры. Это цикл мастер-классов, показывающих </w:t>
      </w:r>
      <w:r w:rsidR="00E806C8">
        <w:rPr>
          <w:sz w:val="28"/>
          <w:szCs w:val="28"/>
        </w:rPr>
        <w:t xml:space="preserve">историческую </w:t>
      </w:r>
      <w:r>
        <w:rPr>
          <w:sz w:val="28"/>
          <w:szCs w:val="28"/>
        </w:rPr>
        <w:t>роль</w:t>
      </w:r>
      <w:r w:rsidR="00E8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="00E806C8">
        <w:rPr>
          <w:sz w:val="28"/>
          <w:szCs w:val="28"/>
        </w:rPr>
        <w:t>кукол</w:t>
      </w:r>
      <w:r>
        <w:rPr>
          <w:sz w:val="28"/>
          <w:szCs w:val="28"/>
        </w:rPr>
        <w:t xml:space="preserve"> в русской культуре,</w:t>
      </w:r>
      <w:r w:rsidR="00E806C8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="00E806C8">
        <w:rPr>
          <w:sz w:val="28"/>
          <w:szCs w:val="28"/>
        </w:rPr>
        <w:t xml:space="preserve"> использования таких изделий в повседневной жизни для игр, подарков, мотивирует детей</w:t>
      </w:r>
      <w:r>
        <w:rPr>
          <w:sz w:val="28"/>
          <w:szCs w:val="28"/>
        </w:rPr>
        <w:t xml:space="preserve"> и взрослых</w:t>
      </w:r>
      <w:r w:rsidR="00E806C8">
        <w:rPr>
          <w:sz w:val="28"/>
          <w:szCs w:val="28"/>
        </w:rPr>
        <w:t xml:space="preserve"> к изготовлению кукол своими руками. </w:t>
      </w:r>
    </w:p>
    <w:p w:rsidR="00E806C8" w:rsidRDefault="00D7412C" w:rsidP="00247131">
      <w:pPr>
        <w:pStyle w:val="13"/>
        <w:shd w:val="clear" w:color="auto" w:fill="FFFFFF"/>
        <w:spacing w:before="12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реализации проекта становятся расширение кругозора участников, воспитание уважения к истории и культуре России, получение участниками знаний о русском фольклоре и народных традициях, навыков рукоделия, креативной деятельности и созидательной коммуникации.  </w:t>
      </w:r>
    </w:p>
    <w:p w:rsidR="00D7412C" w:rsidRPr="001E6334" w:rsidRDefault="00D7412C" w:rsidP="00247131">
      <w:pPr>
        <w:pStyle w:val="13"/>
        <w:shd w:val="clear" w:color="auto" w:fill="FFFFFF"/>
        <w:spacing w:before="120" w:before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Автор проекта «Зерновушка и подружки» Н.Р. Семечкова – специалист библиотечного дела и профессиональный театральный деятель, а также рукодельница со стажем. </w:t>
      </w:r>
      <w:bookmarkEnd w:id="0"/>
      <w:r>
        <w:rPr>
          <w:sz w:val="28"/>
          <w:szCs w:val="28"/>
        </w:rPr>
        <w:t xml:space="preserve">Проводимые ею мероприятия отличаются высокой содержательностью и вызывают горячий эмоциональный отклик у участников. Мастер-классы наполнены интересно преподнесенной информацией о народном календаре и связанных с народными праздниками обычаях, поговорками, пословицами, обрядовыми песнями и закличками, загадками и прибаутками.  пользуются неизменной популярностью и детей и взрослых жителей Ханты-Мансийска. По материалам проекта создана фотовыставка, в которой изображения обрядовых кукол сопровождаются информацией о связанных с ними народных традициях, праздниках народного календаря.  </w:t>
      </w:r>
    </w:p>
    <w:sectPr w:rsidR="00D7412C" w:rsidRPr="001E6334" w:rsidSect="00247131">
      <w:pgSz w:w="11906" w:h="16838"/>
      <w:pgMar w:top="1134" w:right="849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44" w:rsidRDefault="00357C44">
      <w:pPr>
        <w:spacing w:after="0" w:line="240" w:lineRule="auto"/>
      </w:pPr>
      <w:r>
        <w:separator/>
      </w:r>
    </w:p>
  </w:endnote>
  <w:endnote w:type="continuationSeparator" w:id="0">
    <w:p w:rsidR="00357C44" w:rsidRDefault="0035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44" w:rsidRDefault="00357C44">
      <w:pPr>
        <w:spacing w:after="0" w:line="240" w:lineRule="auto"/>
      </w:pPr>
      <w:r>
        <w:separator/>
      </w:r>
    </w:p>
  </w:footnote>
  <w:footnote w:type="continuationSeparator" w:id="0">
    <w:p w:rsidR="00357C44" w:rsidRDefault="0035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DB1"/>
    <w:multiLevelType w:val="hybridMultilevel"/>
    <w:tmpl w:val="D82A5AD4"/>
    <w:lvl w:ilvl="0" w:tplc="093A4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E6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02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66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C9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C85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E9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C8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E2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7761C"/>
    <w:multiLevelType w:val="hybridMultilevel"/>
    <w:tmpl w:val="A43E87F2"/>
    <w:lvl w:ilvl="0" w:tplc="B96602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88DA98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426C8F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2FBCA4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42E82F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5CF69F9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0406C3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69D8EF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E8325A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2" w15:restartNumberingAfterBreak="0">
    <w:nsid w:val="575F0D68"/>
    <w:multiLevelType w:val="hybridMultilevel"/>
    <w:tmpl w:val="0A74844E"/>
    <w:lvl w:ilvl="0" w:tplc="3D868C94">
      <w:start w:val="1"/>
      <w:numFmt w:val="decimal"/>
      <w:lvlText w:val="%1."/>
      <w:lvlJc w:val="left"/>
      <w:pPr>
        <w:ind w:left="1900" w:hanging="1191"/>
      </w:pPr>
      <w:rPr>
        <w:rFonts w:hint="default"/>
      </w:rPr>
    </w:lvl>
    <w:lvl w:ilvl="1" w:tplc="79E4AC1C">
      <w:start w:val="1"/>
      <w:numFmt w:val="lowerLetter"/>
      <w:lvlText w:val="%2."/>
      <w:lvlJc w:val="left"/>
      <w:pPr>
        <w:ind w:left="1440" w:hanging="360"/>
      </w:pPr>
    </w:lvl>
    <w:lvl w:ilvl="2" w:tplc="2DB00C58">
      <w:start w:val="1"/>
      <w:numFmt w:val="lowerRoman"/>
      <w:lvlText w:val="%3."/>
      <w:lvlJc w:val="right"/>
      <w:pPr>
        <w:ind w:left="2160" w:hanging="180"/>
      </w:pPr>
    </w:lvl>
    <w:lvl w:ilvl="3" w:tplc="FD903524">
      <w:start w:val="1"/>
      <w:numFmt w:val="decimal"/>
      <w:lvlText w:val="%4."/>
      <w:lvlJc w:val="left"/>
      <w:pPr>
        <w:ind w:left="2880" w:hanging="360"/>
      </w:pPr>
    </w:lvl>
    <w:lvl w:ilvl="4" w:tplc="2824799E">
      <w:start w:val="1"/>
      <w:numFmt w:val="lowerLetter"/>
      <w:lvlText w:val="%5."/>
      <w:lvlJc w:val="left"/>
      <w:pPr>
        <w:ind w:left="3600" w:hanging="360"/>
      </w:pPr>
    </w:lvl>
    <w:lvl w:ilvl="5" w:tplc="3D72C56E">
      <w:start w:val="1"/>
      <w:numFmt w:val="lowerRoman"/>
      <w:lvlText w:val="%6."/>
      <w:lvlJc w:val="right"/>
      <w:pPr>
        <w:ind w:left="4320" w:hanging="180"/>
      </w:pPr>
    </w:lvl>
    <w:lvl w:ilvl="6" w:tplc="B2D87EFE">
      <w:start w:val="1"/>
      <w:numFmt w:val="decimal"/>
      <w:lvlText w:val="%7."/>
      <w:lvlJc w:val="left"/>
      <w:pPr>
        <w:ind w:left="5040" w:hanging="360"/>
      </w:pPr>
    </w:lvl>
    <w:lvl w:ilvl="7" w:tplc="3C2495A8">
      <w:start w:val="1"/>
      <w:numFmt w:val="lowerLetter"/>
      <w:lvlText w:val="%8."/>
      <w:lvlJc w:val="left"/>
      <w:pPr>
        <w:ind w:left="5760" w:hanging="360"/>
      </w:pPr>
    </w:lvl>
    <w:lvl w:ilvl="8" w:tplc="FD7C18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93462"/>
    <w:multiLevelType w:val="hybridMultilevel"/>
    <w:tmpl w:val="B1662534"/>
    <w:lvl w:ilvl="0" w:tplc="B4D022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768CA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2A49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1D4D7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34662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F636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5AE87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666E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F0A5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790D87"/>
    <w:multiLevelType w:val="hybridMultilevel"/>
    <w:tmpl w:val="4D1EEC56"/>
    <w:lvl w:ilvl="0" w:tplc="546E8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88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87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8B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4FF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3CE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4B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C6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EC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D3601"/>
    <w:multiLevelType w:val="hybridMultilevel"/>
    <w:tmpl w:val="0EE6D350"/>
    <w:lvl w:ilvl="0" w:tplc="4FE44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06093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C8C2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F642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96AD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CA8EF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12BB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4449D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2E8C9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5865ED"/>
    <w:multiLevelType w:val="hybridMultilevel"/>
    <w:tmpl w:val="DDE41D40"/>
    <w:lvl w:ilvl="0" w:tplc="A4B89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EC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A0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8A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24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2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6E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89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24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652D2"/>
    <w:multiLevelType w:val="hybridMultilevel"/>
    <w:tmpl w:val="2FC8698C"/>
    <w:lvl w:ilvl="0" w:tplc="9154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20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65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A8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E1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63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CC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6F4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AF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19"/>
    <w:rsid w:val="00063880"/>
    <w:rsid w:val="000D2A08"/>
    <w:rsid w:val="000F34DA"/>
    <w:rsid w:val="000F79E5"/>
    <w:rsid w:val="00183CCA"/>
    <w:rsid w:val="001E6334"/>
    <w:rsid w:val="00215D14"/>
    <w:rsid w:val="00247131"/>
    <w:rsid w:val="00283315"/>
    <w:rsid w:val="002A76A3"/>
    <w:rsid w:val="002B2C8A"/>
    <w:rsid w:val="0034741B"/>
    <w:rsid w:val="00357C44"/>
    <w:rsid w:val="00374E03"/>
    <w:rsid w:val="0040445B"/>
    <w:rsid w:val="005072E3"/>
    <w:rsid w:val="00525DC6"/>
    <w:rsid w:val="005821FA"/>
    <w:rsid w:val="006504DC"/>
    <w:rsid w:val="006F2604"/>
    <w:rsid w:val="007044CB"/>
    <w:rsid w:val="008A310D"/>
    <w:rsid w:val="008B6149"/>
    <w:rsid w:val="00905E34"/>
    <w:rsid w:val="00984FFE"/>
    <w:rsid w:val="009D2BC7"/>
    <w:rsid w:val="009E551F"/>
    <w:rsid w:val="00A659B7"/>
    <w:rsid w:val="00AA1F83"/>
    <w:rsid w:val="00AA271B"/>
    <w:rsid w:val="00AC386C"/>
    <w:rsid w:val="00AC6EAE"/>
    <w:rsid w:val="00AD46D6"/>
    <w:rsid w:val="00B65946"/>
    <w:rsid w:val="00B678F0"/>
    <w:rsid w:val="00BD59BF"/>
    <w:rsid w:val="00BE316C"/>
    <w:rsid w:val="00BF224B"/>
    <w:rsid w:val="00C35762"/>
    <w:rsid w:val="00CD7324"/>
    <w:rsid w:val="00CF6D4E"/>
    <w:rsid w:val="00D71337"/>
    <w:rsid w:val="00D7412C"/>
    <w:rsid w:val="00DD018B"/>
    <w:rsid w:val="00E806C8"/>
    <w:rsid w:val="00E90219"/>
    <w:rsid w:val="00E91E83"/>
    <w:rsid w:val="00EA3659"/>
    <w:rsid w:val="00F2237A"/>
    <w:rsid w:val="00F33B75"/>
    <w:rsid w:val="00F62807"/>
    <w:rsid w:val="00F7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7ED5"/>
  <w15:docId w15:val="{8ADDE4A0-E3BE-49FE-92C1-96752091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uiPriority w:val="22"/>
    <w:qFormat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90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05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cp:lastPrinted>2024-07-22T10:16:00Z</cp:lastPrinted>
  <dcterms:created xsi:type="dcterms:W3CDTF">2024-07-19T09:29:00Z</dcterms:created>
  <dcterms:modified xsi:type="dcterms:W3CDTF">2024-07-22T11:02:00Z</dcterms:modified>
</cp:coreProperties>
</file>