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6249B">
        <w:trPr>
          <w:trHeight w:hRule="exact" w:val="3031"/>
        </w:trPr>
        <w:tc>
          <w:tcPr>
            <w:tcW w:w="10716" w:type="dxa"/>
          </w:tcPr>
          <w:p w:rsidR="0016249B" w:rsidRDefault="008344A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49B">
        <w:trPr>
          <w:trHeight w:hRule="exact" w:val="8335"/>
        </w:trPr>
        <w:tc>
          <w:tcPr>
            <w:tcW w:w="10716" w:type="dxa"/>
            <w:vAlign w:val="center"/>
          </w:tcPr>
          <w:p w:rsidR="0016249B" w:rsidRDefault="001624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29.12.1994 N 78-ФЗ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 библиотечном деле"</w:t>
            </w:r>
            <w:r>
              <w:rPr>
                <w:sz w:val="48"/>
                <w:szCs w:val="48"/>
              </w:rPr>
              <w:br/>
              <w:t>(с изм. и доп., вступ. в силу с 03.10.2016)</w:t>
            </w:r>
          </w:p>
        </w:tc>
      </w:tr>
      <w:tr w:rsidR="0016249B">
        <w:trPr>
          <w:trHeight w:hRule="exact" w:val="3031"/>
        </w:trPr>
        <w:tc>
          <w:tcPr>
            <w:tcW w:w="10716" w:type="dxa"/>
            <w:vAlign w:val="center"/>
          </w:tcPr>
          <w:p w:rsidR="0016249B" w:rsidRDefault="001624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6249B" w:rsidRDefault="0016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249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6249B" w:rsidRDefault="0016249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16249B" w:rsidRDefault="0016249B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16249B" w:rsidRDefault="0016249B">
      <w:pPr>
        <w:pStyle w:val="ConsPlusNormal"/>
        <w:ind w:left="540"/>
        <w:jc w:val="both"/>
      </w:pPr>
      <w:r>
        <w:t>Первоначальный текст документа опубликован в изданиях</w:t>
      </w:r>
    </w:p>
    <w:p w:rsidR="0016249B" w:rsidRDefault="0016249B">
      <w:pPr>
        <w:pStyle w:val="ConsPlusNormal"/>
        <w:ind w:left="540"/>
        <w:jc w:val="both"/>
      </w:pPr>
      <w:r>
        <w:t>"Собрание законодательства РФ", 02.01.1995, N 1, ст. 2,</w:t>
      </w:r>
    </w:p>
    <w:p w:rsidR="0016249B" w:rsidRDefault="0016249B">
      <w:pPr>
        <w:pStyle w:val="ConsPlusNormal"/>
        <w:ind w:left="540"/>
        <w:jc w:val="both"/>
      </w:pPr>
      <w:r>
        <w:t>"Российская газета", N 11-12, 17.01.1995.</w:t>
      </w:r>
    </w:p>
    <w:p w:rsidR="0016249B" w:rsidRDefault="0016249B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16249B" w:rsidRDefault="0016249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16249B" w:rsidRDefault="0016249B">
      <w:pPr>
        <w:pStyle w:val="ConsPlusNormal"/>
        <w:ind w:left="540"/>
        <w:jc w:val="both"/>
      </w:pPr>
      <w:r>
        <w:t>Начало действия редакции - 03.10.2016.</w:t>
      </w:r>
    </w:p>
    <w:p w:rsidR="0016249B" w:rsidRDefault="0016249B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16249B" w:rsidRDefault="0016249B">
      <w:pPr>
        <w:pStyle w:val="ConsPlusNormal"/>
        <w:ind w:left="540"/>
        <w:jc w:val="both"/>
      </w:pPr>
      <w:r>
        <w:t>Изменения, внесенные Федеральным законом от 03.07.2016 N 342-ФЗ, вступили в силу по истечении 90 дней после дня официального опубликования (опубликован на Официальном интернет-портале правовой информации http://www.pravo.gov.ru - 04.07.2016).</w:t>
      </w:r>
    </w:p>
    <w:p w:rsidR="0016249B" w:rsidRDefault="0016249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16249B" w:rsidRDefault="0016249B">
      <w:pPr>
        <w:pStyle w:val="ConsPlusNormal"/>
        <w:ind w:left="540"/>
        <w:jc w:val="both"/>
      </w:pPr>
      <w:r>
        <w:t>Федеральный закон от 29.12.1994 N 78-ФЗ</w:t>
      </w:r>
    </w:p>
    <w:p w:rsidR="0016249B" w:rsidRDefault="0016249B">
      <w:pPr>
        <w:pStyle w:val="ConsPlusNormal"/>
        <w:ind w:left="540"/>
        <w:jc w:val="both"/>
      </w:pPr>
      <w:r>
        <w:t>(ред. от 03.07.2016)</w:t>
      </w:r>
    </w:p>
    <w:p w:rsidR="0016249B" w:rsidRDefault="0016249B">
      <w:pPr>
        <w:pStyle w:val="ConsPlusNormal"/>
        <w:ind w:left="540"/>
        <w:jc w:val="both"/>
      </w:pPr>
      <w:r>
        <w:t>"О библиотечном деле"</w:t>
      </w:r>
    </w:p>
    <w:p w:rsidR="0016249B" w:rsidRDefault="0016249B">
      <w:pPr>
        <w:pStyle w:val="ConsPlusNormal"/>
        <w:ind w:left="540"/>
        <w:jc w:val="both"/>
      </w:pPr>
      <w:r>
        <w:t>(с изм. и доп., вступ. в силу с 03.10.2016)</w:t>
      </w:r>
    </w:p>
    <w:p w:rsidR="0016249B" w:rsidRDefault="0016249B">
      <w:pPr>
        <w:pStyle w:val="ConsPlusNormal"/>
        <w:ind w:left="540"/>
        <w:jc w:val="both"/>
        <w:sectPr w:rsidR="0016249B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249B" w:rsidRDefault="0016249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249B">
        <w:tc>
          <w:tcPr>
            <w:tcW w:w="5103" w:type="dxa"/>
          </w:tcPr>
          <w:p w:rsidR="0016249B" w:rsidRDefault="0016249B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5103" w:type="dxa"/>
          </w:tcPr>
          <w:p w:rsidR="0016249B" w:rsidRDefault="0016249B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16249B" w:rsidRDefault="00162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49B" w:rsidRDefault="0016249B">
      <w:pPr>
        <w:pStyle w:val="ConsPlusNormal"/>
        <w:jc w:val="center"/>
      </w:pPr>
    </w:p>
    <w:p w:rsidR="0016249B" w:rsidRDefault="0016249B">
      <w:pPr>
        <w:pStyle w:val="ConsPlusTitle"/>
        <w:jc w:val="center"/>
      </w:pPr>
      <w:r>
        <w:t>РОССИЙСКАЯ ФЕДЕРАЦИЯ</w:t>
      </w:r>
    </w:p>
    <w:p w:rsidR="0016249B" w:rsidRDefault="0016249B">
      <w:pPr>
        <w:pStyle w:val="ConsPlusTitle"/>
        <w:jc w:val="center"/>
      </w:pPr>
    </w:p>
    <w:p w:rsidR="0016249B" w:rsidRDefault="0016249B">
      <w:pPr>
        <w:pStyle w:val="ConsPlusTitle"/>
        <w:jc w:val="center"/>
      </w:pPr>
      <w:r>
        <w:t>ФЕДЕРАЛЬНЫЙ ЗАКОН</w:t>
      </w:r>
    </w:p>
    <w:p w:rsidR="0016249B" w:rsidRDefault="0016249B">
      <w:pPr>
        <w:pStyle w:val="ConsPlusTitle"/>
        <w:jc w:val="center"/>
      </w:pPr>
    </w:p>
    <w:p w:rsidR="0016249B" w:rsidRDefault="0016249B">
      <w:pPr>
        <w:pStyle w:val="ConsPlusTitle"/>
        <w:jc w:val="center"/>
      </w:pPr>
      <w:r>
        <w:t>О БИБЛИОТЕЧНОМ ДЕЛЕ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jc w:val="right"/>
      </w:pPr>
      <w:r>
        <w:t>Принят</w:t>
      </w:r>
    </w:p>
    <w:p w:rsidR="0016249B" w:rsidRDefault="0016249B">
      <w:pPr>
        <w:pStyle w:val="ConsPlusNormal"/>
        <w:jc w:val="right"/>
      </w:pPr>
      <w:r>
        <w:t>Государственной Думой</w:t>
      </w:r>
    </w:p>
    <w:p w:rsidR="0016249B" w:rsidRDefault="0016249B">
      <w:pPr>
        <w:pStyle w:val="ConsPlusNormal"/>
        <w:jc w:val="right"/>
      </w:pPr>
      <w:r>
        <w:t>23 ноября 1994 года</w:t>
      </w:r>
    </w:p>
    <w:p w:rsidR="0016249B" w:rsidRDefault="001624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24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22.08.2004 N 122-ФЗ,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26.06.2007 N 118-ФЗ, от 23.07.2008 N 160-ФЗ,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27.10.2008 N 183-ФЗ, от 03.06.2009 N 119-ФЗ,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27.12.2009 N 370-ФЗ, от 02.07.2013 N 185-ФЗ,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08.06.2015 N 151-ФЗ,</w:t>
            </w:r>
          </w:p>
          <w:p w:rsidR="0016249B" w:rsidRDefault="00162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341-ФЗ, от 03.07.2016 N 342-ФЗ)</w:t>
            </w:r>
          </w:p>
        </w:tc>
      </w:tr>
    </w:tbl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I. ОБЩИЕ ПОЛОЖЕНИЯ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16249B" w:rsidRDefault="0016249B">
      <w:pPr>
        <w:pStyle w:val="ConsPlusNormal"/>
        <w:jc w:val="both"/>
      </w:pPr>
      <w:r>
        <w:t>(в ред. Федерального закона от 02.07.2013 N 185-ФЗ)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</w:t>
      </w:r>
      <w:r>
        <w:lastRenderedPageBreak/>
        <w:t>собственности и гражданам без ограничений по уровню образования, специальности, отношению к религии;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абзац утратил силу. - Федеральный закон от 03.06.2009 N 119-ФЗ;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16249B" w:rsidRDefault="0016249B">
      <w:pPr>
        <w:pStyle w:val="ConsPlusNormal"/>
        <w:jc w:val="both"/>
      </w:pPr>
      <w:r>
        <w:t>(абзац введен Федеральным законом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16249B" w:rsidRDefault="0016249B">
      <w:pPr>
        <w:pStyle w:val="ConsPlusNormal"/>
        <w:jc w:val="both"/>
      </w:pPr>
      <w:r>
        <w:t>(абзац введен Федеральным законом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16249B" w:rsidRDefault="0016249B">
      <w:pPr>
        <w:pStyle w:val="ConsPlusNormal"/>
        <w:jc w:val="both"/>
      </w:pPr>
      <w:r>
        <w:t>(абзац введен Федеральным законом от 03.06.2009 N 119-ФЗ)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3. Утратила силу. - Федеральный закон от 22.08.2004 N 122-ФЗ.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2. В соответствии с порядком учреждения и формами собственности выделяются следующие основные виды библиотек: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федеральные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библиотеки субъектов Российской Федерации;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16249B" w:rsidRDefault="0016249B">
      <w:pPr>
        <w:pStyle w:val="ConsPlusNormal"/>
        <w:jc w:val="both"/>
      </w:pPr>
      <w:r>
        <w:t>(в ред. Федерального закона от 02.07.2013 N 185-ФЗ)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4) библиотеки предприятий, учреждений, организаций;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5) библиотеки общественных объединений;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6) частные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Право граждан на библиотечное обслуживание обеспечивается: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ar248" w:tooltip="Статья 18.1. Национальная электронная библиотека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16249B" w:rsidRDefault="0016249B">
      <w:pPr>
        <w:pStyle w:val="ConsPlusNormal"/>
        <w:jc w:val="both"/>
      </w:pPr>
      <w:r>
        <w:t>(абзац введен Федеральным законом от 03.07.2016 N 342-ФЗ)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20" w:tooltip="2. Книжные памятники подлежат государственному учету, который осуществляется путем их регистрации в реестре книжных памятников.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16249B" w:rsidRDefault="0016249B">
      <w:pPr>
        <w:pStyle w:val="ConsPlusNormal"/>
        <w:jc w:val="both"/>
      </w:pPr>
      <w:r>
        <w:t>(п. 4 в ред. Федерального закона от 03.06.2009 N 119-ФЗ)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6249B" w:rsidRDefault="0016249B">
      <w:pPr>
        <w:pStyle w:val="ConsPlusNormal"/>
        <w:jc w:val="both"/>
      </w:pPr>
      <w:r>
        <w:t>(в ред. Федерального закона от 02.07.2013 N 185-ФЗ)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4. В общедоступных библиотеках граждане имеют право: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16249B" w:rsidRDefault="0016249B">
      <w:pPr>
        <w:pStyle w:val="ConsPlusNormal"/>
        <w:jc w:val="both"/>
      </w:pPr>
      <w:r>
        <w:t>(в ред. Федерального закона от 27.12.2009 N 370-ФЗ)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3) бесплатно получать консультационную помощь в поиске и выборе источников информации;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6249B" w:rsidRDefault="0016249B">
      <w:pPr>
        <w:pStyle w:val="ConsPlusNormal"/>
        <w:jc w:val="both"/>
      </w:pPr>
      <w:r>
        <w:t>(в ред. Федеральных законов от 01.12.2014 N 419-ФЗ, от 03.07.2016 N 342-ФЗ)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</w:t>
      </w:r>
      <w:r>
        <w:lastRenderedPageBreak/>
        <w:t>уставами.</w:t>
      </w:r>
    </w:p>
    <w:p w:rsidR="0016249B" w:rsidRDefault="0016249B">
      <w:pPr>
        <w:pStyle w:val="ConsPlusNormal"/>
        <w:jc w:val="both"/>
      </w:pPr>
      <w:r>
        <w:t>(в ред. Федерального закона от 02.07.2013 N 185-ФЗ)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Статус других библиотек определяется их учредителями.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</w:t>
      </w:r>
      <w:r>
        <w:lastRenderedPageBreak/>
        <w:t>реестре книжных памятников.</w:t>
      </w:r>
    </w:p>
    <w:p w:rsidR="0016249B" w:rsidRDefault="0016249B">
      <w:pPr>
        <w:pStyle w:val="ConsPlusNormal"/>
        <w:jc w:val="both"/>
      </w:pPr>
      <w:r>
        <w:t>(п. 3 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6249B" w:rsidRDefault="0016249B">
      <w:pPr>
        <w:pStyle w:val="ConsPlusNormal"/>
        <w:jc w:val="both"/>
      </w:pPr>
      <w:r>
        <w:t>(п. 6 введен Федеральным законом от 03.06.2009 N 119-ФЗ; в ред. Федеральных законов от 01.12.2014 N 419-ФЗ, от 03.07.2016 N 342-ФЗ)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Библиотеки имеют право: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16249B" w:rsidRDefault="0016249B">
      <w:pPr>
        <w:pStyle w:val="ConsPlusNormal"/>
        <w:jc w:val="both"/>
      </w:pPr>
      <w:r>
        <w:t>(в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16249B" w:rsidRDefault="0016249B">
      <w:pPr>
        <w:pStyle w:val="ConsPlusNormal"/>
        <w:jc w:val="both"/>
      </w:pPr>
      <w:r>
        <w:t>(пп. 3.1 введен Федеральным законом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6249B" w:rsidRDefault="001624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24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249B" w:rsidRDefault="001624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6249B" w:rsidRDefault="001624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основах хозяйственной деятельности и финансировании библиотек, см. Постановление Правительства РФ от 26.06.1995 N 609.</w:t>
            </w:r>
          </w:p>
        </w:tc>
      </w:tr>
    </w:tbl>
    <w:p w:rsidR="0016249B" w:rsidRDefault="0016249B">
      <w:pPr>
        <w:pStyle w:val="ConsPlusNormal"/>
        <w:spacing w:before="30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6) определять условия использования библиотечных фондов на основе договоров с </w:t>
      </w:r>
      <w:r>
        <w:lastRenderedPageBreak/>
        <w:t>юридическими и физическими лицами;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7) образовывать в порядке, установленном действующим законодательством, библиотечные объединения;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16249B" w:rsidRDefault="0016249B">
      <w:pPr>
        <w:pStyle w:val="ConsPlusNormal"/>
        <w:jc w:val="both"/>
      </w:pPr>
      <w:r>
        <w:t>(в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6249B" w:rsidRDefault="0016249B">
      <w:pPr>
        <w:pStyle w:val="ConsPlusNormal"/>
        <w:jc w:val="both"/>
      </w:pPr>
      <w:r>
        <w:t>(пп. 11.1 введен Федеральным законом от 02.07.2013 N 185-ФЗ)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16249B" w:rsidRDefault="0016249B">
      <w:pPr>
        <w:pStyle w:val="ConsPlusTitle"/>
        <w:jc w:val="center"/>
      </w:pPr>
      <w:r>
        <w:t>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Государство поддерживает развитие библиотечного дела путем финансирования, проведения </w:t>
      </w:r>
      <w:r>
        <w:lastRenderedPageBreak/>
        <w:t>соответствующей налоговой, кредитной и ценовой политики.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контроль за соблюдением особого режима хранения и использования национального библиотечного фонда;</w:t>
      </w:r>
    </w:p>
    <w:p w:rsidR="0016249B" w:rsidRDefault="0016249B">
      <w:pPr>
        <w:pStyle w:val="ConsPlusNormal"/>
        <w:jc w:val="both"/>
      </w:pPr>
      <w:r>
        <w:t>(пп. 1 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16249B" w:rsidRDefault="0016249B">
      <w:pPr>
        <w:pStyle w:val="ConsPlusNormal"/>
        <w:jc w:val="both"/>
      </w:pPr>
      <w:r>
        <w:t>(в ред. Федерального закона от 22.08.2004 N 122-ФЗ)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6249B" w:rsidRDefault="0016249B">
      <w:pPr>
        <w:pStyle w:val="ConsPlusNormal"/>
        <w:jc w:val="both"/>
      </w:pPr>
      <w:r>
        <w:t>(пп. 4 в ред. Федерального закона от 02.07.2013 N 185-ФЗ)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7) организацию государственного статистического учета библиотек;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16249B" w:rsidRDefault="0016249B">
      <w:pPr>
        <w:pStyle w:val="ConsPlusNormal"/>
        <w:jc w:val="both"/>
      </w:pPr>
      <w:r>
        <w:t>(пп. 8 введен Федеральным законом от 01.12.2014 N 419-ФЗ)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16249B" w:rsidRDefault="0016249B">
      <w:pPr>
        <w:pStyle w:val="ConsPlusNormal"/>
        <w:jc w:val="both"/>
      </w:pPr>
      <w:r>
        <w:t>(в ред. Федерального закона от 22.08.2004 N 122-ФЗ)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реализацию прав граждан на библиотечное обслуживание;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16249B" w:rsidRDefault="0016249B">
      <w:pPr>
        <w:pStyle w:val="ConsPlusNormal"/>
        <w:jc w:val="both"/>
      </w:pPr>
      <w:r>
        <w:t>(пп. 3 введен Федеральным законом от 01.12.2014 N 419-ФЗ)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16249B" w:rsidRDefault="0016249B">
      <w:pPr>
        <w:pStyle w:val="ConsPlusTitle"/>
        <w:jc w:val="center"/>
      </w:pPr>
      <w:r>
        <w:t>КУЛЬТУРНОГО ДОСТОЯНИЯ НАРОДОВ РОССИЙСКОЙ ФЕДЕРАЦИИ</w:t>
      </w:r>
    </w:p>
    <w:p w:rsidR="0016249B" w:rsidRDefault="0016249B">
      <w:pPr>
        <w:pStyle w:val="ConsPlusTitle"/>
        <w:jc w:val="center"/>
      </w:pPr>
      <w:r>
        <w:t>В ОБЛАСТИ 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t>(в ред. Федерального закона от 03.06.2009 N 119-ФЗ)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t>(введена Федеральным законом от 03.06.2009 N 119-ФЗ)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6249B" w:rsidRDefault="0016249B">
      <w:pPr>
        <w:pStyle w:val="ConsPlusNormal"/>
        <w:spacing w:before="240"/>
        <w:ind w:firstLine="540"/>
        <w:jc w:val="both"/>
      </w:pPr>
      <w:bookmarkStart w:id="1" w:name="Par220"/>
      <w:bookmarkEnd w:id="1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6249B" w:rsidRDefault="0016249B">
      <w:pPr>
        <w:pStyle w:val="ConsPlusNormal"/>
        <w:jc w:val="both"/>
      </w:pPr>
      <w:r>
        <w:t>(п. 2 в ред. Федерального закона от 03.07.2016 N 342-ФЗ)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17. Утратила силу. - Федеральный закон от 03.06.2009 N 119-ФЗ.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16249B" w:rsidRDefault="0016249B">
      <w:pPr>
        <w:pStyle w:val="ConsPlusNormal"/>
        <w:jc w:val="both"/>
      </w:pPr>
      <w:r>
        <w:t>(в ред. Федерального закона от 27.10.2008 N 183-ФЗ)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16249B" w:rsidRDefault="0016249B">
      <w:pPr>
        <w:pStyle w:val="ConsPlusNormal"/>
        <w:jc w:val="both"/>
      </w:pPr>
      <w:r>
        <w:t>(в ред. Федерального закона от 26.06.2007 N 118-ФЗ)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ветхих, изношенных, испорченных, дефектных документов;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документов, которые имеют научное и образовательное значение.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16249B" w:rsidRDefault="0016249B">
      <w:pPr>
        <w:pStyle w:val="ConsPlusNormal"/>
        <w:jc w:val="both"/>
      </w:pPr>
      <w:r>
        <w:t>(п. 1.1 введен Федеральным законом от 27.10.2008 N 183-ФЗ)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Title"/>
        <w:ind w:firstLine="540"/>
        <w:jc w:val="both"/>
        <w:outlineLvl w:val="1"/>
      </w:pPr>
      <w:bookmarkStart w:id="2" w:name="Par248"/>
      <w:bookmarkEnd w:id="2"/>
      <w:r>
        <w:t>Статья 18.1. Национальная электронная библиотека</w:t>
      </w:r>
    </w:p>
    <w:p w:rsidR="0016249B" w:rsidRDefault="0016249B">
      <w:pPr>
        <w:pStyle w:val="ConsPlusNormal"/>
        <w:ind w:firstLine="540"/>
        <w:jc w:val="both"/>
      </w:pPr>
      <w:r>
        <w:t>(введена Федеральным законом от 03.07.2016 N 342-ФЗ)</w:t>
      </w:r>
    </w:p>
    <w:p w:rsidR="0016249B" w:rsidRDefault="0016249B">
      <w:pPr>
        <w:pStyle w:val="ConsPlusNormal"/>
        <w:ind w:firstLine="540"/>
        <w:jc w:val="both"/>
      </w:pPr>
    </w:p>
    <w:p w:rsidR="0016249B" w:rsidRDefault="0016249B">
      <w:pPr>
        <w:pStyle w:val="ConsPlusNormal"/>
        <w:ind w:firstLine="540"/>
        <w:jc w:val="both"/>
      </w:pPr>
      <w:r>
        <w:lastRenderedPageBreak/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создание и использование объектов Национальной электронной библиотеки в соответствии с требованиями Гражданского кодекса Российской Федерации;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учет и хранение объектов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печатных изданий;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электронных изданий;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неопубликованных документов, в том числе диссертаций;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книжных памятников.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научно-образовательная, культурная и историческая ценность;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ограниченность доступа к ветхим изданиям.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Национальная электронная библиотека включает в себя: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реестр книжных памятников;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развития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организацию хранения объектов Национальной электронной библиотеки в соответствии с </w:t>
      </w:r>
      <w:r>
        <w:lastRenderedPageBreak/>
        <w:t>Положением о Национальной электронной библиотеке;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формирование и ведение электронного каталога;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популяризацию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6. Пользователями Национальной электронной библиотеки являются: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</w:t>
      </w:r>
      <w:r>
        <w:lastRenderedPageBreak/>
        <w:t xml:space="preserve">с </w:t>
      </w:r>
      <w:hyperlink w:anchor="Par312" w:tooltip="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...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16249B" w:rsidRDefault="0016249B">
      <w:pPr>
        <w:pStyle w:val="ConsPlusNormal"/>
        <w:spacing w:before="240"/>
        <w:ind w:firstLine="540"/>
        <w:jc w:val="both"/>
      </w:pPr>
      <w:bookmarkStart w:id="3" w:name="Par312"/>
      <w:bookmarkEnd w:id="3"/>
      <w:r>
        <w:t xml:space="preserve"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</w:t>
      </w:r>
      <w:r>
        <w:lastRenderedPageBreak/>
        <w:t>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16249B" w:rsidRDefault="0016249B">
      <w:pPr>
        <w:pStyle w:val="ConsPlusNormal"/>
        <w:jc w:val="both"/>
      </w:pPr>
      <w:r>
        <w:t>(в ред. Федерального закона от 03.07.2016 N 342-ФЗ)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16249B" w:rsidRDefault="0016249B">
      <w:pPr>
        <w:pStyle w:val="ConsPlusNormal"/>
        <w:jc w:val="both"/>
      </w:pPr>
      <w:r>
        <w:t>(в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в республике - национальная или республиканская библиотека;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в крае, области - краевая, областная библиотека;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абзацы пятый - шестой утратили силу. - Федеральный закон от 22.08.2004 N 122-ФЗ.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16249B" w:rsidRDefault="0016249B">
      <w:pPr>
        <w:pStyle w:val="ConsPlusNormal"/>
        <w:jc w:val="both"/>
      </w:pPr>
      <w:r>
        <w:t>(в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6249B" w:rsidRDefault="0016249B">
      <w:pPr>
        <w:pStyle w:val="ConsPlusNormal"/>
        <w:jc w:val="both"/>
      </w:pPr>
      <w:r>
        <w:lastRenderedPageBreak/>
        <w:t>(абзац введен Федеральным законом от 22.08.2004 N 122-ФЗ)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16249B" w:rsidRDefault="0016249B">
      <w:pPr>
        <w:pStyle w:val="ConsPlusNormal"/>
        <w:jc w:val="both"/>
      </w:pPr>
      <w:r>
        <w:t>(п. 2 в ред. Федерального закона от 03.06.2009 N 119-ФЗ)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16249B" w:rsidRDefault="001624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24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249B" w:rsidRDefault="001624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6249B" w:rsidRDefault="001624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РФ от 24.07.1997 N 950 утверждено Положение о государственной системе научно-технической информации.</w:t>
            </w:r>
          </w:p>
        </w:tc>
      </w:tr>
    </w:tbl>
    <w:p w:rsidR="0016249B" w:rsidRDefault="0016249B">
      <w:pPr>
        <w:pStyle w:val="ConsPlusNormal"/>
        <w:spacing w:before="30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16249B" w:rsidRDefault="0016249B">
      <w:pPr>
        <w:pStyle w:val="ConsPlusTitle"/>
        <w:jc w:val="center"/>
      </w:pPr>
      <w:r>
        <w:t>БИБЛИОТЕЧНОГО ДЕЛА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</w:t>
      </w:r>
      <w:r>
        <w:lastRenderedPageBreak/>
        <w:t>проходят соответствующую регистрацию в порядке, установленном действующим законодательством.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Отказ от регистрации может быть обжалован в судебном порядке.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6249B" w:rsidRDefault="0016249B">
      <w:pPr>
        <w:pStyle w:val="ConsPlusNormal"/>
        <w:jc w:val="both"/>
      </w:pPr>
      <w:r>
        <w:t>(п. 1.1 введен Федеральным законом от 08.06.2015 N 151-ФЗ)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22.08.2004 N 122-ФЗ.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16249B" w:rsidRDefault="0016249B">
      <w:pPr>
        <w:pStyle w:val="ConsPlusNormal"/>
        <w:jc w:val="both"/>
      </w:pPr>
      <w:r>
        <w:t>(в ред. Федеральных законов от 22.08.2004 N 122-ФЗ, от 03.07.2016 N 341-ФЗ)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16249B" w:rsidRDefault="0016249B">
      <w:pPr>
        <w:pStyle w:val="ConsPlusNormal"/>
        <w:jc w:val="both"/>
      </w:pPr>
      <w:r>
        <w:t>(в ред. Федерального закона от 23.07.2008 N 160-ФЗ)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jc w:val="center"/>
        <w:outlineLvl w:val="0"/>
      </w:pPr>
      <w:r>
        <w:t>Глава VIII. ЗАКЛЮЧИТЕЛЬНЫЕ ПОЛОЖЕНИЯ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6249B" w:rsidRDefault="0016249B">
      <w:pPr>
        <w:pStyle w:val="ConsPlusNormal"/>
      </w:pPr>
    </w:p>
    <w:p w:rsidR="0016249B" w:rsidRDefault="0016249B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lastRenderedPageBreak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3. Поручить Правительству Российской Федерации: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16249B" w:rsidRDefault="0016249B">
      <w:pPr>
        <w:pStyle w:val="ConsPlusNormal"/>
        <w:spacing w:before="24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  <w:jc w:val="right"/>
      </w:pPr>
      <w:r>
        <w:t>Президент</w:t>
      </w:r>
    </w:p>
    <w:p w:rsidR="0016249B" w:rsidRDefault="0016249B">
      <w:pPr>
        <w:pStyle w:val="ConsPlusNormal"/>
        <w:jc w:val="right"/>
      </w:pPr>
      <w:r>
        <w:t>Российской Федерации</w:t>
      </w:r>
    </w:p>
    <w:p w:rsidR="0016249B" w:rsidRDefault="0016249B">
      <w:pPr>
        <w:pStyle w:val="ConsPlusNormal"/>
        <w:jc w:val="right"/>
      </w:pPr>
      <w:r>
        <w:t>Б.ЕЛЬЦИН</w:t>
      </w:r>
    </w:p>
    <w:p w:rsidR="0016249B" w:rsidRDefault="0016249B">
      <w:pPr>
        <w:pStyle w:val="ConsPlusNormal"/>
      </w:pPr>
      <w:r>
        <w:t>Москва, Кремль</w:t>
      </w:r>
    </w:p>
    <w:p w:rsidR="0016249B" w:rsidRDefault="0016249B">
      <w:pPr>
        <w:pStyle w:val="ConsPlusNormal"/>
        <w:spacing w:before="240"/>
      </w:pPr>
      <w:r>
        <w:t>29 декабря 1994 года</w:t>
      </w:r>
    </w:p>
    <w:p w:rsidR="0016249B" w:rsidRDefault="0016249B">
      <w:pPr>
        <w:pStyle w:val="ConsPlusNormal"/>
        <w:spacing w:before="240"/>
      </w:pPr>
      <w:r>
        <w:t>N 78-ФЗ</w:t>
      </w:r>
    </w:p>
    <w:p w:rsidR="0016249B" w:rsidRDefault="0016249B">
      <w:pPr>
        <w:pStyle w:val="ConsPlusNormal"/>
      </w:pPr>
    </w:p>
    <w:p w:rsidR="0016249B" w:rsidRDefault="0016249B">
      <w:pPr>
        <w:pStyle w:val="ConsPlusNormal"/>
      </w:pPr>
    </w:p>
    <w:p w:rsidR="0016249B" w:rsidRDefault="00162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49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D6" w:rsidRDefault="00D231D6">
      <w:pPr>
        <w:spacing w:after="0" w:line="240" w:lineRule="auto"/>
      </w:pPr>
      <w:r>
        <w:separator/>
      </w:r>
    </w:p>
  </w:endnote>
  <w:endnote w:type="continuationSeparator" w:id="0">
    <w:p w:rsidR="00D231D6" w:rsidRDefault="00D2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B" w:rsidRDefault="00162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624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344A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344A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6249B" w:rsidRDefault="0016249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B" w:rsidRDefault="00162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624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344A1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344A1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6249B" w:rsidRDefault="001624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D6" w:rsidRDefault="00D231D6">
      <w:pPr>
        <w:spacing w:after="0" w:line="240" w:lineRule="auto"/>
      </w:pPr>
      <w:r>
        <w:separator/>
      </w:r>
    </w:p>
  </w:footnote>
  <w:footnote w:type="continuationSeparator" w:id="0">
    <w:p w:rsidR="00D231D6" w:rsidRDefault="00D2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624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29.12.1994 N 78-ФЗ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библиотечном деле"</w:t>
          </w:r>
          <w:r>
            <w:rPr>
              <w:sz w:val="16"/>
              <w:szCs w:val="16"/>
            </w:rPr>
            <w:br/>
            <w:t>(с изм. и доп., вступ. в силу с 03.10...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center"/>
          </w:pPr>
        </w:p>
        <w:p w:rsidR="0016249B" w:rsidRDefault="001624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17.12.2018</w:t>
          </w:r>
        </w:p>
      </w:tc>
    </w:tr>
  </w:tbl>
  <w:p w:rsidR="0016249B" w:rsidRDefault="00162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249B" w:rsidRDefault="0016249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624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29.12.1994 N 78-ФЗ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библиотечном деле"</w:t>
          </w:r>
          <w:r>
            <w:rPr>
              <w:sz w:val="16"/>
              <w:szCs w:val="16"/>
            </w:rPr>
            <w:br/>
            <w:t>(с изм. и доп., вступ. в силу с 03.10...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center"/>
          </w:pPr>
        </w:p>
        <w:p w:rsidR="0016249B" w:rsidRDefault="001624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9B" w:rsidRDefault="001624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17.12.2018</w:t>
          </w:r>
        </w:p>
      </w:tc>
    </w:tr>
  </w:tbl>
  <w:p w:rsidR="0016249B" w:rsidRDefault="00162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249B" w:rsidRDefault="001624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2"/>
    <w:rsid w:val="00144BBC"/>
    <w:rsid w:val="0016249B"/>
    <w:rsid w:val="008344A1"/>
    <w:rsid w:val="00894019"/>
    <w:rsid w:val="00D231D6"/>
    <w:rsid w:val="00F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7302</Words>
  <Characters>41622</Characters>
  <Application>Microsoft Office Word</Application>
  <DocSecurity>6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29.12.1994 N 78-ФЗ(ред. от 03.07.2016)"О библиотечном деле"(с изм. и доп., вступ. в силу с 03.10.2016)</vt:lpstr>
    </vt:vector>
  </TitlesOfParts>
  <Company>КонсультантПлюс Версия 4017.00.95</Company>
  <LinksUpToDate>false</LinksUpToDate>
  <CharactersWithSpaces>48827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29.12.1994 N 78-ФЗ(ред. от 03.07.2016)"О библиотечном деле"(с изм. и доп., вступ. в силу с 03.10.2016)</dc:title>
  <dc:creator>Воробьёва Екатерина Владимировна</dc:creator>
  <cp:lastModifiedBy>Козлова Екатерина Константиновна</cp:lastModifiedBy>
  <cp:revision>2</cp:revision>
  <dcterms:created xsi:type="dcterms:W3CDTF">2020-12-22T05:31:00Z</dcterms:created>
  <dcterms:modified xsi:type="dcterms:W3CDTF">2020-12-22T05:31:00Z</dcterms:modified>
</cp:coreProperties>
</file>