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43" w:rsidRDefault="00664843">
      <w:pPr>
        <w:pStyle w:val="ConsPlusTitlePage"/>
      </w:pPr>
      <w:r>
        <w:t xml:space="preserve">Документ предоставлен </w:t>
      </w:r>
      <w:hyperlink r:id="rId5">
        <w:r>
          <w:rPr>
            <w:color w:val="0000FF"/>
          </w:rPr>
          <w:t>КонсультантПлюс</w:t>
        </w:r>
      </w:hyperlink>
      <w:r>
        <w:br/>
      </w:r>
    </w:p>
    <w:p w:rsidR="00664843" w:rsidRDefault="00664843">
      <w:pPr>
        <w:pStyle w:val="ConsPlusNormal"/>
        <w:outlineLvl w:val="0"/>
      </w:pPr>
    </w:p>
    <w:p w:rsidR="00664843" w:rsidRDefault="00664843">
      <w:pPr>
        <w:pStyle w:val="ConsPlusTitle"/>
        <w:jc w:val="center"/>
        <w:outlineLvl w:val="0"/>
      </w:pPr>
      <w:r>
        <w:t>ПРАВИТЕЛЬСТВО ХАНТЫ-МАНСИЙСКОГО АВТОНОМНОГО ОКРУГА - ЮГРЫ</w:t>
      </w:r>
    </w:p>
    <w:p w:rsidR="00664843" w:rsidRDefault="00664843">
      <w:pPr>
        <w:pStyle w:val="ConsPlusTitle"/>
        <w:jc w:val="center"/>
      </w:pPr>
    </w:p>
    <w:p w:rsidR="00664843" w:rsidRDefault="00664843">
      <w:pPr>
        <w:pStyle w:val="ConsPlusTitle"/>
        <w:jc w:val="center"/>
      </w:pPr>
      <w:r>
        <w:t>ПОСТАНОВЛЕНИЕ</w:t>
      </w:r>
    </w:p>
    <w:p w:rsidR="00664843" w:rsidRDefault="00664843">
      <w:pPr>
        <w:pStyle w:val="ConsPlusTitle"/>
        <w:jc w:val="center"/>
      </w:pPr>
      <w:r>
        <w:t>от 30 декабря 2021 г. N 640-п</w:t>
      </w:r>
    </w:p>
    <w:p w:rsidR="00664843" w:rsidRDefault="00664843">
      <w:pPr>
        <w:pStyle w:val="ConsPlusTitle"/>
        <w:jc w:val="center"/>
      </w:pPr>
    </w:p>
    <w:p w:rsidR="00664843" w:rsidRDefault="00664843">
      <w:pPr>
        <w:pStyle w:val="ConsPlusTitle"/>
        <w:jc w:val="center"/>
      </w:pPr>
      <w:r>
        <w:t>О МЕРАХ ПО РЕАЛИЗАЦИИ ГОСУДАРСТВЕННОЙ ПРОГРАММЫ</w:t>
      </w:r>
    </w:p>
    <w:p w:rsidR="00664843" w:rsidRDefault="00664843">
      <w:pPr>
        <w:pStyle w:val="ConsPlusTitle"/>
        <w:jc w:val="center"/>
      </w:pPr>
      <w:r>
        <w:t>ХАНТЫ-МАНСИЙСКОГО АВТОНОМНОГО ОКРУГА - ЮГРЫ "КУЛЬТУРНОЕ</w:t>
      </w:r>
    </w:p>
    <w:p w:rsidR="00664843" w:rsidRDefault="00664843">
      <w:pPr>
        <w:pStyle w:val="ConsPlusTitle"/>
        <w:jc w:val="center"/>
      </w:pPr>
      <w:r>
        <w:t>ПРОСТРАНСТВО"</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 ред. постановлений Правительства ХМАО - Югры от 04.02.2022 </w:t>
            </w:r>
            <w:hyperlink r:id="rId6">
              <w:r>
                <w:rPr>
                  <w:color w:val="0000FF"/>
                </w:rPr>
                <w:t>N 39-п</w:t>
              </w:r>
            </w:hyperlink>
            <w:r>
              <w:rPr>
                <w:color w:val="392C69"/>
              </w:rPr>
              <w:t>,</w:t>
            </w:r>
          </w:p>
          <w:p w:rsidR="00664843" w:rsidRDefault="00664843">
            <w:pPr>
              <w:pStyle w:val="ConsPlusNormal"/>
              <w:jc w:val="center"/>
            </w:pPr>
            <w:r>
              <w:rPr>
                <w:color w:val="392C69"/>
              </w:rPr>
              <w:t xml:space="preserve">от 09.02.2022 </w:t>
            </w:r>
            <w:hyperlink r:id="rId7">
              <w:r>
                <w:rPr>
                  <w:color w:val="0000FF"/>
                </w:rPr>
                <w:t>N 46-п</w:t>
              </w:r>
            </w:hyperlink>
            <w:r>
              <w:rPr>
                <w:color w:val="392C69"/>
              </w:rPr>
              <w:t xml:space="preserve">, от 17.03.2022 </w:t>
            </w:r>
            <w:hyperlink r:id="rId8">
              <w:r>
                <w:rPr>
                  <w:color w:val="0000FF"/>
                </w:rPr>
                <w:t>N 93-п</w:t>
              </w:r>
            </w:hyperlink>
            <w:r>
              <w:rPr>
                <w:color w:val="392C69"/>
              </w:rPr>
              <w:t xml:space="preserve">, от 03.06.2022 </w:t>
            </w:r>
            <w:hyperlink r:id="rId9">
              <w:r>
                <w:rPr>
                  <w:color w:val="0000FF"/>
                </w:rPr>
                <w:t>N 245-п</w:t>
              </w:r>
            </w:hyperlink>
            <w:r>
              <w:rPr>
                <w:color w:val="392C69"/>
              </w:rPr>
              <w:t>,</w:t>
            </w:r>
          </w:p>
          <w:p w:rsidR="00664843" w:rsidRDefault="00664843">
            <w:pPr>
              <w:pStyle w:val="ConsPlusNormal"/>
              <w:jc w:val="center"/>
            </w:pPr>
            <w:r>
              <w:rPr>
                <w:color w:val="392C69"/>
              </w:rPr>
              <w:t xml:space="preserve">от 01.09.2022 </w:t>
            </w:r>
            <w:hyperlink r:id="rId10">
              <w:r>
                <w:rPr>
                  <w:color w:val="0000FF"/>
                </w:rPr>
                <w:t>N 422-п</w:t>
              </w:r>
            </w:hyperlink>
            <w:r>
              <w:rPr>
                <w:color w:val="392C69"/>
              </w:rPr>
              <w:t xml:space="preserve">, от 11.11.2022 </w:t>
            </w:r>
            <w:hyperlink r:id="rId11">
              <w:r>
                <w:rPr>
                  <w:color w:val="0000FF"/>
                </w:rPr>
                <w:t>N 592-п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jc w:val="center"/>
      </w:pPr>
    </w:p>
    <w:p w:rsidR="00664843" w:rsidRDefault="00664843">
      <w:pPr>
        <w:pStyle w:val="ConsPlusNormal"/>
        <w:ind w:firstLine="540"/>
        <w:jc w:val="both"/>
      </w:pPr>
      <w:r>
        <w:t xml:space="preserve">В соответствии с постановлениями Правительства Ханты-Мансийского автономного округа - Югры от 5 августа 2021 года </w:t>
      </w:r>
      <w:hyperlink r:id="rId12">
        <w:r>
          <w:rPr>
            <w:color w:val="0000FF"/>
          </w:rPr>
          <w:t>N 289-п</w:t>
        </w:r>
      </w:hyperlink>
      <w:r>
        <w:t xml:space="preserve"> "О порядке разработки и реализации государственных программ Ханты-Мансийского автономного округа - Югры", от 31 октября 2021 года </w:t>
      </w:r>
      <w:hyperlink r:id="rId13">
        <w:r>
          <w:rPr>
            <w:color w:val="0000FF"/>
          </w:rPr>
          <w:t>N 470-п</w:t>
        </w:r>
      </w:hyperlink>
      <w:r>
        <w:t xml:space="preserve"> "О государственной программе Ханты-Мансийского автономного округа - Югры "Культурное пространство", учитывая решение Общественного совета при Департаменте культуры Ханты-Мансийского автономного округа - Югры (протокол заседания от 24 ноября 2021 года), Правительство Ханты-Мансийского автономного округа - Югры постановляет:</w:t>
      </w:r>
    </w:p>
    <w:p w:rsidR="00664843" w:rsidRDefault="00664843">
      <w:pPr>
        <w:pStyle w:val="ConsPlusNormal"/>
        <w:spacing w:before="200"/>
        <w:ind w:firstLine="540"/>
        <w:jc w:val="both"/>
      </w:pPr>
      <w:bookmarkStart w:id="0" w:name="P15"/>
      <w:bookmarkEnd w:id="0"/>
      <w:r>
        <w:t>1. Утвердить:</w:t>
      </w:r>
    </w:p>
    <w:p w:rsidR="00664843" w:rsidRDefault="00664843">
      <w:pPr>
        <w:pStyle w:val="ConsPlusNormal"/>
        <w:spacing w:before="200"/>
        <w:ind w:firstLine="540"/>
        <w:jc w:val="both"/>
      </w:pPr>
      <w:r>
        <w:t xml:space="preserve">1.1. </w:t>
      </w:r>
      <w:hyperlink w:anchor="P95">
        <w:r>
          <w:rPr>
            <w:color w:val="0000FF"/>
          </w:rPr>
          <w:t>Порядок</w:t>
        </w:r>
      </w:hyperlink>
      <w:r>
        <w:t xml:space="preserve"> расходования субвенций, предоставляемых из бюджета Ханты-Мансийского автономного округа - Югры бюджетам городских округов и муниципальных районов Ханты-Мансийского автономного округа - Югры для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сфере архивного дела (приложение 1).</w:t>
      </w:r>
    </w:p>
    <w:p w:rsidR="00664843" w:rsidRDefault="00664843">
      <w:pPr>
        <w:pStyle w:val="ConsPlusNormal"/>
        <w:jc w:val="both"/>
      </w:pPr>
      <w:r>
        <w:t xml:space="preserve">(в ред. </w:t>
      </w:r>
      <w:hyperlink r:id="rId14">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 xml:space="preserve">1.2. </w:t>
      </w:r>
      <w:hyperlink w:anchor="P137">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государственную поддержку отрасли культура в части обеспечения муниципальных учреждений культуры специализированным автотранспортом для обслуживания населения, в том числе за счет средств федерального бюджета (приложение 2).</w:t>
      </w:r>
    </w:p>
    <w:p w:rsidR="00664843" w:rsidRDefault="00664843">
      <w:pPr>
        <w:pStyle w:val="ConsPlusNormal"/>
        <w:spacing w:before="200"/>
        <w:ind w:firstLine="540"/>
        <w:jc w:val="both"/>
      </w:pPr>
      <w:r>
        <w:t xml:space="preserve">1.3. </w:t>
      </w:r>
      <w:hyperlink w:anchor="P226">
        <w:r>
          <w:rPr>
            <w:color w:val="0000FF"/>
          </w:rPr>
          <w:t>Порядок</w:t>
        </w:r>
      </w:hyperlink>
      <w:r>
        <w:t xml:space="preserve"> предоставления иных межбюджетных трансфертов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создание виртуальных концертных залов, в том числе за счет средств федерального бюджета (приложение 3).</w:t>
      </w:r>
    </w:p>
    <w:p w:rsidR="00664843" w:rsidRDefault="00664843">
      <w:pPr>
        <w:pStyle w:val="ConsPlusNormal"/>
        <w:jc w:val="both"/>
      </w:pPr>
      <w:r>
        <w:t xml:space="preserve">(пп. 1.3 в ред. </w:t>
      </w:r>
      <w:hyperlink r:id="rId15">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 xml:space="preserve">1.4. </w:t>
      </w:r>
      <w:hyperlink w:anchor="P273">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поддержку творческой деятельности и техническое оснащение детских и кукольных театров, в том числе за счет средств федерального бюджета (приложение 4).</w:t>
      </w:r>
    </w:p>
    <w:p w:rsidR="00664843" w:rsidRDefault="00664843">
      <w:pPr>
        <w:pStyle w:val="ConsPlusNormal"/>
        <w:jc w:val="both"/>
      </w:pPr>
      <w:r>
        <w:t xml:space="preserve">(пп. 1.4 в ред. </w:t>
      </w:r>
      <w:hyperlink r:id="rId16">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 xml:space="preserve">1.5. </w:t>
      </w:r>
      <w:hyperlink w:anchor="P389">
        <w:r>
          <w:rPr>
            <w:color w:val="0000FF"/>
          </w:rPr>
          <w:t>Порядок</w:t>
        </w:r>
      </w:hyperlink>
      <w:r>
        <w:t xml:space="preserve"> предоставления грантов в форме субсидии из бюджета Ханты-Мансийского автономного округа - Югры некоммерческим организациям на поддержку любительских творческих коллективов на конкурсной основе (приложение 5).</w:t>
      </w:r>
    </w:p>
    <w:p w:rsidR="00664843" w:rsidRDefault="00664843">
      <w:pPr>
        <w:pStyle w:val="ConsPlusNormal"/>
        <w:jc w:val="both"/>
      </w:pPr>
      <w:r>
        <w:t xml:space="preserve">(в ред. </w:t>
      </w:r>
      <w:hyperlink r:id="rId17">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 xml:space="preserve">1.6. </w:t>
      </w:r>
      <w:hyperlink w:anchor="P604">
        <w:r>
          <w:rPr>
            <w:color w:val="0000FF"/>
          </w:rPr>
          <w:t>Порядок</w:t>
        </w:r>
      </w:hyperlink>
      <w:r>
        <w:t xml:space="preserve"> предоставления иных межбюджетных трансфертов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создание модельных муниципальных библиотек, в том числе за счет средств федерального бюджета (приложение 6).</w:t>
      </w:r>
    </w:p>
    <w:p w:rsidR="00664843" w:rsidRDefault="00664843">
      <w:pPr>
        <w:pStyle w:val="ConsPlusNormal"/>
        <w:jc w:val="both"/>
      </w:pPr>
      <w:r>
        <w:t xml:space="preserve">(в ред. </w:t>
      </w:r>
      <w:hyperlink r:id="rId18">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lastRenderedPageBreak/>
        <w:t xml:space="preserve">1.7. </w:t>
      </w:r>
      <w:hyperlink w:anchor="P664">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модернизацию муниципальных учреждений культуры, в том числе за счет средств федерального бюджета (приложение 7).</w:t>
      </w:r>
    </w:p>
    <w:p w:rsidR="00664843" w:rsidRDefault="00664843">
      <w:pPr>
        <w:pStyle w:val="ConsPlusNormal"/>
        <w:jc w:val="both"/>
      </w:pPr>
      <w:r>
        <w:t xml:space="preserve">(пп. 1.7 в ред. </w:t>
      </w:r>
      <w:hyperlink r:id="rId19">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 xml:space="preserve">1.8. </w:t>
      </w:r>
      <w:hyperlink w:anchor="P784">
        <w:r>
          <w:rPr>
            <w:color w:val="0000FF"/>
          </w:rPr>
          <w:t>Порядок</w:t>
        </w:r>
      </w:hyperlink>
      <w:r>
        <w:t xml:space="preserve"> предоставления и распределения субсидии из бюджета Ханты-Мансийского автономного округа - Югры автономной некоммерческой организации "Мультимедийный исторический парк "Моя история" на осуществление деятельности, реализацию мероприятий, направленных на научно-исследовательскую деятельность (приложение 8).</w:t>
      </w:r>
    </w:p>
    <w:p w:rsidR="00664843" w:rsidRDefault="00664843">
      <w:pPr>
        <w:pStyle w:val="ConsPlusNormal"/>
        <w:jc w:val="both"/>
      </w:pPr>
      <w:r>
        <w:t xml:space="preserve">(пп. 1.8 в ред. </w:t>
      </w:r>
      <w:hyperlink r:id="rId20">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 xml:space="preserve">1.9. </w:t>
      </w:r>
      <w:hyperlink w:anchor="P892">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приобретение музыкальных инструментов, оборудования и материалов для детских школ искусств по видам искусств, в том числе за счет средств федерального бюджета (приложение 9).</w:t>
      </w:r>
    </w:p>
    <w:p w:rsidR="00664843" w:rsidRDefault="00664843">
      <w:pPr>
        <w:pStyle w:val="ConsPlusNormal"/>
        <w:jc w:val="both"/>
      </w:pPr>
      <w:r>
        <w:t xml:space="preserve">(пп. 1.9 в ред. </w:t>
      </w:r>
      <w:hyperlink r:id="rId21">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 xml:space="preserve">1.10. </w:t>
      </w:r>
      <w:hyperlink w:anchor="P982">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развитие сферы культуры в Ханты-Мансийском автономном округе - Югре (приложение 10).</w:t>
      </w:r>
    </w:p>
    <w:p w:rsidR="00664843" w:rsidRDefault="00664843">
      <w:pPr>
        <w:pStyle w:val="ConsPlusNormal"/>
        <w:jc w:val="both"/>
      </w:pPr>
      <w:r>
        <w:t xml:space="preserve">(пп. 1.10 в ред. </w:t>
      </w:r>
      <w:hyperlink r:id="rId22">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 xml:space="preserve">1.11. </w:t>
      </w:r>
      <w:hyperlink w:anchor="P1298">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развитие культуры в части комплектования книжных фондов библиотек муниципальных образований Ханты-Мансийского автономного округа - Югры, в том числе за счет средств федерального бюджета (приложение 11).</w:t>
      </w:r>
    </w:p>
    <w:p w:rsidR="00664843" w:rsidRDefault="00664843">
      <w:pPr>
        <w:pStyle w:val="ConsPlusNormal"/>
        <w:spacing w:before="200"/>
        <w:ind w:firstLine="540"/>
        <w:jc w:val="both"/>
      </w:pPr>
      <w:r>
        <w:t xml:space="preserve">1.12. </w:t>
      </w:r>
      <w:hyperlink w:anchor="P1401">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строительство (реконструкцию) объектов, предназначенных для размещения муниципальных учреждений культуры (приложение 12).</w:t>
      </w:r>
    </w:p>
    <w:p w:rsidR="00664843" w:rsidRDefault="00664843">
      <w:pPr>
        <w:pStyle w:val="ConsPlusNormal"/>
        <w:jc w:val="both"/>
      </w:pPr>
      <w:r>
        <w:t xml:space="preserve">(пп. 1.12 в ред. </w:t>
      </w:r>
      <w:hyperlink r:id="rId23">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 xml:space="preserve">1.13. </w:t>
      </w:r>
      <w:hyperlink w:anchor="P1494">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жителей, в том числе за счет средств федерального бюджета (приложение 13).</w:t>
      </w:r>
    </w:p>
    <w:p w:rsidR="00664843" w:rsidRDefault="00664843">
      <w:pPr>
        <w:pStyle w:val="ConsPlusNormal"/>
        <w:jc w:val="both"/>
      </w:pPr>
      <w:r>
        <w:t xml:space="preserve">(пп. 1.13 в ред. </w:t>
      </w:r>
      <w:hyperlink r:id="rId24">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 xml:space="preserve">1.14. </w:t>
      </w:r>
      <w:hyperlink w:anchor="P1616">
        <w:r>
          <w:rPr>
            <w:color w:val="0000FF"/>
          </w:rPr>
          <w:t>Порядок</w:t>
        </w:r>
      </w:hyperlink>
      <w: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техническое оснащение муниципальных музеев, в том числе за счет средств федерального бюджета (приложение 14).</w:t>
      </w:r>
    </w:p>
    <w:p w:rsidR="00664843" w:rsidRDefault="00664843">
      <w:pPr>
        <w:pStyle w:val="ConsPlusNormal"/>
        <w:spacing w:before="200"/>
        <w:ind w:firstLine="540"/>
        <w:jc w:val="both"/>
      </w:pPr>
      <w:r>
        <w:t xml:space="preserve">1.15. </w:t>
      </w:r>
      <w:hyperlink w:anchor="P1722">
        <w:r>
          <w:rPr>
            <w:color w:val="0000FF"/>
          </w:rPr>
          <w:t>Порядок</w:t>
        </w:r>
      </w:hyperlink>
      <w:r>
        <w:t xml:space="preserve"> предоставления социально ориентированным некоммерческим организациям субсидии из бюджета Ханты-Мансийского автономного округа - Югры на финансовое обеспечение затрат, связанных с реализацией программ (проектов) по оказанию общественно полезных услуг в сфере культуры (приложение 15).</w:t>
      </w:r>
    </w:p>
    <w:p w:rsidR="00664843" w:rsidRDefault="00664843">
      <w:pPr>
        <w:pStyle w:val="ConsPlusNormal"/>
        <w:jc w:val="both"/>
      </w:pPr>
      <w:r>
        <w:t xml:space="preserve">(в ред. </w:t>
      </w:r>
      <w:hyperlink r:id="rId25">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 xml:space="preserve">1.16. </w:t>
      </w:r>
      <w:hyperlink w:anchor="P1944">
        <w:r>
          <w:rPr>
            <w:color w:val="0000FF"/>
          </w:rPr>
          <w:t>Порядок</w:t>
        </w:r>
      </w:hyperlink>
      <w:r>
        <w:t xml:space="preserve"> предоставления грантов в форме субсидии из бюджета Ханты-Мансийского автономного округа - Югры на государственную поддержку лучших муниципальных учреждений культуры, осуществляющих свою деятельность на территориях сельских поселений Ханты-Мансийского автономного округа - Югры, и выплаты поощрений лучшим работникам муниципальных учреждений культуры, находящихся на территории сельских поселений Ханты-Мансийского автономного округа - Югры, в том числе за счет средств федерального бюджета (приложение 16).</w:t>
      </w:r>
    </w:p>
    <w:p w:rsidR="00664843" w:rsidRDefault="00664843">
      <w:pPr>
        <w:pStyle w:val="ConsPlusNormal"/>
        <w:jc w:val="both"/>
      </w:pPr>
      <w:r>
        <w:t xml:space="preserve">(пп. 1.16 в ред. </w:t>
      </w:r>
      <w:hyperlink r:id="rId26">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lastRenderedPageBreak/>
        <w:t xml:space="preserve">1.17. </w:t>
      </w:r>
      <w:hyperlink w:anchor="P2200">
        <w:r>
          <w:rPr>
            <w:color w:val="0000FF"/>
          </w:rPr>
          <w:t>План</w:t>
        </w:r>
      </w:hyperlink>
      <w:r>
        <w:t xml:space="preserve"> основных мероприятий, посвященных 100-летию Московской Государственной академической филармонии в Ханты-Мансийском автономном округе - Югре (приложение 17).</w:t>
      </w:r>
    </w:p>
    <w:p w:rsidR="00664843" w:rsidRDefault="00664843">
      <w:pPr>
        <w:pStyle w:val="ConsPlusNormal"/>
        <w:spacing w:before="200"/>
        <w:ind w:firstLine="540"/>
        <w:jc w:val="both"/>
      </w:pPr>
      <w:r>
        <w:t xml:space="preserve">1.18. </w:t>
      </w:r>
      <w:hyperlink w:anchor="P2251">
        <w:r>
          <w:rPr>
            <w:color w:val="0000FF"/>
          </w:rPr>
          <w:t>План</w:t>
        </w:r>
      </w:hyperlink>
      <w:r>
        <w:t xml:space="preserve"> основных мероприятий, посвященных празднованию 200-летия со дня рождения А.Н.Островского, в Ханты-Мансийском автономном округе - Югре (приложение 18).</w:t>
      </w:r>
    </w:p>
    <w:p w:rsidR="00664843" w:rsidRDefault="00664843">
      <w:pPr>
        <w:pStyle w:val="ConsPlusNormal"/>
        <w:spacing w:before="200"/>
        <w:ind w:firstLine="540"/>
        <w:jc w:val="both"/>
      </w:pPr>
      <w:r>
        <w:t xml:space="preserve">1.19. </w:t>
      </w:r>
      <w:hyperlink w:anchor="P2314">
        <w:r>
          <w:rPr>
            <w:color w:val="0000FF"/>
          </w:rPr>
          <w:t>План</w:t>
        </w:r>
      </w:hyperlink>
      <w:r>
        <w:t xml:space="preserve"> основных мероприятий, посвященных 350-летию со дня рождения Петра I, в Ханты-Мансийском автономном округе - Югре (приложение 19).</w:t>
      </w:r>
    </w:p>
    <w:p w:rsidR="00664843" w:rsidRDefault="00664843">
      <w:pPr>
        <w:pStyle w:val="ConsPlusNormal"/>
        <w:spacing w:before="200"/>
        <w:ind w:firstLine="540"/>
        <w:jc w:val="both"/>
      </w:pPr>
      <w:r>
        <w:t xml:space="preserve">1.20. </w:t>
      </w:r>
      <w:hyperlink w:anchor="P2419">
        <w:r>
          <w:rPr>
            <w:color w:val="0000FF"/>
          </w:rPr>
          <w:t>План</w:t>
        </w:r>
      </w:hyperlink>
      <w:r>
        <w:t xml:space="preserve"> основных мероприятий, посвященных увековечению памяти Геннадия Степановича Райшева (приложение 20).</w:t>
      </w:r>
    </w:p>
    <w:p w:rsidR="00664843" w:rsidRDefault="00664843">
      <w:pPr>
        <w:pStyle w:val="ConsPlusNormal"/>
        <w:spacing w:before="200"/>
        <w:ind w:firstLine="540"/>
        <w:jc w:val="both"/>
      </w:pPr>
      <w:r>
        <w:t xml:space="preserve">1.21. </w:t>
      </w:r>
      <w:hyperlink w:anchor="P2498">
        <w:r>
          <w:rPr>
            <w:color w:val="0000FF"/>
          </w:rPr>
          <w:t>План</w:t>
        </w:r>
      </w:hyperlink>
      <w:r>
        <w:t xml:space="preserve"> основных мероприятий, посвященных празднованию 150-летия со дня рождения С.В.Рахманинова, в Ханты-Мансийском автономном округе - Югре (приложение 21).</w:t>
      </w:r>
    </w:p>
    <w:p w:rsidR="00664843" w:rsidRDefault="00664843">
      <w:pPr>
        <w:pStyle w:val="ConsPlusNormal"/>
        <w:spacing w:before="200"/>
        <w:ind w:firstLine="540"/>
        <w:jc w:val="both"/>
      </w:pPr>
      <w:r>
        <w:t xml:space="preserve">1.22. </w:t>
      </w:r>
      <w:hyperlink w:anchor="P2577">
        <w:r>
          <w:rPr>
            <w:color w:val="0000FF"/>
          </w:rPr>
          <w:t>Перечень</w:t>
        </w:r>
      </w:hyperlink>
      <w:r>
        <w:t xml:space="preserve"> памятников архитектуры и градостроительства, требующих проведения ремонтно-реставрационных работ (приложение 22).</w:t>
      </w:r>
    </w:p>
    <w:p w:rsidR="00664843" w:rsidRDefault="00664843">
      <w:pPr>
        <w:pStyle w:val="ConsPlusNormal"/>
        <w:spacing w:before="200"/>
        <w:ind w:firstLine="540"/>
        <w:jc w:val="both"/>
      </w:pPr>
      <w:r>
        <w:t xml:space="preserve">1.23. </w:t>
      </w:r>
      <w:hyperlink w:anchor="P2623">
        <w:r>
          <w:rPr>
            <w:color w:val="0000FF"/>
          </w:rPr>
          <w:t>План</w:t>
        </w:r>
      </w:hyperlink>
      <w:r>
        <w:t xml:space="preserve"> основных мероприятий, посвященных проведению в Ханты-Мансийском автономном округе - Югре Года культурного наследия народов России (приложение 23).</w:t>
      </w:r>
    </w:p>
    <w:p w:rsidR="00664843" w:rsidRDefault="00664843">
      <w:pPr>
        <w:pStyle w:val="ConsPlusNormal"/>
        <w:jc w:val="both"/>
      </w:pPr>
      <w:r>
        <w:t xml:space="preserve">(пп. 1.23 введен </w:t>
      </w:r>
      <w:hyperlink r:id="rId27">
        <w:r>
          <w:rPr>
            <w:color w:val="0000FF"/>
          </w:rPr>
          <w:t>постановлением</w:t>
        </w:r>
      </w:hyperlink>
      <w:r>
        <w:t xml:space="preserve"> Правительства ХМАО - Югры от 09.02.2022 N 46-п)</w:t>
      </w:r>
    </w:p>
    <w:p w:rsidR="00664843" w:rsidRDefault="00664843">
      <w:pPr>
        <w:pStyle w:val="ConsPlusNormal"/>
        <w:spacing w:before="200"/>
        <w:ind w:firstLine="540"/>
        <w:jc w:val="both"/>
      </w:pPr>
      <w:r>
        <w:t xml:space="preserve">1.24. </w:t>
      </w:r>
      <w:hyperlink w:anchor="P3006">
        <w:r>
          <w:rPr>
            <w:color w:val="0000FF"/>
          </w:rPr>
          <w:t>План</w:t>
        </w:r>
      </w:hyperlink>
      <w:r>
        <w:t xml:space="preserve"> основных мероприятий, посвященных празднованию в Ханты-Мансийском автономном округе - Югре 250-летия Государственного академического Большого театра России (приложение 24).</w:t>
      </w:r>
    </w:p>
    <w:p w:rsidR="00664843" w:rsidRDefault="00664843">
      <w:pPr>
        <w:pStyle w:val="ConsPlusNormal"/>
        <w:jc w:val="both"/>
      </w:pPr>
      <w:r>
        <w:t xml:space="preserve">(пп. 1.24 введен </w:t>
      </w:r>
      <w:hyperlink r:id="rId28">
        <w:r>
          <w:rPr>
            <w:color w:val="0000FF"/>
          </w:rPr>
          <w:t>постановлением</w:t>
        </w:r>
      </w:hyperlink>
      <w:r>
        <w:t xml:space="preserve"> Правительства ХМАО - Югры от 03.06.2022 N 245-п)</w:t>
      </w:r>
    </w:p>
    <w:p w:rsidR="00664843" w:rsidRDefault="00664843">
      <w:pPr>
        <w:pStyle w:val="ConsPlusNormal"/>
        <w:spacing w:before="200"/>
        <w:ind w:firstLine="540"/>
        <w:jc w:val="both"/>
      </w:pPr>
      <w:r>
        <w:t xml:space="preserve">2. Меры, указанные в </w:t>
      </w:r>
      <w:hyperlink w:anchor="P15">
        <w:r>
          <w:rPr>
            <w:color w:val="0000FF"/>
          </w:rPr>
          <w:t>пункте 1</w:t>
        </w:r>
      </w:hyperlink>
      <w:r>
        <w:t xml:space="preserve"> настоящего постановления, являются составной частью государственной </w:t>
      </w:r>
      <w:hyperlink r:id="rId29">
        <w:r>
          <w:rPr>
            <w:color w:val="0000FF"/>
          </w:rPr>
          <w:t>программы</w:t>
        </w:r>
      </w:hyperlink>
      <w:r>
        <w:t xml:space="preserve"> Ханты-Мансийского автономного округа - Югры "Культурное пространство", утвержденной постановлением Правительства Ханты-Мансийского автономного округа - Югры от 31 октября 2021 года N 470-п.</w:t>
      </w:r>
    </w:p>
    <w:p w:rsidR="00664843" w:rsidRDefault="00664843">
      <w:pPr>
        <w:pStyle w:val="ConsPlusNormal"/>
        <w:spacing w:before="200"/>
        <w:ind w:firstLine="540"/>
        <w:jc w:val="both"/>
      </w:pPr>
      <w:r>
        <w:t>3. Признать утратившими силу постановления Правительства Ханты-Мансийского автономного округа - Югры:</w:t>
      </w:r>
    </w:p>
    <w:p w:rsidR="00664843" w:rsidRDefault="00664843">
      <w:pPr>
        <w:pStyle w:val="ConsPlusNormal"/>
        <w:spacing w:before="200"/>
        <w:ind w:firstLine="540"/>
        <w:jc w:val="both"/>
      </w:pPr>
      <w:r>
        <w:t xml:space="preserve">от 5 октября 2018 года </w:t>
      </w:r>
      <w:hyperlink r:id="rId30">
        <w:r>
          <w:rPr>
            <w:color w:val="0000FF"/>
          </w:rPr>
          <w:t>N 341-п</w:t>
        </w:r>
      </w:hyperlink>
      <w:r>
        <w:t xml:space="preserve">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21 декабря 2018 года </w:t>
      </w:r>
      <w:hyperlink r:id="rId31">
        <w:r>
          <w:rPr>
            <w:color w:val="0000FF"/>
          </w:rPr>
          <w:t>N 494-п</w:t>
        </w:r>
      </w:hyperlink>
      <w:r>
        <w:t xml:space="preserve"> "О внесении изменений в приложение к постановлению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13 февраля 2019 года </w:t>
      </w:r>
      <w:hyperlink r:id="rId32">
        <w:r>
          <w:rPr>
            <w:color w:val="0000FF"/>
          </w:rPr>
          <w:t>N 39-п</w:t>
        </w:r>
      </w:hyperlink>
      <w: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11 марта 2019 года </w:t>
      </w:r>
      <w:hyperlink r:id="rId33">
        <w:r>
          <w:rPr>
            <w:color w:val="0000FF"/>
          </w:rPr>
          <w:t>N 80-п</w:t>
        </w:r>
      </w:hyperlink>
      <w: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12 апреля 2019 года </w:t>
      </w:r>
      <w:hyperlink r:id="rId34">
        <w:r>
          <w:rPr>
            <w:color w:val="0000FF"/>
          </w:rPr>
          <w:t>N 120-п</w:t>
        </w:r>
      </w:hyperlink>
      <w: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5 июля 2019 года </w:t>
      </w:r>
      <w:hyperlink r:id="rId35">
        <w:r>
          <w:rPr>
            <w:color w:val="0000FF"/>
          </w:rPr>
          <w:t>N 213-п</w:t>
        </w:r>
      </w:hyperlink>
      <w: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3 октября 2019 года </w:t>
      </w:r>
      <w:hyperlink r:id="rId36">
        <w:r>
          <w:rPr>
            <w:color w:val="0000FF"/>
          </w:rPr>
          <w:t>N 347-п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18 октября 2019 года </w:t>
      </w:r>
      <w:hyperlink r:id="rId37">
        <w:r>
          <w:rPr>
            <w:color w:val="0000FF"/>
          </w:rPr>
          <w:t>N 380-п</w:t>
        </w:r>
      </w:hyperlink>
      <w:r>
        <w:t xml:space="preserve"> "О внесении изменений в постановление Правительства </w:t>
      </w:r>
      <w:r>
        <w:lastRenderedPageBreak/>
        <w:t>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13 декабря 2019 года </w:t>
      </w:r>
      <w:hyperlink r:id="rId38">
        <w:r>
          <w:rPr>
            <w:color w:val="0000FF"/>
          </w:rPr>
          <w:t>N 489-п</w:t>
        </w:r>
      </w:hyperlink>
      <w: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20 марта 2020 года </w:t>
      </w:r>
      <w:hyperlink r:id="rId39">
        <w:r>
          <w:rPr>
            <w:color w:val="0000FF"/>
          </w:rPr>
          <w:t>N 81-п</w:t>
        </w:r>
      </w:hyperlink>
      <w: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10 апреля 2020 года </w:t>
      </w:r>
      <w:hyperlink r:id="rId40">
        <w:r>
          <w:rPr>
            <w:color w:val="0000FF"/>
          </w:rPr>
          <w:t>N 119-п</w:t>
        </w:r>
      </w:hyperlink>
      <w: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15 мая 2020 года </w:t>
      </w:r>
      <w:hyperlink r:id="rId41">
        <w:r>
          <w:rPr>
            <w:color w:val="0000FF"/>
          </w:rPr>
          <w:t>N 191-п</w:t>
        </w:r>
      </w:hyperlink>
      <w: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22 мая 2020 года </w:t>
      </w:r>
      <w:hyperlink r:id="rId42">
        <w:r>
          <w:rPr>
            <w:color w:val="0000FF"/>
          </w:rPr>
          <w:t>N 216-п</w:t>
        </w:r>
      </w:hyperlink>
      <w: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23 октября 2020 года </w:t>
      </w:r>
      <w:hyperlink r:id="rId43">
        <w:r>
          <w:rPr>
            <w:color w:val="0000FF"/>
          </w:rPr>
          <w:t>N 458-п</w:t>
        </w:r>
      </w:hyperlink>
      <w: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4 декабря 2020 года </w:t>
      </w:r>
      <w:hyperlink r:id="rId44">
        <w:r>
          <w:rPr>
            <w:color w:val="0000FF"/>
          </w:rPr>
          <w:t>N 540-п</w:t>
        </w:r>
      </w:hyperlink>
      <w: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29 декабря 2020 года </w:t>
      </w:r>
      <w:hyperlink r:id="rId45">
        <w:r>
          <w:rPr>
            <w:color w:val="0000FF"/>
          </w:rPr>
          <w:t>N 627-п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26 марта 2021 года </w:t>
      </w:r>
      <w:hyperlink r:id="rId46">
        <w:r>
          <w:rPr>
            <w:color w:val="0000FF"/>
          </w:rPr>
          <w:t>N 91-п</w:t>
        </w:r>
      </w:hyperlink>
      <w: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16 апреля 2021 года </w:t>
      </w:r>
      <w:hyperlink r:id="rId47">
        <w:r>
          <w:rPr>
            <w:color w:val="0000FF"/>
          </w:rPr>
          <w:t>N 128-п</w:t>
        </w:r>
      </w:hyperlink>
      <w:r>
        <w:t xml:space="preserve"> "О внесении изменения в приложение 1 к постановлению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27 апреля 2021 года </w:t>
      </w:r>
      <w:hyperlink r:id="rId48">
        <w:r>
          <w:rPr>
            <w:color w:val="0000FF"/>
          </w:rPr>
          <w:t>N 149-п</w:t>
        </w:r>
      </w:hyperlink>
      <w: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15 октября 2021 года </w:t>
      </w:r>
      <w:hyperlink r:id="rId49">
        <w:r>
          <w:rPr>
            <w:color w:val="0000FF"/>
          </w:rPr>
          <w:t>N 438-п</w:t>
        </w:r>
      </w:hyperlink>
      <w: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 xml:space="preserve">от 20 декабря 2021 года </w:t>
      </w:r>
      <w:hyperlink r:id="rId50">
        <w:r>
          <w:rPr>
            <w:color w:val="0000FF"/>
          </w:rPr>
          <w:t>N 572-п</w:t>
        </w:r>
      </w:hyperlink>
      <w: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rsidR="00664843" w:rsidRDefault="00664843">
      <w:pPr>
        <w:pStyle w:val="ConsPlusNormal"/>
        <w:spacing w:before="200"/>
        <w:ind w:firstLine="540"/>
        <w:jc w:val="both"/>
      </w:pPr>
      <w:r>
        <w:t>4. Настоящее постановление вступает в силу с 1 января 2022 года.</w:t>
      </w:r>
    </w:p>
    <w:p w:rsidR="00664843" w:rsidRDefault="00664843">
      <w:pPr>
        <w:pStyle w:val="ConsPlusNormal"/>
        <w:ind w:firstLine="540"/>
        <w:jc w:val="both"/>
      </w:pPr>
    </w:p>
    <w:p w:rsidR="00664843" w:rsidRDefault="00664843">
      <w:pPr>
        <w:pStyle w:val="ConsPlusNormal"/>
        <w:jc w:val="right"/>
      </w:pPr>
      <w:r>
        <w:t>Губернатор</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Н.В.КОМАРОВА</w:t>
      </w: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1</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1" w:name="P95"/>
      <w:bookmarkEnd w:id="1"/>
      <w:r>
        <w:t>ПОРЯДОК</w:t>
      </w:r>
    </w:p>
    <w:p w:rsidR="00664843" w:rsidRDefault="00664843">
      <w:pPr>
        <w:pStyle w:val="ConsPlusTitle"/>
        <w:jc w:val="center"/>
      </w:pPr>
      <w:r>
        <w:t>РАСХОДОВАНИЯ СУБВЕНЦИЙ, ПРЕДОСТАВЛЯЕМЫХ ИЗ БЮДЖЕТА</w:t>
      </w:r>
    </w:p>
    <w:p w:rsidR="00664843" w:rsidRDefault="00664843">
      <w:pPr>
        <w:pStyle w:val="ConsPlusTitle"/>
        <w:jc w:val="center"/>
      </w:pPr>
      <w:r>
        <w:t>ХАНТЫ-МАНСИЙСКОГО АВТОНОМНОГО ОКРУГА - ЮГРЫ БЮДЖЕТАМ</w:t>
      </w:r>
    </w:p>
    <w:p w:rsidR="00664843" w:rsidRDefault="00664843">
      <w:pPr>
        <w:pStyle w:val="ConsPlusTitle"/>
        <w:jc w:val="center"/>
      </w:pPr>
      <w:r>
        <w:t>ГОРОДСКИХ ОКРУГОВ И МУНИЦИПАЛЬНЫХ РАЙОНОВ ХАНТЫ-МАНСИЙСКОГО</w:t>
      </w:r>
    </w:p>
    <w:p w:rsidR="00664843" w:rsidRDefault="00664843">
      <w:pPr>
        <w:pStyle w:val="ConsPlusTitle"/>
        <w:jc w:val="center"/>
      </w:pPr>
      <w:r>
        <w:t>АВТОНОМНОГО ОКРУГА - ЮГРЫ ДЛЯ ОСУЩЕСТВЛЕНИЯ ПЕРЕДАННЫХ</w:t>
      </w:r>
    </w:p>
    <w:p w:rsidR="00664843" w:rsidRDefault="00664843">
      <w:pPr>
        <w:pStyle w:val="ConsPlusTitle"/>
        <w:jc w:val="center"/>
      </w:pPr>
      <w:r>
        <w:t>ОРГАНАМ МЕСТНОГО САМОУПРАВЛЕНИЯ МУНИЦИПАЛЬНЫХ ОБРАЗОВАНИЙ</w:t>
      </w:r>
    </w:p>
    <w:p w:rsidR="00664843" w:rsidRDefault="00664843">
      <w:pPr>
        <w:pStyle w:val="ConsPlusTitle"/>
        <w:jc w:val="center"/>
      </w:pPr>
      <w:r>
        <w:t>ХАНТЫ-МАНСИЙСКОГО АВТОНОМНОГО ОКРУГА - ЮГРЫ ОТДЕЛЬНЫХ</w:t>
      </w:r>
    </w:p>
    <w:p w:rsidR="00664843" w:rsidRDefault="00664843">
      <w:pPr>
        <w:pStyle w:val="ConsPlusTitle"/>
        <w:jc w:val="center"/>
      </w:pPr>
      <w:r>
        <w:t>ГОСУДАРСТВЕННЫХ ПОЛНОМОЧИЙ В СФЕРЕ АРХИВНОГО ДЕЛА</w:t>
      </w:r>
    </w:p>
    <w:p w:rsidR="00664843" w:rsidRDefault="00664843">
      <w:pPr>
        <w:pStyle w:val="ConsPlusTitle"/>
        <w:jc w:val="center"/>
      </w:pPr>
      <w:r>
        <w:t>(ДАЛЕЕ - ПОРЯДОК)</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 ред. постановлений Правительства ХМАО - Югры от 17.03.2022 </w:t>
            </w:r>
            <w:hyperlink r:id="rId51">
              <w:r>
                <w:rPr>
                  <w:color w:val="0000FF"/>
                </w:rPr>
                <w:t>N 93-п</w:t>
              </w:r>
            </w:hyperlink>
            <w:r>
              <w:rPr>
                <w:color w:val="392C69"/>
              </w:rPr>
              <w:t>,</w:t>
            </w:r>
          </w:p>
          <w:p w:rsidR="00664843" w:rsidRDefault="00664843">
            <w:pPr>
              <w:pStyle w:val="ConsPlusNormal"/>
              <w:jc w:val="center"/>
            </w:pPr>
            <w:r>
              <w:rPr>
                <w:color w:val="392C69"/>
              </w:rPr>
              <w:t xml:space="preserve">от 01.09.2022 </w:t>
            </w:r>
            <w:hyperlink r:id="rId52">
              <w:r>
                <w:rPr>
                  <w:color w:val="0000FF"/>
                </w:rPr>
                <w:t>N 422-п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p w:rsidR="00664843" w:rsidRDefault="00664843">
      <w:pPr>
        <w:pStyle w:val="ConsPlusNormal"/>
        <w:ind w:firstLine="540"/>
        <w:jc w:val="both"/>
      </w:pPr>
      <w:r>
        <w:t>1. Порядок определяет направления и условия расходования субвенций, предоставляемых из бюджета Ханты-Мансийского автономного округа - Югры (далее - автономный округ) бюджетам городских округов и муниципальных районов автономного округа для осуществления переданных органам местного самоуправления муниципальных образований автономного округа отдельных государственных полномочий в сфере архивного дела (далее - Субвенции, переданные государственные полномочия).</w:t>
      </w:r>
    </w:p>
    <w:p w:rsidR="00664843" w:rsidRDefault="00664843">
      <w:pPr>
        <w:pStyle w:val="ConsPlusNormal"/>
        <w:spacing w:before="200"/>
        <w:ind w:firstLine="540"/>
        <w:jc w:val="both"/>
      </w:pPr>
      <w:r>
        <w:t xml:space="preserve">2. Субвенции предоставляются в соответствии со сводной бюджетной росписью бюджета автономного округа в пределах лимитов бюджетных обязательств, предусмотренных на реализацию основного </w:t>
      </w:r>
      <w:hyperlink r:id="rId53">
        <w:r>
          <w:rPr>
            <w:color w:val="0000FF"/>
          </w:rPr>
          <w:t>мероприятия 3.3</w:t>
        </w:r>
      </w:hyperlink>
      <w:r>
        <w:t>. "Развитие архивного дела" подпрограммы 3 "Организационные, экономические механизмы развития культуры, архивного дела и историко-культурного наследия"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w:t>
      </w:r>
    </w:p>
    <w:p w:rsidR="00664843" w:rsidRDefault="00664843">
      <w:pPr>
        <w:pStyle w:val="ConsPlusNormal"/>
        <w:jc w:val="both"/>
      </w:pPr>
      <w:r>
        <w:t xml:space="preserve">(в ред. </w:t>
      </w:r>
      <w:hyperlink r:id="rId54">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 xml:space="preserve">3. Субвенции предоставляются бюджетам муниципальных районов и городских округов автономного округа (далее - муниципальные образования) ежеквартально в пределах бюджетных ассигнований, рассчитанных в соответствии с методикой расчета объема субвенций, установленной </w:t>
      </w:r>
      <w:hyperlink r:id="rId55">
        <w:r>
          <w:rPr>
            <w:color w:val="0000FF"/>
          </w:rPr>
          <w:t>Законом</w:t>
        </w:r>
      </w:hyperlink>
      <w:r>
        <w:t xml:space="preserve"> автономного округа от 18 октября 2010 года N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предусмотренных законом о бюджете автономного округа на очередной финансовый год и плановый период, и утвержденных лимитов бюджетных обязательств в соответствии со сводной бюджетной росписью бюджета автономного округа, и расходуются по следующим направлениям:</w:t>
      </w:r>
    </w:p>
    <w:p w:rsidR="00664843" w:rsidRDefault="00664843">
      <w:pPr>
        <w:pStyle w:val="ConsPlusNormal"/>
        <w:spacing w:before="200"/>
        <w:ind w:firstLine="540"/>
        <w:jc w:val="both"/>
      </w:pPr>
      <w:r>
        <w:t>на оплату договоров возмездного оказания услуг, выполнения работ и поставки товаров, аренды, купли-продажи, заключенных уполномоченным органом местного самоуправления муниципального образования в целях осуществления переданных государственных полномочий;</w:t>
      </w:r>
    </w:p>
    <w:p w:rsidR="00664843" w:rsidRDefault="00664843">
      <w:pPr>
        <w:pStyle w:val="ConsPlusNormal"/>
        <w:spacing w:before="200"/>
        <w:ind w:firstLine="540"/>
        <w:jc w:val="both"/>
      </w:pPr>
      <w:r>
        <w:t>на материально-техническое обеспечение деятельности специалистов, осуществляющих работу, связанную с выполнением переданных государственных полномочий.</w:t>
      </w:r>
    </w:p>
    <w:p w:rsidR="00664843" w:rsidRDefault="00664843">
      <w:pPr>
        <w:pStyle w:val="ConsPlusNormal"/>
        <w:spacing w:before="200"/>
        <w:ind w:firstLine="540"/>
        <w:jc w:val="both"/>
      </w:pPr>
      <w:r>
        <w:t>4. Перечисление Субвенций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на основании заявки на финансирование муниципальных образований (далее - Заявки), предоставленной главным распорядителем.</w:t>
      </w:r>
    </w:p>
    <w:p w:rsidR="00664843" w:rsidRDefault="00664843">
      <w:pPr>
        <w:pStyle w:val="ConsPlusNormal"/>
        <w:jc w:val="both"/>
      </w:pPr>
      <w:r>
        <w:lastRenderedPageBreak/>
        <w:t xml:space="preserve">(в ред. </w:t>
      </w:r>
      <w:hyperlink r:id="rId56">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Муниципальные образования представляют Заявки по форме, утвержденной Службой по делам архивов автономного округа (далее - Служба), за подписью главы муниципального образования или уполномоченного лица в адрес Службы в срок до 23-го числа последнего месяца квартала, предшествующего перечислению Субвенций.</w:t>
      </w:r>
    </w:p>
    <w:p w:rsidR="00664843" w:rsidRDefault="00664843">
      <w:pPr>
        <w:pStyle w:val="ConsPlusNormal"/>
        <w:spacing w:before="200"/>
        <w:ind w:firstLine="540"/>
        <w:jc w:val="both"/>
      </w:pPr>
      <w:r>
        <w:t>Служба не позднее 25-го числа последнего месяца квартала, предшествующего перечислению Субвенций, формирует сводную заявку на перечисление Субвенций бюджетам муниципальных образований в их разрезе и направляет ее в Департамент финансов автономного округа.</w:t>
      </w:r>
    </w:p>
    <w:p w:rsidR="00664843" w:rsidRDefault="00664843">
      <w:pPr>
        <w:pStyle w:val="ConsPlusNormal"/>
        <w:spacing w:before="200"/>
        <w:ind w:firstLine="540"/>
        <w:jc w:val="both"/>
      </w:pPr>
      <w:r>
        <w:t>5. Отчетность об использовании Субвенций представляют финансовые органы муниципальных образований по формам и в сроки, установленные Службой для представления такой отчетности.</w:t>
      </w:r>
    </w:p>
    <w:p w:rsidR="00664843" w:rsidRDefault="00664843">
      <w:pPr>
        <w:pStyle w:val="ConsPlusNormal"/>
        <w:jc w:val="both"/>
      </w:pPr>
      <w:r>
        <w:t xml:space="preserve">(п. 5 в ред. </w:t>
      </w:r>
      <w:hyperlink r:id="rId57">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6. Служба ежеквартально представляет в Департамент финансов автономного округа в установленные им сроки сводный отчет о расходовании средств предоставленных Субвенций в разрезе муниципальных образований.</w:t>
      </w:r>
    </w:p>
    <w:p w:rsidR="00664843" w:rsidRDefault="00664843">
      <w:pPr>
        <w:pStyle w:val="ConsPlusNormal"/>
        <w:spacing w:before="200"/>
        <w:ind w:firstLine="540"/>
        <w:jc w:val="both"/>
      </w:pPr>
      <w:r>
        <w:t>7. Субвенции носят целевой характер, в случае выявления фактов их нецелевого использования к нарушителям применяются меры принуждения, установленные бюджетным законодательством.</w:t>
      </w:r>
    </w:p>
    <w:p w:rsidR="00664843" w:rsidRDefault="00664843">
      <w:pPr>
        <w:pStyle w:val="ConsPlusNormal"/>
        <w:spacing w:before="200"/>
        <w:ind w:firstLine="540"/>
        <w:jc w:val="both"/>
      </w:pPr>
      <w:r>
        <w:t>8. За нецелевое использование Субвенций уполномоченные органы местного самоуправления муниципальных образований автономного округа несут ответственность согласно законодательству Российской Федерации.</w:t>
      </w:r>
    </w:p>
    <w:p w:rsidR="00664843" w:rsidRDefault="00664843">
      <w:pPr>
        <w:pStyle w:val="ConsPlusNormal"/>
        <w:spacing w:before="200"/>
        <w:ind w:firstLine="540"/>
        <w:jc w:val="both"/>
      </w:pPr>
      <w:r>
        <w:t>9. Контроль целевого использования Субвенций осуществляют Служба и иные исполнительные органы автономного округа, на которые возложены функции контроля и надзора в финансово-бюджетной сфере.</w:t>
      </w:r>
    </w:p>
    <w:p w:rsidR="00664843" w:rsidRDefault="00664843">
      <w:pPr>
        <w:pStyle w:val="ConsPlusNormal"/>
        <w:jc w:val="both"/>
      </w:pPr>
      <w:r>
        <w:t xml:space="preserve">(в ред. </w:t>
      </w:r>
      <w:hyperlink r:id="rId58">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10. Субвенция, не использованная на конец финансового года, подлежит возврату в порядке, установленном бюджетным законодательством Российской Федерации.</w:t>
      </w: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2</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2" w:name="P137"/>
      <w:bookmarkEnd w:id="2"/>
      <w:r>
        <w:t>ПОРЯДОК</w:t>
      </w:r>
    </w:p>
    <w:p w:rsidR="00664843" w:rsidRDefault="00664843">
      <w:pPr>
        <w:pStyle w:val="ConsPlusTitle"/>
        <w:jc w:val="center"/>
      </w:pPr>
      <w:r>
        <w:t>ПРЕДОСТАВЛЕНИЯ И РАСПРЕДЕЛЕНИЯ СУБСИДИИ ИЗ БЮДЖЕТА</w:t>
      </w:r>
    </w:p>
    <w:p w:rsidR="00664843" w:rsidRDefault="00664843">
      <w:pPr>
        <w:pStyle w:val="ConsPlusTitle"/>
        <w:jc w:val="center"/>
      </w:pPr>
      <w:r>
        <w:t>ХАНТЫ-МАНСИЙСКОГО АВТОНОМНОГО ОКРУГА - ЮГРЫ БЮДЖЕТАМ</w:t>
      </w:r>
    </w:p>
    <w:p w:rsidR="00664843" w:rsidRDefault="00664843">
      <w:pPr>
        <w:pStyle w:val="ConsPlusTitle"/>
        <w:jc w:val="center"/>
      </w:pPr>
      <w:r>
        <w:t>ГОРОДСКИХ ОКРУГОВ И МУНИЦИПАЛЬНЫХ РАЙОНОВ ХАНТЫ-МАНСИЙСКОГО</w:t>
      </w:r>
    </w:p>
    <w:p w:rsidR="00664843" w:rsidRDefault="00664843">
      <w:pPr>
        <w:pStyle w:val="ConsPlusTitle"/>
        <w:jc w:val="center"/>
      </w:pPr>
      <w:r>
        <w:t>АВТОНОМНОГО ОКРУГА - ЮГРЫ НА ГОСУДАРСТВЕННУЮ ПОДДЕРЖКУ</w:t>
      </w:r>
    </w:p>
    <w:p w:rsidR="00664843" w:rsidRDefault="00664843">
      <w:pPr>
        <w:pStyle w:val="ConsPlusTitle"/>
        <w:jc w:val="center"/>
      </w:pPr>
      <w:r>
        <w:t>ОТРАСЛИ КУЛЬТУРА В ЧАСТИ ОБЕСПЕЧЕНИЯ МУНИЦИПАЛЬНЫХ</w:t>
      </w:r>
    </w:p>
    <w:p w:rsidR="00664843" w:rsidRDefault="00664843">
      <w:pPr>
        <w:pStyle w:val="ConsPlusTitle"/>
        <w:jc w:val="center"/>
      </w:pPr>
      <w:r>
        <w:t>УЧРЕЖДЕНИЙ КУЛЬТУРЫ СПЕЦИАЛИЗИРОВАННЫМ АВТОТРАНСПОРТОМ</w:t>
      </w:r>
    </w:p>
    <w:p w:rsidR="00664843" w:rsidRDefault="00664843">
      <w:pPr>
        <w:pStyle w:val="ConsPlusTitle"/>
        <w:jc w:val="center"/>
      </w:pPr>
      <w:r>
        <w:t>ДЛЯ ОБСЛУЖИВАНИЯ НАСЕЛЕНИЯ, В ТОМ ЧИСЛЕ ЗА СЧЕТ СРЕДСТВ</w:t>
      </w:r>
    </w:p>
    <w:p w:rsidR="00664843" w:rsidRDefault="00664843">
      <w:pPr>
        <w:pStyle w:val="ConsPlusTitle"/>
        <w:jc w:val="center"/>
      </w:pPr>
      <w:r>
        <w:t>ФЕДЕРАЛЬНОГО БЮДЖЕТА (ДАЛЕЕ - ПОРЯДОК)</w:t>
      </w:r>
    </w:p>
    <w:p w:rsidR="00664843" w:rsidRDefault="00664843">
      <w:pPr>
        <w:pStyle w:val="ConsPlusNormal"/>
      </w:pPr>
    </w:p>
    <w:p w:rsidR="00664843" w:rsidRDefault="00664843">
      <w:pPr>
        <w:pStyle w:val="ConsPlusNormal"/>
        <w:ind w:firstLine="540"/>
        <w:jc w:val="both"/>
      </w:pPr>
      <w:r>
        <w:t>1. Порядок определяет цели, условия и правила предоставления и распределения субсидий из бюджета Ханты-Мансийского автономного округа - Югры (далее - автономный округ) бюджетам городских округов и муниципальных районов автономного округа (далее - муниципальные образования) на государственную поддержку отрасли культура в части обеспечения муниципальных учреждений культуры специализированным автотранспортом для обслуживания населения, в том числе за счет средств федерального бюджета.</w:t>
      </w:r>
    </w:p>
    <w:p w:rsidR="00664843" w:rsidRDefault="00664843">
      <w:pPr>
        <w:pStyle w:val="ConsPlusNormal"/>
        <w:spacing w:before="200"/>
        <w:ind w:firstLine="540"/>
        <w:jc w:val="both"/>
      </w:pPr>
      <w:r>
        <w:lastRenderedPageBreak/>
        <w:t xml:space="preserve">2.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регионального </w:t>
      </w:r>
      <w:hyperlink r:id="rId59">
        <w:r>
          <w:rPr>
            <w:color w:val="0000FF"/>
          </w:rPr>
          <w:t>проекта</w:t>
        </w:r>
      </w:hyperlink>
      <w:r>
        <w:t xml:space="preserve"> "Культурная среда" (далее - региональный проект) подпрограммы 1 "Модернизация и развитие учреждений и организаций культуры"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(далее - государственная программа "Культурное пространство"), в том числе по соглашению между Правительством автономного округа и Министерством культуры Российской Федерации.</w:t>
      </w:r>
    </w:p>
    <w:p w:rsidR="00664843" w:rsidRDefault="00664843">
      <w:pPr>
        <w:pStyle w:val="ConsPlusNormal"/>
        <w:spacing w:before="200"/>
        <w:ind w:firstLine="540"/>
        <w:jc w:val="both"/>
      </w:pPr>
      <w:r>
        <w:t>Субсидия предоставляется в целях софинансирования расходных обязательств муниципальных образований, связанных с реализацией регионального проекта, предусматривающего обеспечение учреждений культуры специализированным автотранспортом для обслуживания населения (далее - автоклуб).</w:t>
      </w:r>
    </w:p>
    <w:p w:rsidR="00664843" w:rsidRDefault="00664843">
      <w:pPr>
        <w:pStyle w:val="ConsPlusNormal"/>
        <w:spacing w:before="200"/>
        <w:ind w:firstLine="540"/>
        <w:jc w:val="both"/>
      </w:pPr>
      <w:r>
        <w:t>3. Субсидия предоставляется по результатам конкурсного отбора, порядок и сроки проведения которого, а также форма заявки для участия в конкурсе утверждается приказом Департамента культуры автономного округа (далее - Департамент), который размещается на официальном сайте Департамента и направляется в муниципальные образования посредством системы автоматизации делопроизводства и электронного документооборота "Дело".</w:t>
      </w:r>
    </w:p>
    <w:p w:rsidR="00664843" w:rsidRDefault="00664843">
      <w:pPr>
        <w:pStyle w:val="ConsPlusNormal"/>
        <w:spacing w:before="200"/>
        <w:ind w:firstLine="540"/>
        <w:jc w:val="both"/>
      </w:pPr>
      <w:r>
        <w:t>4. Условиями предоставления Субсидии местному бюджету являются:</w:t>
      </w:r>
    </w:p>
    <w:p w:rsidR="00664843" w:rsidRDefault="00664843">
      <w:pPr>
        <w:pStyle w:val="ConsPlusNormal"/>
        <w:spacing w:before="200"/>
        <w:ind w:firstLine="540"/>
        <w:jc w:val="both"/>
      </w:pPr>
      <w:r>
        <w:t xml:space="preserve">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 в том числе для достижения результатов реализации государственной </w:t>
      </w:r>
      <w:hyperlink r:id="rId60">
        <w:r>
          <w:rPr>
            <w:color w:val="0000FF"/>
          </w:rPr>
          <w:t>программы</w:t>
        </w:r>
      </w:hyperlink>
      <w:r>
        <w:t xml:space="preserve"> "Культурное пространство";</w:t>
      </w:r>
    </w:p>
    <w:p w:rsidR="00664843" w:rsidRDefault="00664843">
      <w:pPr>
        <w:pStyle w:val="ConsPlusNormal"/>
        <w:spacing w:before="20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664843" w:rsidRDefault="00664843">
      <w:pPr>
        <w:pStyle w:val="ConsPlusNormal"/>
        <w:spacing w:before="200"/>
        <w:ind w:firstLine="540"/>
        <w:jc w:val="both"/>
      </w:pPr>
      <w:r>
        <w:t>заключение соглашения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предоставляются Субсидии (далее - Соглашение), и ответственность за неисполнение предусмотренных указанным Соглашением обязательств.</w:t>
      </w:r>
    </w:p>
    <w:p w:rsidR="00664843" w:rsidRDefault="00664843">
      <w:pPr>
        <w:pStyle w:val="ConsPlusNormal"/>
        <w:spacing w:before="200"/>
        <w:ind w:firstLine="540"/>
        <w:jc w:val="both"/>
      </w:pPr>
      <w:r>
        <w:t>5. Критериями конкурсного отбора являются:</w:t>
      </w:r>
    </w:p>
    <w:p w:rsidR="00664843" w:rsidRDefault="00664843">
      <w:pPr>
        <w:pStyle w:val="ConsPlusNormal"/>
        <w:spacing w:before="200"/>
        <w:ind w:firstLine="540"/>
        <w:jc w:val="both"/>
      </w:pPr>
      <w:r>
        <w:t>наличие у муниципального образования потребности в приобретении Автоклуба</w:t>
      </w:r>
    </w:p>
    <w:p w:rsidR="00664843" w:rsidRDefault="00664843">
      <w:pPr>
        <w:pStyle w:val="ConsPlusNormal"/>
        <w:spacing w:before="200"/>
        <w:ind w:firstLine="540"/>
        <w:jc w:val="both"/>
      </w:pPr>
      <w:r>
        <w:t>направление в Департамент заявки о предоставлении Субсидии в срок и по форме, установленной приказом Департамента.</w:t>
      </w:r>
    </w:p>
    <w:p w:rsidR="00664843" w:rsidRDefault="00664843">
      <w:pPr>
        <w:pStyle w:val="ConsPlusNormal"/>
        <w:spacing w:before="200"/>
        <w:ind w:firstLine="540"/>
        <w:jc w:val="both"/>
      </w:pPr>
      <w:r>
        <w:t xml:space="preserve">6. Уровень софинансирования расходного обязательства бюджета i-го муниципального образования автономного округа из средств бюджета автономного округа (Yi)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рассчитанный в соответствии с </w:t>
      </w:r>
      <w:hyperlink r:id="rId61">
        <w:r>
          <w:rPr>
            <w:color w:val="0000FF"/>
          </w:rPr>
          <w:t>разделом IV</w:t>
        </w:r>
      </w:hyperlink>
      <w:r>
        <w:t xml:space="preserve"> Методики распределения дотаций на выравнивание бюджетной обеспеченности муниципальных районов (городских округов), утвержденной к Законом автономного округа от 10 ноября 2008 года N 132-оз "О межбюджетных отношениях в Ханты-Мансийском автономном округе - Югре":</w:t>
      </w:r>
    </w:p>
    <w:p w:rsidR="00664843" w:rsidRDefault="006648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267"/>
        <w:gridCol w:w="3686"/>
      </w:tblGrid>
      <w:tr w:rsidR="00664843">
        <w:tc>
          <w:tcPr>
            <w:tcW w:w="3119" w:type="dxa"/>
          </w:tcPr>
          <w:p w:rsidR="00664843" w:rsidRDefault="00664843">
            <w:pPr>
              <w:pStyle w:val="ConsPlusNormal"/>
              <w:jc w:val="center"/>
            </w:pPr>
            <w:r>
              <w:t>Уровень расчетной бюджетной обеспеченности муниципального образования</w:t>
            </w:r>
          </w:p>
        </w:tc>
        <w:tc>
          <w:tcPr>
            <w:tcW w:w="2267" w:type="dxa"/>
          </w:tcPr>
          <w:p w:rsidR="00664843" w:rsidRDefault="00664843">
            <w:pPr>
              <w:pStyle w:val="ConsPlusNormal"/>
              <w:jc w:val="center"/>
            </w:pPr>
            <w:r>
              <w:t>Группа муниципального образования</w:t>
            </w:r>
          </w:p>
        </w:tc>
        <w:tc>
          <w:tcPr>
            <w:tcW w:w="3686" w:type="dxa"/>
          </w:tcPr>
          <w:p w:rsidR="00664843" w:rsidRDefault="00664843">
            <w:pPr>
              <w:pStyle w:val="ConsPlusNormal"/>
              <w:jc w:val="center"/>
            </w:pPr>
            <w:r>
              <w:t>Уровень софинансирования расходного обязательства отдельного муниципального образования из средств бюджета автономного округа</w:t>
            </w:r>
          </w:p>
        </w:tc>
      </w:tr>
      <w:tr w:rsidR="00664843">
        <w:tc>
          <w:tcPr>
            <w:tcW w:w="3119" w:type="dxa"/>
          </w:tcPr>
          <w:p w:rsidR="00664843" w:rsidRDefault="00664843">
            <w:pPr>
              <w:pStyle w:val="ConsPlusNormal"/>
            </w:pPr>
            <w:r>
              <w:t>от 0 до 1,300</w:t>
            </w:r>
          </w:p>
        </w:tc>
        <w:tc>
          <w:tcPr>
            <w:tcW w:w="2267" w:type="dxa"/>
          </w:tcPr>
          <w:p w:rsidR="00664843" w:rsidRDefault="00664843">
            <w:pPr>
              <w:pStyle w:val="ConsPlusNormal"/>
            </w:pPr>
            <w:r>
              <w:t>1</w:t>
            </w:r>
          </w:p>
        </w:tc>
        <w:tc>
          <w:tcPr>
            <w:tcW w:w="3686" w:type="dxa"/>
          </w:tcPr>
          <w:p w:rsidR="00664843" w:rsidRDefault="00664843">
            <w:pPr>
              <w:pStyle w:val="ConsPlusNormal"/>
              <w:jc w:val="center"/>
            </w:pPr>
            <w:r>
              <w:t>95%</w:t>
            </w:r>
          </w:p>
        </w:tc>
      </w:tr>
      <w:tr w:rsidR="00664843">
        <w:tc>
          <w:tcPr>
            <w:tcW w:w="3119" w:type="dxa"/>
          </w:tcPr>
          <w:p w:rsidR="00664843" w:rsidRDefault="00664843">
            <w:pPr>
              <w:pStyle w:val="ConsPlusNormal"/>
            </w:pPr>
            <w:r>
              <w:lastRenderedPageBreak/>
              <w:t>от 1,301 до 1,500</w:t>
            </w:r>
          </w:p>
        </w:tc>
        <w:tc>
          <w:tcPr>
            <w:tcW w:w="2267" w:type="dxa"/>
          </w:tcPr>
          <w:p w:rsidR="00664843" w:rsidRDefault="00664843">
            <w:pPr>
              <w:pStyle w:val="ConsPlusNormal"/>
            </w:pPr>
            <w:r>
              <w:t>2</w:t>
            </w:r>
          </w:p>
        </w:tc>
        <w:tc>
          <w:tcPr>
            <w:tcW w:w="3686" w:type="dxa"/>
          </w:tcPr>
          <w:p w:rsidR="00664843" w:rsidRDefault="00664843">
            <w:pPr>
              <w:pStyle w:val="ConsPlusNormal"/>
              <w:jc w:val="center"/>
            </w:pPr>
            <w:r>
              <w:t>90%</w:t>
            </w:r>
          </w:p>
        </w:tc>
      </w:tr>
      <w:tr w:rsidR="00664843">
        <w:tc>
          <w:tcPr>
            <w:tcW w:w="3119" w:type="dxa"/>
          </w:tcPr>
          <w:p w:rsidR="00664843" w:rsidRDefault="00664843">
            <w:pPr>
              <w:pStyle w:val="ConsPlusNormal"/>
            </w:pPr>
            <w:r>
              <w:t>Свыше 1,501</w:t>
            </w:r>
          </w:p>
        </w:tc>
        <w:tc>
          <w:tcPr>
            <w:tcW w:w="2267" w:type="dxa"/>
          </w:tcPr>
          <w:p w:rsidR="00664843" w:rsidRDefault="00664843">
            <w:pPr>
              <w:pStyle w:val="ConsPlusNormal"/>
            </w:pPr>
            <w:r>
              <w:t>3</w:t>
            </w:r>
          </w:p>
        </w:tc>
        <w:tc>
          <w:tcPr>
            <w:tcW w:w="3686" w:type="dxa"/>
          </w:tcPr>
          <w:p w:rsidR="00664843" w:rsidRDefault="00664843">
            <w:pPr>
              <w:pStyle w:val="ConsPlusNormal"/>
              <w:jc w:val="center"/>
            </w:pPr>
            <w:r>
              <w:t>85%</w:t>
            </w:r>
          </w:p>
        </w:tc>
      </w:tr>
    </w:tbl>
    <w:p w:rsidR="00664843" w:rsidRDefault="00664843">
      <w:pPr>
        <w:pStyle w:val="ConsPlusNormal"/>
        <w:ind w:firstLine="540"/>
        <w:jc w:val="both"/>
      </w:pPr>
    </w:p>
    <w:p w:rsidR="00664843" w:rsidRDefault="00664843">
      <w:pPr>
        <w:pStyle w:val="ConsPlusNormal"/>
        <w:ind w:firstLine="540"/>
        <w:jc w:val="both"/>
      </w:pPr>
      <w:r>
        <w:t>7. Для участия в отборе муниципальное образование представляет в Департамент в срок, установленный приказом Департамента, следующие документы:</w:t>
      </w:r>
    </w:p>
    <w:p w:rsidR="00664843" w:rsidRDefault="00664843">
      <w:pPr>
        <w:pStyle w:val="ConsPlusNormal"/>
        <w:spacing w:before="200"/>
        <w:ind w:firstLine="540"/>
        <w:jc w:val="both"/>
      </w:pPr>
      <w:r>
        <w:t>заявку на предоставление Субсидии;</w:t>
      </w:r>
    </w:p>
    <w:p w:rsidR="00664843" w:rsidRDefault="00664843">
      <w:pPr>
        <w:pStyle w:val="ConsPlusNormal"/>
        <w:spacing w:before="200"/>
        <w:ind w:firstLine="540"/>
        <w:jc w:val="both"/>
      </w:pPr>
      <w:r>
        <w:t>пояснительную записку с обоснованием необходимости приобретения автоклуба;</w:t>
      </w:r>
    </w:p>
    <w:p w:rsidR="00664843" w:rsidRDefault="00664843">
      <w:pPr>
        <w:pStyle w:val="ConsPlusNormal"/>
        <w:spacing w:before="200"/>
        <w:ind w:firstLine="540"/>
        <w:jc w:val="both"/>
      </w:pPr>
      <w:r>
        <w:t>информацию о стоимости планируемого к приобретению автоклуба (с указанием технических характеристик), подтверждаемую коммерческими предложениями не менее 3 поставщиков;</w:t>
      </w:r>
    </w:p>
    <w:p w:rsidR="00664843" w:rsidRDefault="00664843">
      <w:pPr>
        <w:pStyle w:val="ConsPlusNormal"/>
        <w:spacing w:before="200"/>
        <w:ind w:firstLine="540"/>
        <w:jc w:val="both"/>
      </w:pPr>
      <w:r>
        <w:t>копию муниципального правового акта об утверждении муниципальной программы, направленную на достижение цели, соответствующую настоящему Порядку;</w:t>
      </w:r>
    </w:p>
    <w:p w:rsidR="00664843" w:rsidRDefault="00664843">
      <w:pPr>
        <w:pStyle w:val="ConsPlusNormal"/>
        <w:spacing w:before="200"/>
        <w:ind w:firstLine="540"/>
        <w:jc w:val="both"/>
      </w:pPr>
      <w:r>
        <w:t>выписку из муниципального нормативного правового акта, подтверждающую наличие бюджетных ассигнований на текущий финансовый год на исполнение расходных обязательств по софинансированию мероприятия или гарантийное письмо о выделении бюджетных ассигнований на текущий финансовый год на исполнение расходных обязательств по софинансированию мероприятия.</w:t>
      </w:r>
    </w:p>
    <w:p w:rsidR="00664843" w:rsidRDefault="00664843">
      <w:pPr>
        <w:pStyle w:val="ConsPlusNormal"/>
        <w:spacing w:before="200"/>
        <w:ind w:firstLine="540"/>
        <w:jc w:val="both"/>
      </w:pPr>
      <w:r>
        <w:t>8. Распределение Субсидий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rsidR="00664843" w:rsidRDefault="00664843">
      <w:pPr>
        <w:pStyle w:val="ConsPlusNormal"/>
        <w:spacing w:before="200"/>
        <w:ind w:firstLine="540"/>
        <w:jc w:val="both"/>
      </w:pPr>
      <w:r>
        <w:t>При распределении Субсидии между местными бюджетами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rsidR="00664843" w:rsidRDefault="00664843">
      <w:pPr>
        <w:pStyle w:val="ConsPlusNormal"/>
        <w:spacing w:before="200"/>
        <w:ind w:firstLine="540"/>
        <w:jc w:val="both"/>
      </w:pPr>
      <w:r>
        <w:t>В случае если объем финансовых средств необходимый для предоставления субсидии согласно поступившим заявкам от муниципальных образований превышает лимиты бюджетных обязательств, предусмотренных на реализацию мероприятия по приобретению в муниципальную собственность автоклубов, к рассмотрению принимается заявка, зарегистрированная ранее в системе автоматизации делопроизводства и электронного документооборота "Дело".</w:t>
      </w:r>
    </w:p>
    <w:p w:rsidR="00664843" w:rsidRDefault="00664843">
      <w:pPr>
        <w:pStyle w:val="ConsPlusNormal"/>
        <w:spacing w:before="200"/>
        <w:ind w:firstLine="540"/>
        <w:jc w:val="both"/>
      </w:pPr>
      <w:r>
        <w:t xml:space="preserve">9. Распределение объемов Субсидии между муниципальными образованиями в текущем финансовом году, без внесения изменений в закон автономного округа о бюджете автономного округа на текущий финансовый год и плановый период, осуществляется в случаях, установленных в </w:t>
      </w:r>
      <w:hyperlink r:id="rId62">
        <w:r>
          <w:rPr>
            <w:color w:val="0000FF"/>
          </w:rPr>
          <w:t>пункте 22.1</w:t>
        </w:r>
      </w:hyperlink>
      <w: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rsidR="00664843" w:rsidRDefault="00664843">
      <w:pPr>
        <w:pStyle w:val="ConsPlusNormal"/>
        <w:spacing w:before="200"/>
        <w:ind w:firstLine="540"/>
        <w:jc w:val="both"/>
      </w:pPr>
      <w:r>
        <w:t>10. Объем Субсидии (Si), предоставляемой i-муниципальному образованию автономного округа, определяется по формуле:</w:t>
      </w:r>
    </w:p>
    <w:p w:rsidR="00664843" w:rsidRDefault="00664843">
      <w:pPr>
        <w:pStyle w:val="ConsPlusNormal"/>
        <w:ind w:firstLine="540"/>
        <w:jc w:val="both"/>
      </w:pPr>
    </w:p>
    <w:p w:rsidR="00664843" w:rsidRDefault="00664843">
      <w:pPr>
        <w:pStyle w:val="ConsPlusNormal"/>
        <w:jc w:val="center"/>
      </w:pPr>
      <w:r>
        <w:t>Si = (Sai * Yi) / 100, где:</w:t>
      </w:r>
    </w:p>
    <w:p w:rsidR="00664843" w:rsidRDefault="00664843">
      <w:pPr>
        <w:pStyle w:val="ConsPlusNormal"/>
        <w:ind w:firstLine="540"/>
        <w:jc w:val="both"/>
      </w:pPr>
    </w:p>
    <w:p w:rsidR="00664843" w:rsidRDefault="00664843">
      <w:pPr>
        <w:pStyle w:val="ConsPlusNormal"/>
        <w:ind w:firstLine="540"/>
        <w:jc w:val="both"/>
      </w:pPr>
      <w:r>
        <w:t>Sai - стоимость автоклуба, согласно предоставляемой заявке i-го муниципального образования;</w:t>
      </w:r>
    </w:p>
    <w:p w:rsidR="00664843" w:rsidRDefault="00664843">
      <w:pPr>
        <w:pStyle w:val="ConsPlusNormal"/>
        <w:spacing w:before="200"/>
        <w:ind w:firstLine="540"/>
        <w:jc w:val="both"/>
      </w:pPr>
      <w:r>
        <w:t>Yi - уровень софинансирования расходного обязательства отдельного муниципального образования из средств бюджета автономного округа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w:t>
      </w:r>
    </w:p>
    <w:p w:rsidR="00664843" w:rsidRDefault="00664843">
      <w:pPr>
        <w:pStyle w:val="ConsPlusNormal"/>
        <w:spacing w:before="200"/>
        <w:ind w:firstLine="540"/>
        <w:jc w:val="both"/>
      </w:pPr>
      <w:r>
        <w:t>11. Предоставление Субсидии муниципальному образованию на условиях софинансирования расходных обязательств из федерального бюджета осуществляется на основании Соглашения, заключаемого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664843" w:rsidRDefault="00664843">
      <w:pPr>
        <w:pStyle w:val="ConsPlusNormal"/>
        <w:spacing w:before="200"/>
        <w:ind w:firstLine="540"/>
        <w:jc w:val="both"/>
      </w:pPr>
      <w:r>
        <w:lastRenderedPageBreak/>
        <w:t>Соглашение заключается на срок, который не может быть менее срока, установленного распределением Субсидий между муниципальными образованиями.</w:t>
      </w:r>
    </w:p>
    <w:p w:rsidR="00664843" w:rsidRDefault="00664843">
      <w:pPr>
        <w:pStyle w:val="ConsPlusNormal"/>
        <w:spacing w:before="200"/>
        <w:ind w:firstLine="540"/>
        <w:jc w:val="both"/>
      </w:pPr>
      <w:r>
        <w:t xml:space="preserve">12. Соглашение должно содержать информацию, указанную в </w:t>
      </w:r>
      <w:hyperlink r:id="rId63">
        <w:r>
          <w:rPr>
            <w:color w:val="0000FF"/>
          </w:rPr>
          <w:t>пункте 10</w:t>
        </w:r>
      </w:hyperlink>
      <w:r>
        <w:t xml:space="preserve"> Правил предоставления Субсидий.</w:t>
      </w:r>
    </w:p>
    <w:p w:rsidR="00664843" w:rsidRDefault="00664843">
      <w:pPr>
        <w:pStyle w:val="ConsPlusNormal"/>
        <w:spacing w:before="200"/>
        <w:ind w:firstLine="540"/>
        <w:jc w:val="both"/>
      </w:pPr>
      <w:r>
        <w:t>13. Соглашение (дополнительное соглашение к Соглашению, предусматривающее внесение изменений или его расторжение), если иное не предусмотрено нормативными правовыми актами Российской Федерации, подлежат заключению:</w:t>
      </w:r>
    </w:p>
    <w:p w:rsidR="00664843" w:rsidRDefault="00664843">
      <w:pPr>
        <w:pStyle w:val="ConsPlusNormal"/>
        <w:spacing w:before="200"/>
        <w:ind w:firstLine="540"/>
        <w:jc w:val="both"/>
      </w:pPr>
      <w:r>
        <w:t>в срок до 15 февраля очередного финансового года - в отношении Субсидий, распределенных законом о бюджете автономного округа на очередной финансовый и плановый период;</w:t>
      </w:r>
    </w:p>
    <w:p w:rsidR="00664843" w:rsidRDefault="00664843">
      <w:pPr>
        <w:pStyle w:val="ConsPlusNormal"/>
        <w:spacing w:before="200"/>
        <w:ind w:firstLine="540"/>
        <w:jc w:val="both"/>
      </w:pPr>
      <w:r>
        <w:t>не позднее 30 дней после дня вступления в силу закона автономного округа о внесении изменений в закон о бюджете автономного округа на текущий финансовый год и плановый период.</w:t>
      </w:r>
    </w:p>
    <w:p w:rsidR="00664843" w:rsidRDefault="00664843">
      <w:pPr>
        <w:pStyle w:val="ConsPlusNormal"/>
        <w:spacing w:before="200"/>
        <w:ind w:firstLine="540"/>
        <w:jc w:val="both"/>
      </w:pPr>
      <w:r>
        <w:t>14. Департамент вправе предусматривать в Соглашении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автономного округа,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rsidR="00664843" w:rsidRDefault="00664843">
      <w:pPr>
        <w:pStyle w:val="ConsPlusNormal"/>
        <w:spacing w:before="200"/>
        <w:ind w:firstLine="540"/>
        <w:jc w:val="both"/>
      </w:pPr>
      <w:r>
        <w:t xml:space="preserve">15. В случае внесения в закон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w:t>
      </w:r>
      <w:hyperlink r:id="rId64">
        <w:r>
          <w:rPr>
            <w:color w:val="0000FF"/>
          </w:rPr>
          <w:t>программу</w:t>
        </w:r>
      </w:hyperlink>
      <w:r>
        <w:t xml:space="preserve"> "Культурное пространство",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том числе в целях достижения результатов реализации регионального проекта, в Соглашение вносятся соответствующие изменения.</w:t>
      </w:r>
    </w:p>
    <w:p w:rsidR="00664843" w:rsidRDefault="00664843">
      <w:pPr>
        <w:pStyle w:val="ConsPlusNormal"/>
        <w:spacing w:before="200"/>
        <w:ind w:firstLine="540"/>
        <w:jc w:val="both"/>
      </w:pPr>
      <w:r>
        <w:t xml:space="preserve">16.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w:t>
      </w:r>
      <w:hyperlink r:id="rId65">
        <w:r>
          <w:rPr>
            <w:color w:val="0000FF"/>
          </w:rPr>
          <w:t>программы</w:t>
        </w:r>
      </w:hyperlink>
      <w:r>
        <w:t xml:space="preserve"> "Культурное пространство" или результатов регионального проекта, а также в случае сокращения размера Субсидии.</w:t>
      </w:r>
    </w:p>
    <w:p w:rsidR="00664843" w:rsidRDefault="00664843">
      <w:pPr>
        <w:pStyle w:val="ConsPlusNormal"/>
        <w:spacing w:before="200"/>
        <w:ind w:firstLine="540"/>
        <w:jc w:val="both"/>
      </w:pPr>
      <w:r>
        <w:t>17.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rsidR="00664843" w:rsidRDefault="00664843">
      <w:pPr>
        <w:pStyle w:val="ConsPlusNormal"/>
        <w:spacing w:before="200"/>
        <w:ind w:firstLine="540"/>
        <w:jc w:val="both"/>
      </w:pPr>
      <w:r>
        <w:t>18. Результатом использования Субсидии является количество приобретенных автоклубов для обслуживания населения муниципального образования, который устанавливается Соглашением.</w:t>
      </w:r>
    </w:p>
    <w:p w:rsidR="00664843" w:rsidRDefault="00664843">
      <w:pPr>
        <w:pStyle w:val="ConsPlusNormal"/>
        <w:spacing w:before="200"/>
        <w:ind w:firstLine="540"/>
        <w:jc w:val="both"/>
      </w:pPr>
      <w:r>
        <w:t>Оценку эффективности использования Субсидии осуществляет Департамент, на основе отчета о выполнении муниципальным образованием взятых на себя обязательств, достижения целевых показателей, заявленных в Соглашении.</w:t>
      </w:r>
    </w:p>
    <w:p w:rsidR="00664843" w:rsidRDefault="00664843">
      <w:pPr>
        <w:pStyle w:val="ConsPlusNormal"/>
        <w:spacing w:before="200"/>
        <w:ind w:firstLine="540"/>
        <w:jc w:val="both"/>
      </w:pPr>
      <w:r>
        <w:t>19.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rsidR="00664843" w:rsidRDefault="00664843">
      <w:pPr>
        <w:pStyle w:val="ConsPlusNormal"/>
        <w:spacing w:before="200"/>
        <w:ind w:firstLine="540"/>
        <w:jc w:val="both"/>
      </w:pPr>
      <w:r>
        <w:t>20. В случае если неиспользованные остатки Субсидии не перечислены в доход бюджета автономного округа, они подлежат взысканию в доход бюджета автономного округа в порядке, установленном Департаментом финансов автономного округа.</w:t>
      </w:r>
    </w:p>
    <w:p w:rsidR="00664843" w:rsidRDefault="00664843">
      <w:pPr>
        <w:pStyle w:val="ConsPlusNormal"/>
        <w:spacing w:before="200"/>
        <w:ind w:firstLine="540"/>
        <w:jc w:val="both"/>
      </w:pPr>
      <w:r>
        <w:t xml:space="preserve">21.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w:t>
      </w:r>
      <w:r>
        <w:lastRenderedPageBreak/>
        <w:t xml:space="preserve">года, следующего за годом их предоставления, в размере, определенном Департаментом, в соответствии с </w:t>
      </w:r>
      <w:hyperlink r:id="rId66">
        <w:r>
          <w:rPr>
            <w:color w:val="0000FF"/>
          </w:rPr>
          <w:t>пунктом 23</w:t>
        </w:r>
      </w:hyperlink>
      <w:r>
        <w:t xml:space="preserve"> Правил предоставления Субсидий.</w:t>
      </w:r>
    </w:p>
    <w:p w:rsidR="00664843" w:rsidRDefault="00664843">
      <w:pPr>
        <w:pStyle w:val="ConsPlusNormal"/>
        <w:spacing w:before="200"/>
        <w:ind w:firstLine="540"/>
        <w:jc w:val="both"/>
      </w:pPr>
      <w:r>
        <w:t xml:space="preserve">22.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r:id="rId67">
        <w:r>
          <w:rPr>
            <w:color w:val="0000FF"/>
          </w:rPr>
          <w:t>пунктом 25</w:t>
        </w:r>
      </w:hyperlink>
      <w:r>
        <w:t xml:space="preserve"> Правил предоставления Субсидий.</w:t>
      </w:r>
    </w:p>
    <w:p w:rsidR="00664843" w:rsidRDefault="00664843">
      <w:pPr>
        <w:pStyle w:val="ConsPlusNormal"/>
        <w:spacing w:before="200"/>
        <w:ind w:firstLine="540"/>
        <w:jc w:val="both"/>
      </w:pPr>
      <w:r>
        <w:t>23.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664843" w:rsidRDefault="00664843">
      <w:pPr>
        <w:pStyle w:val="ConsPlusNormal"/>
        <w:spacing w:before="200"/>
        <w:ind w:firstLine="540"/>
        <w:jc w:val="both"/>
      </w:pPr>
      <w:r>
        <w:t>В случае непредставления отчетов, предусмотренных Соглашением,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664843" w:rsidRDefault="00664843">
      <w:pPr>
        <w:pStyle w:val="ConsPlusNormal"/>
        <w:spacing w:before="200"/>
        <w:ind w:firstLine="540"/>
        <w:jc w:val="both"/>
      </w:pPr>
      <w:r>
        <w:t>24. Ответственность за достоверность представляемых Департамент сведений и документов, предусмотренных Порядком и Соглашением, несет муниципальное образование.</w:t>
      </w:r>
    </w:p>
    <w:p w:rsidR="00664843" w:rsidRDefault="00664843">
      <w:pPr>
        <w:pStyle w:val="ConsPlusNormal"/>
        <w:spacing w:before="200"/>
        <w:ind w:firstLine="540"/>
        <w:jc w:val="both"/>
      </w:pPr>
      <w:r>
        <w:t xml:space="preserve">25.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в целях софинансирования которых предоставляются Субсидии, а также нарушение уровня софинансирования, от применения мер ответственности, предусмотренных в </w:t>
      </w:r>
      <w:hyperlink r:id="rId68">
        <w:r>
          <w:rPr>
            <w:color w:val="0000FF"/>
          </w:rPr>
          <w:t>пунктах 23</w:t>
        </w:r>
      </w:hyperlink>
      <w:r>
        <w:t xml:space="preserve">, </w:t>
      </w:r>
      <w:hyperlink r:id="rId69">
        <w:r>
          <w:rPr>
            <w:color w:val="0000FF"/>
          </w:rPr>
          <w:t>25</w:t>
        </w:r>
      </w:hyperlink>
      <w: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которые определены </w:t>
      </w:r>
      <w:hyperlink r:id="rId70">
        <w:r>
          <w:rPr>
            <w:color w:val="0000FF"/>
          </w:rPr>
          <w:t>абзацем 3 пункта 27</w:t>
        </w:r>
      </w:hyperlink>
      <w:r>
        <w:t xml:space="preserve"> Правил предоставления Субсидий.</w:t>
      </w:r>
    </w:p>
    <w:p w:rsidR="00664843" w:rsidRDefault="00664843">
      <w:pPr>
        <w:pStyle w:val="ConsPlusNormal"/>
        <w:spacing w:before="200"/>
        <w:ind w:firstLine="540"/>
        <w:jc w:val="both"/>
      </w:pPr>
      <w:r>
        <w:t>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 отсутствие на рынке нужных для исполнения обязательств товаров, отсутствие у муниципального образования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rsidR="00664843" w:rsidRDefault="00664843">
      <w:pPr>
        <w:pStyle w:val="ConsPlusNormal"/>
        <w:spacing w:before="200"/>
        <w:ind w:firstLine="540"/>
        <w:jc w:val="both"/>
      </w:pPr>
      <w:r>
        <w:t>26. Документы, подтверждающие наступление обстоятельств непреодолимой силы, 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(главой местной администрации) муниципального образования, допустившего нарушение соответствующих обязательств, главному распорядителю не позднее 10 февраля года, следующего за годом предоставления Субсидии.</w:t>
      </w:r>
    </w:p>
    <w:p w:rsidR="00664843" w:rsidRDefault="00664843">
      <w:pPr>
        <w:pStyle w:val="ConsPlusNormal"/>
        <w:spacing w:before="200"/>
        <w:ind w:firstLine="540"/>
        <w:jc w:val="both"/>
      </w:pPr>
      <w:r>
        <w:t xml:space="preserve">27.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r:id="rId71">
        <w:r>
          <w:rPr>
            <w:color w:val="0000FF"/>
          </w:rPr>
          <w:t>пунктами 23</w:t>
        </w:r>
      </w:hyperlink>
      <w:r>
        <w:t xml:space="preserve">, </w:t>
      </w:r>
      <w:hyperlink r:id="rId72">
        <w:r>
          <w:rPr>
            <w:color w:val="0000FF"/>
          </w:rPr>
          <w:t>25</w:t>
        </w:r>
      </w:hyperlink>
      <w: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rsidR="00664843" w:rsidRDefault="00664843">
      <w:pPr>
        <w:pStyle w:val="ConsPlusNormal"/>
        <w:spacing w:before="200"/>
        <w:ind w:firstLine="540"/>
        <w:jc w:val="both"/>
      </w:pPr>
      <w:r>
        <w:t>28.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rsidR="00664843" w:rsidRDefault="00664843">
      <w:pPr>
        <w:pStyle w:val="ConsPlusNormal"/>
        <w:spacing w:before="200"/>
        <w:ind w:firstLine="540"/>
        <w:jc w:val="both"/>
      </w:pPr>
      <w:r>
        <w:t xml:space="preserve">29. Сведения о предоставляемых из бюджета автономного округа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w:t>
      </w:r>
      <w:r>
        <w:lastRenderedPageBreak/>
        <w:t>округа (далее - Реестр соглашений).</w:t>
      </w:r>
    </w:p>
    <w:p w:rsidR="00664843" w:rsidRDefault="00664843">
      <w:pPr>
        <w:pStyle w:val="ConsPlusNormal"/>
        <w:spacing w:before="200"/>
        <w:ind w:firstLine="540"/>
        <w:jc w:val="both"/>
      </w:pPr>
      <w:r>
        <w:t>Соглашения и дополнительные соглашения к ним действуют со дня внесения сведений о них в Реестр Соглашений.</w:t>
      </w: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3</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3" w:name="P226"/>
      <w:bookmarkEnd w:id="3"/>
      <w:r>
        <w:t>ПОРЯДОК</w:t>
      </w:r>
    </w:p>
    <w:p w:rsidR="00664843" w:rsidRDefault="00664843">
      <w:pPr>
        <w:pStyle w:val="ConsPlusTitle"/>
        <w:jc w:val="center"/>
      </w:pPr>
      <w:r>
        <w:t>ПРЕДОСТАВЛЕНИЯ ИНЫХ МЕЖБЮДЖЕТНЫХ ТРАНСФЕРТОВ ИЗ БЮДЖЕТА</w:t>
      </w:r>
    </w:p>
    <w:p w:rsidR="00664843" w:rsidRDefault="00664843">
      <w:pPr>
        <w:pStyle w:val="ConsPlusTitle"/>
        <w:jc w:val="center"/>
      </w:pPr>
      <w:r>
        <w:t>ХАНТЫ-МАНСИЙСКОГО АВТОНОМНОГО ОКРУГА - ЮГРЫ БЮДЖЕТАМ</w:t>
      </w:r>
    </w:p>
    <w:p w:rsidR="00664843" w:rsidRDefault="00664843">
      <w:pPr>
        <w:pStyle w:val="ConsPlusTitle"/>
        <w:jc w:val="center"/>
      </w:pPr>
      <w:r>
        <w:t>ГОРОДСКИХ ОКРУГОВ И МУНИЦИПАЛЬНЫХ РАЙОНОВ ХАНТЫ-МАНСИЙСКОГО</w:t>
      </w:r>
    </w:p>
    <w:p w:rsidR="00664843" w:rsidRDefault="00664843">
      <w:pPr>
        <w:pStyle w:val="ConsPlusTitle"/>
        <w:jc w:val="center"/>
      </w:pPr>
      <w:r>
        <w:t>АВТОНОМНОГО ОКРУГА - ЮГРЫ НА СОЗДАНИЕ ВИРТУАЛЬНЫХ КОНЦЕРТНЫХ</w:t>
      </w:r>
    </w:p>
    <w:p w:rsidR="00664843" w:rsidRDefault="00664843">
      <w:pPr>
        <w:pStyle w:val="ConsPlusTitle"/>
        <w:jc w:val="center"/>
      </w:pPr>
      <w:r>
        <w:t>ЗАЛОВ, В ТОМ ЧИСЛЕ ЗА СЧЕТ СРЕДСТВ ФЕДЕРАЛЬНОГО БЮДЖЕТА</w:t>
      </w:r>
    </w:p>
    <w:p w:rsidR="00664843" w:rsidRDefault="00664843">
      <w:pPr>
        <w:pStyle w:val="ConsPlusTitle"/>
        <w:jc w:val="center"/>
      </w:pPr>
      <w:r>
        <w:t>(ДАЛЕЕ - ПОРЯДОК)</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 ред. </w:t>
            </w:r>
            <w:hyperlink r:id="rId73">
              <w:r>
                <w:rPr>
                  <w:color w:val="0000FF"/>
                </w:rPr>
                <w:t>постановления</w:t>
              </w:r>
            </w:hyperlink>
            <w:r>
              <w:rPr>
                <w:color w:val="392C69"/>
              </w:rPr>
              <w:t xml:space="preserve"> Правительства ХМАО - Югры от 17.03.2022 N 93-п)</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p w:rsidR="00664843" w:rsidRDefault="00664843">
      <w:pPr>
        <w:pStyle w:val="ConsPlusNormal"/>
        <w:ind w:firstLine="540"/>
        <w:jc w:val="both"/>
      </w:pPr>
      <w:r>
        <w:t>1. Порядок определяет цели, условия и правила предоставления иных межбюджетных трансфертов из бюджета Ханты-Мансийского автономного округа - Югры бюджетам городских округов и муниципальных районов Ханты-Мансийского автономного округа - Югры (далее - автономный округ, муниципальные образования) на создание виртуальных концертных залов (далее - иные межбюджетные трансферты), в том числе за счет средств федерального бюджета.</w:t>
      </w:r>
    </w:p>
    <w:p w:rsidR="00664843" w:rsidRDefault="00664843">
      <w:pPr>
        <w:pStyle w:val="ConsPlusNormal"/>
        <w:spacing w:before="200"/>
        <w:ind w:firstLine="540"/>
        <w:jc w:val="both"/>
      </w:pPr>
      <w:r>
        <w:t xml:space="preserve">2. Иные межбюджетные трансферты предоставляются в соответствии со сводной бюджетной росписью бюджета автономного округа в пределах лимитов бюджетных обязательств, предусмотренных на реализацию регионального проекта "Цифровая культура" (далее - региональный проект) </w:t>
      </w:r>
      <w:hyperlink r:id="rId74">
        <w:r>
          <w:rPr>
            <w:color w:val="0000FF"/>
          </w:rPr>
          <w:t>подпрограммы 1</w:t>
        </w:r>
      </w:hyperlink>
      <w:r>
        <w:t xml:space="preserve"> "Модернизация и развитие учреждений и организаций культуры"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(далее - государственная программа "Культурное пространство"), в том числе по соглашению между Правительством автономного округа и Министерством культуры Российской Федерации.</w:t>
      </w:r>
    </w:p>
    <w:p w:rsidR="00664843" w:rsidRDefault="00664843">
      <w:pPr>
        <w:pStyle w:val="ConsPlusNormal"/>
        <w:spacing w:before="200"/>
        <w:ind w:firstLine="540"/>
        <w:jc w:val="both"/>
      </w:pPr>
      <w:r>
        <w:t>3. Целью предоставления иных межбюджетных трансфертов является создание виртуальных концертных залов для повышения доступа жителей муниципальных образований к произведениям филармонической музыки.</w:t>
      </w:r>
    </w:p>
    <w:p w:rsidR="00664843" w:rsidRDefault="00664843">
      <w:pPr>
        <w:pStyle w:val="ConsPlusNormal"/>
        <w:spacing w:before="200"/>
        <w:ind w:firstLine="540"/>
        <w:jc w:val="both"/>
      </w:pPr>
      <w:r>
        <w:t>4. Иные межбюджетные трансферты предоставляются на реализацию следующих мероприятий:</w:t>
      </w:r>
    </w:p>
    <w:p w:rsidR="00664843" w:rsidRDefault="00664843">
      <w:pPr>
        <w:pStyle w:val="ConsPlusNormal"/>
        <w:spacing w:before="200"/>
        <w:ind w:firstLine="540"/>
        <w:jc w:val="both"/>
      </w:pPr>
      <w:r>
        <w:t>оснащение учреждений культуры техническим и технологическим оборудованием, необходимым для создания виртуального концертного зала;</w:t>
      </w:r>
    </w:p>
    <w:p w:rsidR="00664843" w:rsidRDefault="00664843">
      <w:pPr>
        <w:pStyle w:val="ConsPlusNormal"/>
        <w:spacing w:before="200"/>
        <w:ind w:firstLine="540"/>
        <w:jc w:val="both"/>
      </w:pPr>
      <w:r>
        <w:t>регулярное проведение трансляций филармонических концертов.</w:t>
      </w:r>
    </w:p>
    <w:p w:rsidR="00664843" w:rsidRDefault="00664843">
      <w:pPr>
        <w:pStyle w:val="ConsPlusNormal"/>
        <w:spacing w:before="200"/>
        <w:ind w:firstLine="540"/>
        <w:jc w:val="both"/>
      </w:pPr>
      <w:r>
        <w:t>5. Условиями предоставления иных межбюджетных трансфертов являются:</w:t>
      </w:r>
    </w:p>
    <w:p w:rsidR="00664843" w:rsidRDefault="00664843">
      <w:pPr>
        <w:pStyle w:val="ConsPlusNormal"/>
        <w:spacing w:before="200"/>
        <w:ind w:firstLine="540"/>
        <w:jc w:val="both"/>
      </w:pPr>
      <w:r>
        <w:t>наличие утвержденного нормативного правового акта муниципального образования, устанавливающего его расходные обязательства, реализация которых осуществляется за счет иных межбюджетных трансфертов для достижения результатов реализации регионального проекта;</w:t>
      </w:r>
    </w:p>
    <w:p w:rsidR="00664843" w:rsidRDefault="00664843">
      <w:pPr>
        <w:pStyle w:val="ConsPlusNormal"/>
        <w:spacing w:before="200"/>
        <w:ind w:firstLine="540"/>
        <w:jc w:val="both"/>
      </w:pPr>
      <w: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w:t>
      </w:r>
      <w:r>
        <w:lastRenderedPageBreak/>
        <w:t>исполнения, включая размер планируемой к предоставлению из бюджета автономного округа субсидии.</w:t>
      </w:r>
    </w:p>
    <w:p w:rsidR="00664843" w:rsidRDefault="00664843">
      <w:pPr>
        <w:pStyle w:val="ConsPlusNormal"/>
        <w:spacing w:before="200"/>
        <w:ind w:firstLine="540"/>
        <w:jc w:val="both"/>
      </w:pPr>
      <w:r>
        <w:t>6. Предоставление иных межбюджетных трансфертов бюджету муниципального образования осуществляется на основании соглашения, заключаемого в соответствии с типовой формой, утвержденной Министерством финансов Российской Федерации (далее - Соглашение) в государственной интегрированной информационной системе управления общественными финансами "Электронный бюджет".</w:t>
      </w:r>
    </w:p>
    <w:p w:rsidR="00664843" w:rsidRDefault="00664843">
      <w:pPr>
        <w:pStyle w:val="ConsPlusNormal"/>
        <w:spacing w:before="200"/>
        <w:ind w:firstLine="540"/>
        <w:jc w:val="both"/>
      </w:pPr>
      <w:r>
        <w:t xml:space="preserve">Иные межбюджетные трансферты предоставляются бюджету муниципального образования в пределах лимитов бюджетных ассигнований, предусмотренных законом о бюджете автономного округа на соответствующий финансовый год и плановый период по государственной </w:t>
      </w:r>
      <w:hyperlink r:id="rId75">
        <w:r>
          <w:rPr>
            <w:color w:val="0000FF"/>
          </w:rPr>
          <w:t>программе</w:t>
        </w:r>
      </w:hyperlink>
      <w:r>
        <w:t xml:space="preserve"> "Культурное пространство", из них средства федерального бюджета составляют 100%.</w:t>
      </w:r>
    </w:p>
    <w:p w:rsidR="00664843" w:rsidRDefault="00664843">
      <w:pPr>
        <w:pStyle w:val="ConsPlusNormal"/>
        <w:spacing w:before="200"/>
        <w:ind w:firstLine="540"/>
        <w:jc w:val="both"/>
      </w:pPr>
      <w:r>
        <w:t>7. Распределение иных межбюджетных трансфертов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rsidR="00664843" w:rsidRDefault="00664843">
      <w:pPr>
        <w:pStyle w:val="ConsPlusNormal"/>
        <w:spacing w:before="200"/>
        <w:ind w:firstLine="540"/>
        <w:jc w:val="both"/>
      </w:pPr>
      <w:r>
        <w:t xml:space="preserve">8. Иные межбюджетные трансферты предоставляются муниципальным образованиям по результатам конкурсного отбора, проводимого Министерством культуры Российской Федерации (далее - Минкультуры РФ) в соответствии с </w:t>
      </w:r>
      <w:hyperlink r:id="rId76">
        <w:r>
          <w:rPr>
            <w:color w:val="0000FF"/>
          </w:rPr>
          <w:t>Правилами</w:t>
        </w:r>
      </w:hyperlink>
      <w:r>
        <w:t xml:space="preserve"> проведения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утвержденными постановлением Правительства Российской Федерации от 9 марта 2019 года N 253 "Об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(далее - Правила предоставления иных межбюджетных трансфертов).</w:t>
      </w:r>
    </w:p>
    <w:p w:rsidR="00664843" w:rsidRDefault="00664843">
      <w:pPr>
        <w:pStyle w:val="ConsPlusNormal"/>
        <w:spacing w:before="200"/>
        <w:ind w:firstLine="540"/>
        <w:jc w:val="both"/>
      </w:pPr>
      <w:r>
        <w:t xml:space="preserve">9. Для участия в конкурсном отборе Департамент культуры автономного округа (далее - Департамент) в течение 2 рабочих дней, со дня уведомления Минкультуры РФ о начале приема заявок, запрашивает у муниципальных образований сведения, указанные в </w:t>
      </w:r>
      <w:hyperlink r:id="rId77">
        <w:r>
          <w:rPr>
            <w:color w:val="0000FF"/>
          </w:rPr>
          <w:t>пункте 4</w:t>
        </w:r>
      </w:hyperlink>
      <w:r>
        <w:t xml:space="preserve"> приложения 1 к Правилам предоставления иных межбюджетных трансфертов.</w:t>
      </w:r>
    </w:p>
    <w:p w:rsidR="00664843" w:rsidRDefault="00664843">
      <w:pPr>
        <w:pStyle w:val="ConsPlusNormal"/>
        <w:spacing w:before="200"/>
        <w:ind w:firstLine="540"/>
        <w:jc w:val="both"/>
      </w:pPr>
      <w:r>
        <w:t>10. Департамент формирует заявки на участие в конкурсном отборе (далее - заявка) и представляет в Минкультуры РФ. Для участия в конкурсном отборе Департамент может направить не более 20 заявок.</w:t>
      </w:r>
    </w:p>
    <w:p w:rsidR="00664843" w:rsidRDefault="00664843">
      <w:pPr>
        <w:pStyle w:val="ConsPlusNormal"/>
        <w:spacing w:before="200"/>
        <w:ind w:firstLine="540"/>
        <w:jc w:val="both"/>
      </w:pPr>
      <w:r>
        <w:t>Каждая заявка включает сведения об одном находящемся на территории автономного округа учреждения культуры, желающем принять участие в проекте по созданию виртуальных концертных залов в городах Российской Федерации, с указанием муниципального образования, в котором осуществляется его деятельность.</w:t>
      </w:r>
    </w:p>
    <w:p w:rsidR="00664843" w:rsidRDefault="00664843">
      <w:pPr>
        <w:pStyle w:val="ConsPlusNormal"/>
        <w:spacing w:before="200"/>
        <w:ind w:firstLine="540"/>
        <w:jc w:val="both"/>
      </w:pPr>
      <w:r>
        <w:t>11. В течение финансового года проводятся конкурсные отборы.</w:t>
      </w:r>
    </w:p>
    <w:p w:rsidR="00664843" w:rsidRDefault="00664843">
      <w:pPr>
        <w:pStyle w:val="ConsPlusNormal"/>
        <w:spacing w:before="200"/>
        <w:ind w:firstLine="540"/>
        <w:jc w:val="both"/>
      </w:pPr>
      <w:r>
        <w:t>В случае если муниципальное образование не стало по результатам конкурсного отбора победителем, Департамент имеет право направить данную заявку на участие в следующем конкурсном отборе.</w:t>
      </w:r>
    </w:p>
    <w:p w:rsidR="00664843" w:rsidRDefault="00664843">
      <w:pPr>
        <w:pStyle w:val="ConsPlusNormal"/>
        <w:spacing w:before="200"/>
        <w:ind w:firstLine="540"/>
        <w:jc w:val="both"/>
      </w:pPr>
      <w:r>
        <w:t xml:space="preserve">12. Победителям конкурсного отбора в соответствии с поданными заявками предоставляются иные межбюджетные трансферты в размере, установленном в </w:t>
      </w:r>
      <w:hyperlink r:id="rId78">
        <w:r>
          <w:rPr>
            <w:color w:val="0000FF"/>
          </w:rPr>
          <w:t>пункте 15</w:t>
        </w:r>
      </w:hyperlink>
      <w:r>
        <w:t xml:space="preserve"> Правил предоставления иных межбюджетных трансфертов.</w:t>
      </w:r>
    </w:p>
    <w:p w:rsidR="00664843" w:rsidRDefault="00664843">
      <w:pPr>
        <w:pStyle w:val="ConsPlusNormal"/>
        <w:spacing w:before="200"/>
        <w:ind w:firstLine="540"/>
        <w:jc w:val="both"/>
      </w:pPr>
      <w:r>
        <w:t>13. Перечисление иных межбюджетных трансфертов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иных межбюджетных трансфертов.</w:t>
      </w:r>
    </w:p>
    <w:p w:rsidR="00664843" w:rsidRDefault="00664843">
      <w:pPr>
        <w:pStyle w:val="ConsPlusNormal"/>
        <w:spacing w:before="200"/>
        <w:ind w:firstLine="540"/>
        <w:jc w:val="both"/>
      </w:pPr>
      <w:r>
        <w:t>14. Результатом использования иных межбюджетных трансфертов является количество созданных виртуальных концертных залов, которое устанавливается Соглашением.</w:t>
      </w:r>
    </w:p>
    <w:p w:rsidR="00664843" w:rsidRDefault="00664843">
      <w:pPr>
        <w:pStyle w:val="ConsPlusNormal"/>
        <w:spacing w:before="200"/>
        <w:ind w:firstLine="540"/>
        <w:jc w:val="both"/>
      </w:pPr>
      <w:r>
        <w:t>Оценка эффективности предоставления иных межбюджетных трансфертов осуществляется Департаментом в порядке и сроки, определенные Соглашением.</w:t>
      </w:r>
    </w:p>
    <w:p w:rsidR="00664843" w:rsidRDefault="00664843">
      <w:pPr>
        <w:pStyle w:val="ConsPlusNormal"/>
        <w:spacing w:before="200"/>
        <w:ind w:firstLine="540"/>
        <w:jc w:val="both"/>
      </w:pPr>
      <w:r>
        <w:lastRenderedPageBreak/>
        <w:t>15. Иные межбюджетные трансферты, не использованные на конец финансового года, подлежат возврату в порядке, установленном бюджетным законодательством Российской Федерации.</w:t>
      </w:r>
    </w:p>
    <w:p w:rsidR="00664843" w:rsidRDefault="00664843">
      <w:pPr>
        <w:pStyle w:val="ConsPlusNormal"/>
        <w:spacing w:before="200"/>
        <w:ind w:firstLine="540"/>
        <w:jc w:val="both"/>
      </w:pPr>
      <w:r>
        <w:t>16. В случае несоблюдения муниципальным образованием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664843" w:rsidRDefault="00664843">
      <w:pPr>
        <w:pStyle w:val="ConsPlusNormal"/>
        <w:spacing w:before="200"/>
        <w:ind w:firstLine="540"/>
        <w:jc w:val="both"/>
      </w:pPr>
      <w:r>
        <w:t xml:space="preserve">17. В случае если муниципальным образованием по состоянию на 31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средства, подлежат возврату в бюджет автономного округа в размере, определенном в соответствии с </w:t>
      </w:r>
      <w:hyperlink r:id="rId79">
        <w:r>
          <w:rPr>
            <w:color w:val="0000FF"/>
          </w:rPr>
          <w:t>пунктом 20</w:t>
        </w:r>
      </w:hyperlink>
      <w:r>
        <w:t xml:space="preserve"> Правил предоставления иных межбюджетных трансфертов.</w:t>
      </w:r>
    </w:p>
    <w:p w:rsidR="00664843" w:rsidRDefault="00664843">
      <w:pPr>
        <w:pStyle w:val="ConsPlusNormal"/>
        <w:spacing w:before="200"/>
        <w:ind w:firstLine="540"/>
        <w:jc w:val="both"/>
      </w:pPr>
      <w:r>
        <w:t>18. Контроль за соблюдением муниципальным образованием использования иных межбюджетных трансфертов осуществляет Департамент и уполномоченные органы государственного финансового контроля.</w:t>
      </w: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4</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4" w:name="P273"/>
      <w:bookmarkEnd w:id="4"/>
      <w:r>
        <w:t>ПОРЯДОК</w:t>
      </w:r>
    </w:p>
    <w:p w:rsidR="00664843" w:rsidRDefault="00664843">
      <w:pPr>
        <w:pStyle w:val="ConsPlusTitle"/>
        <w:jc w:val="center"/>
      </w:pPr>
      <w:r>
        <w:t>ПРЕДОСТАВЛЕНИЯ И РАСПРЕДЕЛЕНИЯ СУБСИДИИ ИЗ БЮДЖЕТА</w:t>
      </w:r>
    </w:p>
    <w:p w:rsidR="00664843" w:rsidRDefault="00664843">
      <w:pPr>
        <w:pStyle w:val="ConsPlusTitle"/>
        <w:jc w:val="center"/>
      </w:pPr>
      <w:r>
        <w:t>ХАНТЫ-МАНСИЙСКОГО АВТОНОМНОГО ОКРУГА - ЮГРЫ БЮДЖЕТАМ</w:t>
      </w:r>
    </w:p>
    <w:p w:rsidR="00664843" w:rsidRDefault="00664843">
      <w:pPr>
        <w:pStyle w:val="ConsPlusTitle"/>
        <w:jc w:val="center"/>
      </w:pPr>
      <w:r>
        <w:t>ГОРОДСКИХ ОКРУГОВ И МУНИЦИПАЛЬНЫХ РАЙОНОВ ХАНТЫ-МАНСИЙСКОГО</w:t>
      </w:r>
    </w:p>
    <w:p w:rsidR="00664843" w:rsidRDefault="00664843">
      <w:pPr>
        <w:pStyle w:val="ConsPlusTitle"/>
        <w:jc w:val="center"/>
      </w:pPr>
      <w:r>
        <w:t>АВТОНОМНОГО ОКРУГА - ЮГРЫ НА ПОДДЕРЖКУ ТВОРЧЕСКОЙ</w:t>
      </w:r>
    </w:p>
    <w:p w:rsidR="00664843" w:rsidRDefault="00664843">
      <w:pPr>
        <w:pStyle w:val="ConsPlusTitle"/>
        <w:jc w:val="center"/>
      </w:pPr>
      <w:r>
        <w:t>ДЕЯТЕЛЬНОСТИ И ТЕХНИЧЕСКОЕ ОСНАЩЕНИЕ ДЕТСКИХ И КУКОЛЬНЫХ</w:t>
      </w:r>
    </w:p>
    <w:p w:rsidR="00664843" w:rsidRDefault="00664843">
      <w:pPr>
        <w:pStyle w:val="ConsPlusTitle"/>
        <w:jc w:val="center"/>
      </w:pPr>
      <w:r>
        <w:t>ТЕАТРОВ, В ТОМ ЧИСЛЕ ЗА СЧЕТ СРЕДСТВ ФЕДЕРАЛЬНОГО БЮДЖЕТА</w:t>
      </w:r>
    </w:p>
    <w:p w:rsidR="00664843" w:rsidRDefault="00664843">
      <w:pPr>
        <w:pStyle w:val="ConsPlusTitle"/>
        <w:jc w:val="center"/>
      </w:pPr>
      <w:r>
        <w:t>(ДАЛЕЕ - ПОРЯДОК)</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 ред. постановлений Правительства ХМАО - Югры от 17.03.2022 </w:t>
            </w:r>
            <w:hyperlink r:id="rId80">
              <w:r>
                <w:rPr>
                  <w:color w:val="0000FF"/>
                </w:rPr>
                <w:t>N 93-п</w:t>
              </w:r>
            </w:hyperlink>
            <w:r>
              <w:rPr>
                <w:color w:val="392C69"/>
              </w:rPr>
              <w:t>,</w:t>
            </w:r>
          </w:p>
          <w:p w:rsidR="00664843" w:rsidRDefault="00664843">
            <w:pPr>
              <w:pStyle w:val="ConsPlusNormal"/>
              <w:jc w:val="center"/>
            </w:pPr>
            <w:r>
              <w:rPr>
                <w:color w:val="392C69"/>
              </w:rPr>
              <w:t xml:space="preserve">от 01.09.2022 </w:t>
            </w:r>
            <w:hyperlink r:id="rId81">
              <w:r>
                <w:rPr>
                  <w:color w:val="0000FF"/>
                </w:rPr>
                <w:t>N 422-п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p w:rsidR="00664843" w:rsidRDefault="00664843">
      <w:pPr>
        <w:pStyle w:val="ConsPlusNormal"/>
        <w:ind w:firstLine="540"/>
        <w:jc w:val="both"/>
      </w:pPr>
      <w:r>
        <w:t>1. Порядок определяет цели, условия и правила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(далее - автономный округ) на поддержку творческой деятельности и техническое оснащение детских и кукольных театров (далее - Субсидия, муниципальные образования), в том числе за счет средств федерального бюджета.</w:t>
      </w:r>
    </w:p>
    <w:p w:rsidR="00664843" w:rsidRDefault="00664843">
      <w:pPr>
        <w:pStyle w:val="ConsPlusNormal"/>
        <w:spacing w:before="200"/>
        <w:ind w:firstLine="540"/>
        <w:jc w:val="both"/>
      </w:pPr>
      <w:r>
        <w:t xml:space="preserve">2.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основного </w:t>
      </w:r>
      <w:hyperlink r:id="rId82">
        <w:r>
          <w:rPr>
            <w:color w:val="0000FF"/>
          </w:rPr>
          <w:t>мероприятия 2.5</w:t>
        </w:r>
      </w:hyperlink>
      <w:r>
        <w:t xml:space="preserve"> "Развитие профессионального искусства" подпрограммы 2 "Поддержка творческих инициатив, способствующих самореализации населения"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(далее - государственная программа "Культурное пространство"), в том числе по соглашению между Правительством автономного округа и Министерством культуры Российской Федерации.</w:t>
      </w:r>
    </w:p>
    <w:p w:rsidR="00664843" w:rsidRDefault="00664843">
      <w:pPr>
        <w:pStyle w:val="ConsPlusNormal"/>
        <w:spacing w:before="200"/>
        <w:ind w:firstLine="540"/>
        <w:jc w:val="both"/>
      </w:pPr>
      <w:r>
        <w:t>Субсидия предоставляется в целях софинансирования расходных обязательств муниципальных образований, связанных с реализацией мероприятий, предусматривающих поддержку творческой деятельности и техническое оснащение детских и кукольных театров, по следующим направлениям:</w:t>
      </w:r>
    </w:p>
    <w:p w:rsidR="00664843" w:rsidRDefault="00664843">
      <w:pPr>
        <w:pStyle w:val="ConsPlusNormal"/>
        <w:jc w:val="both"/>
      </w:pPr>
      <w:r>
        <w:lastRenderedPageBreak/>
        <w:t xml:space="preserve">(в ред. </w:t>
      </w:r>
      <w:hyperlink r:id="rId83">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а) создание новых постановок и показ спектаклей на стационаре (далее - творческие проекты), при этом средства субсидии могут быть направлены на:</w:t>
      </w:r>
    </w:p>
    <w:p w:rsidR="00664843" w:rsidRDefault="00664843">
      <w:pPr>
        <w:pStyle w:val="ConsPlusNormal"/>
        <w:spacing w:before="200"/>
        <w:ind w:firstLine="540"/>
        <w:jc w:val="both"/>
      </w:pPr>
      <w:r>
        <w:t>оплату труда сотрудников театра, а также специалистов, привлекаемых к осуществлению творческих проектов;</w:t>
      </w:r>
    </w:p>
    <w:p w:rsidR="00664843" w:rsidRDefault="00664843">
      <w:pPr>
        <w:pStyle w:val="ConsPlusNormal"/>
        <w:spacing w:before="200"/>
        <w:ind w:firstLine="540"/>
        <w:jc w:val="both"/>
      </w:pPr>
      <w:r>
        <w:t>оплату авторского вознаграждения и гонораров творческим работникам, привлекаемым к осуществлению творческих проектов;</w:t>
      </w:r>
    </w:p>
    <w:p w:rsidR="00664843" w:rsidRDefault="00664843">
      <w:pPr>
        <w:pStyle w:val="ConsPlusNormal"/>
        <w:spacing w:before="200"/>
        <w:ind w:firstLine="540"/>
        <w:jc w:val="both"/>
      </w:pPr>
      <w:r>
        <w:t>оплату договоров на право показа и исполнения произведений, а также на передачу прав использования аудиовизуальной продукции;</w:t>
      </w:r>
    </w:p>
    <w:p w:rsidR="00664843" w:rsidRDefault="00664843">
      <w:pPr>
        <w:pStyle w:val="ConsPlusNormal"/>
        <w:spacing w:before="200"/>
        <w:ind w:firstLine="540"/>
        <w:jc w:val="both"/>
      </w:pPr>
      <w:r>
        <w:t>обеспечение условий по приему и направлению участников творческих проектов до места проведения творческих проектов и обратно (наем жилого помещения, проезд, питание, выездные документы);</w:t>
      </w:r>
    </w:p>
    <w:p w:rsidR="00664843" w:rsidRDefault="00664843">
      <w:pPr>
        <w:pStyle w:val="ConsPlusNormal"/>
        <w:spacing w:before="200"/>
        <w:ind w:firstLine="540"/>
        <w:jc w:val="both"/>
      </w:pPr>
      <w:r>
        <w:t>оплату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rsidR="00664843" w:rsidRDefault="00664843">
      <w:pPr>
        <w:pStyle w:val="ConsPlusNormal"/>
        <w:spacing w:before="200"/>
        <w:ind w:firstLine="540"/>
        <w:jc w:val="both"/>
      </w:pPr>
      <w:r>
        <w:t>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rsidR="00664843" w:rsidRDefault="00664843">
      <w:pPr>
        <w:pStyle w:val="ConsPlusNormal"/>
        <w:spacing w:before="200"/>
        <w:ind w:firstLine="540"/>
        <w:jc w:val="both"/>
      </w:pPr>
      <w:r>
        <w:t>оплату работ (услуг), связанных со съемками и онлайн-показами творческих проектов;</w:t>
      </w:r>
    </w:p>
    <w:p w:rsidR="00664843" w:rsidRDefault="00664843">
      <w:pPr>
        <w:pStyle w:val="ConsPlusNormal"/>
        <w:spacing w:before="200"/>
        <w:ind w:firstLine="540"/>
        <w:jc w:val="both"/>
      </w:pPr>
      <w:r>
        <w:t>оплату работ (услуг) по обеспечению тифлокомментирования и сурдоперевода творческих проектов;</w:t>
      </w:r>
    </w:p>
    <w:p w:rsidR="00664843" w:rsidRDefault="00664843">
      <w:pPr>
        <w:pStyle w:val="ConsPlusNormal"/>
        <w:spacing w:before="200"/>
        <w:ind w:firstLine="540"/>
        <w:jc w:val="both"/>
      </w:pPr>
      <w:r>
        <w:t>уплату налогов и сборов, установленных законодательством Российской Федерации;</w:t>
      </w:r>
    </w:p>
    <w:p w:rsidR="00664843" w:rsidRDefault="00664843">
      <w:pPr>
        <w:pStyle w:val="ConsPlusNormal"/>
        <w:jc w:val="both"/>
      </w:pPr>
      <w:r>
        <w:t xml:space="preserve">(пп. "а" введен </w:t>
      </w:r>
      <w:hyperlink r:id="rId84">
        <w:r>
          <w:rPr>
            <w:color w:val="0000FF"/>
          </w:rPr>
          <w:t>постановлением</w:t>
        </w:r>
      </w:hyperlink>
      <w:r>
        <w:t xml:space="preserve"> Правительства ХМАО - Югры от 01.09.2022 N 422-п)</w:t>
      </w:r>
    </w:p>
    <w:p w:rsidR="00664843" w:rsidRDefault="00664843">
      <w:pPr>
        <w:pStyle w:val="ConsPlusNormal"/>
        <w:spacing w:before="200"/>
        <w:ind w:firstLine="540"/>
        <w:jc w:val="both"/>
      </w:pPr>
      <w:r>
        <w:t>б) техническое оснащение детских и кукольных театров, включая:</w:t>
      </w:r>
    </w:p>
    <w:p w:rsidR="00664843" w:rsidRDefault="00664843">
      <w:pPr>
        <w:pStyle w:val="ConsPlusNormal"/>
        <w:spacing w:before="200"/>
        <w:ind w:firstLine="540"/>
        <w:jc w:val="both"/>
      </w:pPr>
      <w:r>
        <w:t>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p>
    <w:p w:rsidR="00664843" w:rsidRDefault="00664843">
      <w:pPr>
        <w:pStyle w:val="ConsPlusNormal"/>
        <w:spacing w:before="200"/>
        <w:ind w:firstLine="540"/>
        <w:jc w:val="both"/>
      </w:pPr>
      <w:r>
        <w:t>приобретение пассажирских и грузопассажирских автобусов для осуществления гастрольной деятельности;</w:t>
      </w:r>
    </w:p>
    <w:p w:rsidR="00664843" w:rsidRDefault="00664843">
      <w:pPr>
        <w:pStyle w:val="ConsPlusNormal"/>
        <w:spacing w:before="200"/>
        <w:ind w:firstLine="540"/>
        <w:jc w:val="both"/>
      </w:pPr>
      <w:r>
        <w:t>приобретение и установку кресел, сидений-трансформеров, кресельных групп, скамеек, стульев для зрительного зала и мероприятий, проводимых вне стационарных площадок (включая доставку, монтаж, демонтаж, погрузочно-разгрузочные работы и обслуживание);</w:t>
      </w:r>
    </w:p>
    <w:p w:rsidR="00664843" w:rsidRDefault="00664843">
      <w:pPr>
        <w:pStyle w:val="ConsPlusNormal"/>
        <w:spacing w:before="200"/>
        <w:ind w:firstLine="540"/>
        <w:jc w:val="both"/>
      </w:pPr>
      <w:r>
        <w:t>приобретение оборудования, необходимого для съемок и онлайн-показов творческих проектов;</w:t>
      </w:r>
    </w:p>
    <w:p w:rsidR="00664843" w:rsidRDefault="00664843">
      <w:pPr>
        <w:pStyle w:val="ConsPlusNormal"/>
        <w:spacing w:before="200"/>
        <w:ind w:firstLine="540"/>
        <w:jc w:val="both"/>
      </w:pPr>
      <w:r>
        <w:t>приобретение автоматических устройств для проведения расчетов с целью приобретения билетов и контрольно-кассовой техники (в том числе платежные терминалы для оплаты банковскими картами, онлайн-кассы, электронные кассиры);</w:t>
      </w:r>
    </w:p>
    <w:p w:rsidR="00664843" w:rsidRDefault="00664843">
      <w:pPr>
        <w:pStyle w:val="ConsPlusNormal"/>
        <w:spacing w:before="200"/>
        <w:ind w:firstLine="540"/>
        <w:jc w:val="both"/>
      </w:pPr>
      <w:r>
        <w:t>приобретение технических средств и объектов для формирования доступной среды с учетом потребностей маломобильных групп населения и лиц с ограниченными возможностями здоровья (в том числе адаптированный вход, аппарель, бордюрный пандус (съезд), визуальные средства информации, подъемная платформа, система радиоинформирования и ориентирования лиц с нарушением зрения, тактильно-контрастные наземные и напольные указатели, текстофон, оборудование для тифлокомментирования и сурдоперевода);</w:t>
      </w:r>
    </w:p>
    <w:p w:rsidR="00664843" w:rsidRDefault="00664843">
      <w:pPr>
        <w:pStyle w:val="ConsPlusNormal"/>
        <w:spacing w:before="200"/>
        <w:ind w:firstLine="540"/>
        <w:jc w:val="both"/>
      </w:pPr>
      <w:r>
        <w:t>приобретение оборудования, средств, расходных материалов, необходимых для соблюдения санитарно-эпидемиологических (санитарно-гигиенических) норм в соответствии с требованиями Федеральной службы по надзору в сфере защиты прав потребителей и благополучия человека в связи с распространением новой коронавирусной инфекции (COVID-19).</w:t>
      </w:r>
    </w:p>
    <w:p w:rsidR="00664843" w:rsidRDefault="00664843">
      <w:pPr>
        <w:pStyle w:val="ConsPlusNormal"/>
        <w:jc w:val="both"/>
      </w:pPr>
      <w:r>
        <w:lastRenderedPageBreak/>
        <w:t xml:space="preserve">(пп. "б" введен </w:t>
      </w:r>
      <w:hyperlink r:id="rId85">
        <w:r>
          <w:rPr>
            <w:color w:val="0000FF"/>
          </w:rPr>
          <w:t>постановлением</w:t>
        </w:r>
      </w:hyperlink>
      <w:r>
        <w:t xml:space="preserve"> Правительства ХМАО - Югры от 01.09.2022 N 422-п)</w:t>
      </w:r>
    </w:p>
    <w:p w:rsidR="00664843" w:rsidRDefault="00664843">
      <w:pPr>
        <w:pStyle w:val="ConsPlusNormal"/>
        <w:spacing w:before="200"/>
        <w:ind w:firstLine="540"/>
        <w:jc w:val="both"/>
      </w:pPr>
      <w:r>
        <w:t>3. Субсидия предоставляется по результатам отбора заявок муниципальных образований о предоставлении Субсидий, порядок и сроки проведения которого, а также форму указанной заявки утверждает приказом Департамент культуры автономного округа (далее - Департамент), который он размещает на своем официальном сайте и направляет в муниципальные образования посредством системы автоматизации делопроизводства и электронного документооборота "Дело".</w:t>
      </w:r>
    </w:p>
    <w:p w:rsidR="00664843" w:rsidRDefault="00664843">
      <w:pPr>
        <w:pStyle w:val="ConsPlusNormal"/>
        <w:spacing w:before="200"/>
        <w:ind w:firstLine="540"/>
        <w:jc w:val="both"/>
      </w:pPr>
      <w:r>
        <w:t>Предоставление Субсидий осуществляется в году, следующем за годом проведения отбора.</w:t>
      </w:r>
    </w:p>
    <w:p w:rsidR="00664843" w:rsidRDefault="00664843">
      <w:pPr>
        <w:pStyle w:val="ConsPlusNormal"/>
        <w:jc w:val="both"/>
      </w:pPr>
      <w:r>
        <w:t xml:space="preserve">(п. 3 в ред. </w:t>
      </w:r>
      <w:hyperlink r:id="rId86">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4. Критериями отбора являются:</w:t>
      </w:r>
    </w:p>
    <w:p w:rsidR="00664843" w:rsidRDefault="00664843">
      <w:pPr>
        <w:pStyle w:val="ConsPlusNormal"/>
        <w:jc w:val="both"/>
      </w:pPr>
      <w:r>
        <w:t xml:space="preserve">(в ред. </w:t>
      </w:r>
      <w:hyperlink r:id="rId87">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наличие в муниципальном образовании детских и кукольных театров;</w:t>
      </w:r>
    </w:p>
    <w:p w:rsidR="00664843" w:rsidRDefault="00664843">
      <w:pPr>
        <w:pStyle w:val="ConsPlusNormal"/>
        <w:spacing w:before="200"/>
        <w:ind w:firstLine="540"/>
        <w:jc w:val="both"/>
      </w:pPr>
      <w:r>
        <w:t>обоснование потребности на поддержку творческой деятельности и техническое оснащение детских и кукольных театров.</w:t>
      </w:r>
    </w:p>
    <w:p w:rsidR="00664843" w:rsidRDefault="00664843">
      <w:pPr>
        <w:pStyle w:val="ConsPlusNormal"/>
        <w:jc w:val="both"/>
      </w:pPr>
      <w:r>
        <w:t xml:space="preserve">(в ред. </w:t>
      </w:r>
      <w:hyperlink r:id="rId88">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5. Условиями предоставления Субсидии являются:</w:t>
      </w:r>
    </w:p>
    <w:p w:rsidR="00664843" w:rsidRDefault="00664843">
      <w:pPr>
        <w:pStyle w:val="ConsPlusNormal"/>
        <w:spacing w:before="200"/>
        <w:ind w:firstLine="540"/>
        <w:jc w:val="both"/>
      </w:pPr>
      <w:r>
        <w:t xml:space="preserve">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 в том числе для достижения результатов реализации государственной </w:t>
      </w:r>
      <w:hyperlink r:id="rId89">
        <w:r>
          <w:rPr>
            <w:color w:val="0000FF"/>
          </w:rPr>
          <w:t>программы</w:t>
        </w:r>
      </w:hyperlink>
      <w:r>
        <w:t xml:space="preserve"> "Культурное пространство";</w:t>
      </w:r>
    </w:p>
    <w:p w:rsidR="00664843" w:rsidRDefault="00664843">
      <w:pPr>
        <w:pStyle w:val="ConsPlusNormal"/>
        <w:spacing w:before="20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664843" w:rsidRDefault="00664843">
      <w:pPr>
        <w:pStyle w:val="ConsPlusNormal"/>
        <w:spacing w:before="200"/>
        <w:ind w:firstLine="540"/>
        <w:jc w:val="both"/>
      </w:pPr>
      <w:r>
        <w:t>направление в Департамент заявки о предоставлении Субсидии в срок и по форме, установленной Департаментом, с обоснованием потребности в реализации мероприятий, предусматривающих поддержку творческой деятельности и техническое оснащение детских и кукольных театров, подписанной главой муниципального образования либо уполномоченным должностным лицом;</w:t>
      </w:r>
    </w:p>
    <w:p w:rsidR="00664843" w:rsidRDefault="00664843">
      <w:pPr>
        <w:pStyle w:val="ConsPlusNormal"/>
        <w:jc w:val="both"/>
      </w:pPr>
      <w:r>
        <w:t xml:space="preserve">(абзац введен </w:t>
      </w:r>
      <w:hyperlink r:id="rId90">
        <w:r>
          <w:rPr>
            <w:color w:val="0000FF"/>
          </w:rPr>
          <w:t>постановлением</w:t>
        </w:r>
      </w:hyperlink>
      <w:r>
        <w:t xml:space="preserve"> Правительства ХМАО - Югры от 01.09.2022 N 422-п)</w:t>
      </w:r>
    </w:p>
    <w:p w:rsidR="00664843" w:rsidRDefault="00664843">
      <w:pPr>
        <w:pStyle w:val="ConsPlusNormal"/>
        <w:spacing w:before="200"/>
        <w:ind w:firstLine="540"/>
        <w:jc w:val="both"/>
      </w:pPr>
      <w:r>
        <w:t>заключение соглашения о предоставлении из бюджета автономного округа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664843" w:rsidRDefault="00664843">
      <w:pPr>
        <w:pStyle w:val="ConsPlusNormal"/>
        <w:spacing w:before="200"/>
        <w:ind w:firstLine="540"/>
        <w:jc w:val="both"/>
      </w:pPr>
      <w:r>
        <w:t>6. Распределение Субсидий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rsidR="00664843" w:rsidRDefault="00664843">
      <w:pPr>
        <w:pStyle w:val="ConsPlusNormal"/>
        <w:spacing w:before="200"/>
        <w:ind w:firstLine="540"/>
        <w:jc w:val="both"/>
      </w:pPr>
      <w:r>
        <w:t>При распределении Субсидии между местными бюджетами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rsidR="00664843" w:rsidRDefault="00664843">
      <w:pPr>
        <w:pStyle w:val="ConsPlusNormal"/>
        <w:spacing w:before="200"/>
        <w:ind w:firstLine="540"/>
        <w:jc w:val="both"/>
      </w:pPr>
      <w:r>
        <w:t>В случае если объем финансовых средств необходимый для предоставления субсидии согласно поступившим заявкам от муниципальных образований превышает лимиты бюджетных обязательств, предусмотренных на поддержку творческой деятельности и техническое оснащение детских и кукольных театров, к рассмотрению принимается заявка, зарегистрированная ранее в системе автоматизации делопроизводства и электронного документооборота "Дело".</w:t>
      </w:r>
    </w:p>
    <w:p w:rsidR="00664843" w:rsidRDefault="00664843">
      <w:pPr>
        <w:pStyle w:val="ConsPlusNormal"/>
        <w:spacing w:before="200"/>
        <w:ind w:firstLine="540"/>
        <w:jc w:val="both"/>
      </w:pPr>
      <w:r>
        <w:t xml:space="preserve">7. Муниципальное образование не может получить Субсидию на поддержку творческой деятельности и техническое оснащение детских и кукольных театров, которые на текущий финансовый год получили поддержку в соответствии с Порядок предоставления и распределения </w:t>
      </w:r>
      <w:r>
        <w:lastRenderedPageBreak/>
        <w:t>субсидий бюджетам городских округов и муниципальных районов Ханты-Мансийского автономного округа - Югры на поддержку творческой деятельности муниципальных театров в населенных пунктах с численностью населения до 300 тысяч жителей.</w:t>
      </w:r>
    </w:p>
    <w:p w:rsidR="00664843" w:rsidRDefault="00664843">
      <w:pPr>
        <w:pStyle w:val="ConsPlusNormal"/>
        <w:spacing w:before="200"/>
        <w:ind w:firstLine="540"/>
        <w:jc w:val="both"/>
      </w:pPr>
      <w:r>
        <w:t>8. Объем Субсидии, предоставляемой i-му муниципальному образованию, определяется по формуле:</w:t>
      </w:r>
    </w:p>
    <w:p w:rsidR="00664843" w:rsidRDefault="00664843">
      <w:pPr>
        <w:pStyle w:val="ConsPlusNormal"/>
        <w:ind w:firstLine="540"/>
        <w:jc w:val="both"/>
      </w:pPr>
    </w:p>
    <w:p w:rsidR="00664843" w:rsidRDefault="00664843">
      <w:pPr>
        <w:pStyle w:val="ConsPlusNormal"/>
        <w:jc w:val="center"/>
      </w:pPr>
      <w:r>
        <w:rPr>
          <w:noProof/>
          <w:position w:val="-29"/>
        </w:rPr>
        <w:drawing>
          <wp:inline distT="0" distB="0" distL="0" distR="0">
            <wp:extent cx="18383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t>, где:</w:t>
      </w:r>
    </w:p>
    <w:p w:rsidR="00664843" w:rsidRDefault="00664843">
      <w:pPr>
        <w:pStyle w:val="ConsPlusNormal"/>
        <w:ind w:firstLine="540"/>
        <w:jc w:val="both"/>
      </w:pPr>
    </w:p>
    <w:p w:rsidR="00664843" w:rsidRDefault="00664843">
      <w:pPr>
        <w:pStyle w:val="ConsPlusNormal"/>
        <w:ind w:firstLine="540"/>
        <w:jc w:val="both"/>
      </w:pPr>
      <w:r>
        <w:t>Sму - объем Субсидии, предоставляемый i-му муниципальному образованию на поддержку творческой деятельности и техническое оснащение детских и кукольных театров;</w:t>
      </w:r>
    </w:p>
    <w:p w:rsidR="00664843" w:rsidRDefault="00664843">
      <w:pPr>
        <w:pStyle w:val="ConsPlusNormal"/>
        <w:spacing w:before="200"/>
        <w:ind w:firstLine="540"/>
        <w:jc w:val="both"/>
      </w:pPr>
      <w:r>
        <w:t>Yi - уровень софинансирования расходного обязательства бюджета i-го муниципального образования из средств бюджета автономного округа;</w:t>
      </w:r>
    </w:p>
    <w:p w:rsidR="00664843" w:rsidRDefault="00664843">
      <w:pPr>
        <w:pStyle w:val="ConsPlusNormal"/>
        <w:spacing w:before="200"/>
        <w:ind w:firstLine="540"/>
        <w:jc w:val="both"/>
      </w:pPr>
      <w:r>
        <w:t>P - объем Субсидии, предусмотренный в бюджете автономного округа, включая средства федерального бюджета для предоставления бюджетам муниципальных образований на поддержку творческой деятельности и техническое оснащение детских и кукольных театров;</w:t>
      </w:r>
    </w:p>
    <w:p w:rsidR="00664843" w:rsidRDefault="00664843">
      <w:pPr>
        <w:pStyle w:val="ConsPlusNormal"/>
        <w:spacing w:before="200"/>
        <w:ind w:firstLine="540"/>
        <w:jc w:val="both"/>
      </w:pPr>
      <w:r>
        <w:t>Sзаявка i - объем ассигнований, заявленный каждым муниципальным образованием для софинансирования муниципальной программы на поддержку творческой деятельности и техническое оснащение детских и кукольных театров;</w:t>
      </w:r>
    </w:p>
    <w:p w:rsidR="00664843" w:rsidRDefault="00664843">
      <w:pPr>
        <w:pStyle w:val="ConsPlusNormal"/>
        <w:spacing w:before="200"/>
        <w:ind w:firstLine="540"/>
        <w:jc w:val="both"/>
      </w:pPr>
      <w:r>
        <w:rPr>
          <w:noProof/>
          <w:position w:val="-10"/>
        </w:rPr>
        <w:drawing>
          <wp:inline distT="0" distB="0" distL="0" distR="0">
            <wp:extent cx="809625" cy="2597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809625" cy="259715"/>
                    </a:xfrm>
                    <a:prstGeom prst="rect">
                      <a:avLst/>
                    </a:prstGeom>
                    <a:noFill/>
                    <a:ln>
                      <a:noFill/>
                    </a:ln>
                  </pic:spPr>
                </pic:pic>
              </a:graphicData>
            </a:graphic>
          </wp:inline>
        </w:drawing>
      </w:r>
      <w:r>
        <w:t xml:space="preserve"> - объем ассигнований, сложившийся на основании заявок муниципальных образований, прошедших конкурсный отбор.</w:t>
      </w:r>
    </w:p>
    <w:p w:rsidR="00664843" w:rsidRDefault="00664843">
      <w:pPr>
        <w:pStyle w:val="ConsPlusNormal"/>
        <w:spacing w:before="200"/>
        <w:ind w:firstLine="540"/>
        <w:jc w:val="both"/>
      </w:pPr>
      <w:r>
        <w:t xml:space="preserve">9. Уровень софинансирования расходного обязательства бюджета i-го муниципального образования автономного округа из средств бюджета автономного округа (Yi)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рассчитанный в соответствии с </w:t>
      </w:r>
      <w:hyperlink r:id="rId93">
        <w:r>
          <w:rPr>
            <w:color w:val="0000FF"/>
          </w:rPr>
          <w:t>разделом IV</w:t>
        </w:r>
      </w:hyperlink>
      <w:r>
        <w:t xml:space="preserve"> Методики распределения дотаций на выравнивание бюджетной обеспеченности муниципальных районов (городских округов), утвержденной законом автономного округа от 10 ноября 2008 года N 132-оз "О межбюджетных отношениях в Ханты-Мансийском автономном округе - Югре":</w:t>
      </w:r>
    </w:p>
    <w:p w:rsidR="00664843" w:rsidRDefault="006648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041"/>
        <w:gridCol w:w="3685"/>
      </w:tblGrid>
      <w:tr w:rsidR="00664843">
        <w:tc>
          <w:tcPr>
            <w:tcW w:w="3345" w:type="dxa"/>
          </w:tcPr>
          <w:p w:rsidR="00664843" w:rsidRDefault="00664843">
            <w:pPr>
              <w:pStyle w:val="ConsPlusNormal"/>
              <w:jc w:val="center"/>
            </w:pPr>
            <w:r>
              <w:t>Уровень расчетной бюджетной обеспеченности муниципального образования</w:t>
            </w:r>
          </w:p>
        </w:tc>
        <w:tc>
          <w:tcPr>
            <w:tcW w:w="2041" w:type="dxa"/>
          </w:tcPr>
          <w:p w:rsidR="00664843" w:rsidRDefault="00664843">
            <w:pPr>
              <w:pStyle w:val="ConsPlusNormal"/>
              <w:jc w:val="center"/>
            </w:pPr>
            <w:r>
              <w:t>Группа муниципального образования</w:t>
            </w:r>
          </w:p>
        </w:tc>
        <w:tc>
          <w:tcPr>
            <w:tcW w:w="3685" w:type="dxa"/>
          </w:tcPr>
          <w:p w:rsidR="00664843" w:rsidRDefault="00664843">
            <w:pPr>
              <w:pStyle w:val="ConsPlusNormal"/>
              <w:jc w:val="center"/>
            </w:pPr>
            <w:r>
              <w:t>Уровень софинансирования расходного обязательства отдельного муниципального образования из средств бюджета автономного округа (Yi)</w:t>
            </w:r>
          </w:p>
        </w:tc>
      </w:tr>
      <w:tr w:rsidR="00664843">
        <w:tc>
          <w:tcPr>
            <w:tcW w:w="3345" w:type="dxa"/>
          </w:tcPr>
          <w:p w:rsidR="00664843" w:rsidRDefault="00664843">
            <w:pPr>
              <w:pStyle w:val="ConsPlusNormal"/>
              <w:jc w:val="center"/>
            </w:pPr>
            <w:r>
              <w:t>от 0 до 1,300</w:t>
            </w:r>
          </w:p>
        </w:tc>
        <w:tc>
          <w:tcPr>
            <w:tcW w:w="2041" w:type="dxa"/>
          </w:tcPr>
          <w:p w:rsidR="00664843" w:rsidRDefault="00664843">
            <w:pPr>
              <w:pStyle w:val="ConsPlusNormal"/>
              <w:jc w:val="center"/>
            </w:pPr>
            <w:r>
              <w:t>1</w:t>
            </w:r>
          </w:p>
        </w:tc>
        <w:tc>
          <w:tcPr>
            <w:tcW w:w="3685" w:type="dxa"/>
          </w:tcPr>
          <w:p w:rsidR="00664843" w:rsidRDefault="00664843">
            <w:pPr>
              <w:pStyle w:val="ConsPlusNormal"/>
              <w:jc w:val="center"/>
            </w:pPr>
            <w:r>
              <w:t>95%</w:t>
            </w:r>
          </w:p>
        </w:tc>
      </w:tr>
      <w:tr w:rsidR="00664843">
        <w:tc>
          <w:tcPr>
            <w:tcW w:w="3345" w:type="dxa"/>
          </w:tcPr>
          <w:p w:rsidR="00664843" w:rsidRDefault="00664843">
            <w:pPr>
              <w:pStyle w:val="ConsPlusNormal"/>
              <w:jc w:val="center"/>
            </w:pPr>
            <w:r>
              <w:t>от 1,301 до 1,500</w:t>
            </w:r>
          </w:p>
        </w:tc>
        <w:tc>
          <w:tcPr>
            <w:tcW w:w="2041" w:type="dxa"/>
          </w:tcPr>
          <w:p w:rsidR="00664843" w:rsidRDefault="00664843">
            <w:pPr>
              <w:pStyle w:val="ConsPlusNormal"/>
              <w:jc w:val="center"/>
            </w:pPr>
            <w:r>
              <w:t>2</w:t>
            </w:r>
          </w:p>
        </w:tc>
        <w:tc>
          <w:tcPr>
            <w:tcW w:w="3685" w:type="dxa"/>
          </w:tcPr>
          <w:p w:rsidR="00664843" w:rsidRDefault="00664843">
            <w:pPr>
              <w:pStyle w:val="ConsPlusNormal"/>
              <w:jc w:val="center"/>
            </w:pPr>
            <w:r>
              <w:t>90%</w:t>
            </w:r>
          </w:p>
        </w:tc>
      </w:tr>
      <w:tr w:rsidR="00664843">
        <w:tc>
          <w:tcPr>
            <w:tcW w:w="3345" w:type="dxa"/>
          </w:tcPr>
          <w:p w:rsidR="00664843" w:rsidRDefault="00664843">
            <w:pPr>
              <w:pStyle w:val="ConsPlusNormal"/>
              <w:jc w:val="center"/>
            </w:pPr>
            <w:r>
              <w:t>свыше 1,501</w:t>
            </w:r>
          </w:p>
        </w:tc>
        <w:tc>
          <w:tcPr>
            <w:tcW w:w="2041" w:type="dxa"/>
          </w:tcPr>
          <w:p w:rsidR="00664843" w:rsidRDefault="00664843">
            <w:pPr>
              <w:pStyle w:val="ConsPlusNormal"/>
              <w:jc w:val="center"/>
            </w:pPr>
            <w:r>
              <w:t>3</w:t>
            </w:r>
          </w:p>
        </w:tc>
        <w:tc>
          <w:tcPr>
            <w:tcW w:w="3685" w:type="dxa"/>
          </w:tcPr>
          <w:p w:rsidR="00664843" w:rsidRDefault="00664843">
            <w:pPr>
              <w:pStyle w:val="ConsPlusNormal"/>
              <w:jc w:val="center"/>
            </w:pPr>
            <w:r>
              <w:t>85%</w:t>
            </w:r>
          </w:p>
        </w:tc>
      </w:tr>
    </w:tbl>
    <w:p w:rsidR="00664843" w:rsidRDefault="00664843">
      <w:pPr>
        <w:pStyle w:val="ConsPlusNormal"/>
        <w:ind w:firstLine="540"/>
        <w:jc w:val="both"/>
      </w:pPr>
    </w:p>
    <w:p w:rsidR="00664843" w:rsidRDefault="00664843">
      <w:pPr>
        <w:pStyle w:val="ConsPlusNormal"/>
        <w:ind w:firstLine="540"/>
        <w:jc w:val="both"/>
      </w:pPr>
      <w:r>
        <w:t>Объем бюджетных ассигнований бюджета муниципального образования на финансовое обеспечение расходного обязательства может быть увеличен муниципальным образованием в одностороннем порядке, что не влечет обязательств по увеличению размера Субсидии из бюджета автономного округа.</w:t>
      </w:r>
    </w:p>
    <w:p w:rsidR="00664843" w:rsidRDefault="00664843">
      <w:pPr>
        <w:pStyle w:val="ConsPlusNormal"/>
        <w:spacing w:before="200"/>
        <w:ind w:firstLine="540"/>
        <w:jc w:val="both"/>
      </w:pPr>
      <w:r>
        <w:t>10. Предоставление Субсидии муниципальному образованию на условиях софинансирования расходных обязательств из федерального бюджета осуществляется на основании Соглашения, заключаемого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664843" w:rsidRDefault="00664843">
      <w:pPr>
        <w:pStyle w:val="ConsPlusNormal"/>
        <w:spacing w:before="200"/>
        <w:ind w:firstLine="540"/>
        <w:jc w:val="both"/>
      </w:pPr>
      <w:r>
        <w:t>Соглашение заключается на срок, который не может быть менее срока, установленного распределением Субсидий между муниципальными образованиями.</w:t>
      </w:r>
    </w:p>
    <w:p w:rsidR="00664843" w:rsidRDefault="00664843">
      <w:pPr>
        <w:pStyle w:val="ConsPlusNormal"/>
        <w:spacing w:before="200"/>
        <w:ind w:firstLine="540"/>
        <w:jc w:val="both"/>
      </w:pPr>
      <w:r>
        <w:lastRenderedPageBreak/>
        <w:t xml:space="preserve">11. Соглашение должно содержать информацию, указанную в </w:t>
      </w:r>
      <w:hyperlink r:id="rId94">
        <w:r>
          <w:rPr>
            <w:color w:val="0000FF"/>
          </w:rPr>
          <w:t>пункте 10</w:t>
        </w:r>
      </w:hyperlink>
      <w: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rsidR="00664843" w:rsidRDefault="00664843">
      <w:pPr>
        <w:pStyle w:val="ConsPlusNormal"/>
        <w:spacing w:before="200"/>
        <w:ind w:firstLine="540"/>
        <w:jc w:val="both"/>
      </w:pPr>
      <w:r>
        <w:t>12. Соглашение (дополнительное соглашение к Соглашению, предусматривающее внесение изменений или его расторжение), если иное не предусмотрено нормативными правовыми актами Российской Федерации, подлежат заключению:</w:t>
      </w:r>
    </w:p>
    <w:p w:rsidR="00664843" w:rsidRDefault="00664843">
      <w:pPr>
        <w:pStyle w:val="ConsPlusNormal"/>
        <w:spacing w:before="200"/>
        <w:ind w:firstLine="540"/>
        <w:jc w:val="both"/>
      </w:pPr>
      <w:r>
        <w:t>в срок до 15 февраля очередного финансового года - в отношении Субсидий, распределенных законом о бюджете автономного округа на очередной финансовый и плановый период;</w:t>
      </w:r>
    </w:p>
    <w:p w:rsidR="00664843" w:rsidRDefault="00664843">
      <w:pPr>
        <w:pStyle w:val="ConsPlusNormal"/>
        <w:spacing w:before="200"/>
        <w:ind w:firstLine="540"/>
        <w:jc w:val="both"/>
      </w:pPr>
      <w:r>
        <w:t>не позднее 30 дней после дня вступления в силу закона автономного округа о внесении изменений в закон о бюджете автономного округа на текущий финансовый год и плановый период.</w:t>
      </w:r>
    </w:p>
    <w:p w:rsidR="00664843" w:rsidRDefault="00664843">
      <w:pPr>
        <w:pStyle w:val="ConsPlusNormal"/>
        <w:spacing w:before="200"/>
        <w:ind w:firstLine="540"/>
        <w:jc w:val="both"/>
      </w:pPr>
      <w:r>
        <w:t>13. Департамент вправе предусматривать в Соглашении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автономного округа,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rsidR="00664843" w:rsidRDefault="00664843">
      <w:pPr>
        <w:pStyle w:val="ConsPlusNormal"/>
        <w:spacing w:before="200"/>
        <w:ind w:firstLine="540"/>
        <w:jc w:val="both"/>
      </w:pPr>
      <w:r>
        <w:t xml:space="preserve">14. В случае внесения в закон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w:t>
      </w:r>
      <w:hyperlink r:id="rId95">
        <w:r>
          <w:rPr>
            <w:color w:val="0000FF"/>
          </w:rPr>
          <w:t>программу</w:t>
        </w:r>
      </w:hyperlink>
      <w:r>
        <w:t xml:space="preserve"> "Культурное пространство",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664843" w:rsidRDefault="00664843">
      <w:pPr>
        <w:pStyle w:val="ConsPlusNormal"/>
        <w:spacing w:before="200"/>
        <w:ind w:firstLine="540"/>
        <w:jc w:val="both"/>
      </w:pPr>
      <w:r>
        <w:t xml:space="preserve">15.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w:t>
      </w:r>
      <w:hyperlink r:id="rId96">
        <w:r>
          <w:rPr>
            <w:color w:val="0000FF"/>
          </w:rPr>
          <w:t>программы</w:t>
        </w:r>
      </w:hyperlink>
      <w:r>
        <w:t xml:space="preserve"> "Культурное пространство", а также в случае сокращения размера Субсидии.</w:t>
      </w:r>
    </w:p>
    <w:p w:rsidR="00664843" w:rsidRDefault="00664843">
      <w:pPr>
        <w:pStyle w:val="ConsPlusNormal"/>
        <w:spacing w:before="200"/>
        <w:ind w:firstLine="540"/>
        <w:jc w:val="both"/>
      </w:pPr>
      <w:r>
        <w:t>16.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rsidR="00664843" w:rsidRDefault="00664843">
      <w:pPr>
        <w:pStyle w:val="ConsPlusNormal"/>
        <w:spacing w:before="200"/>
        <w:ind w:firstLine="540"/>
        <w:jc w:val="both"/>
      </w:pPr>
      <w:r>
        <w:t>17. Результатом использования Субсидии является количество посещений детских и кукольных театров автономного округа, который устанавливается Соглашением.</w:t>
      </w:r>
    </w:p>
    <w:p w:rsidR="00664843" w:rsidRDefault="00664843">
      <w:pPr>
        <w:pStyle w:val="ConsPlusNormal"/>
        <w:spacing w:before="200"/>
        <w:ind w:firstLine="540"/>
        <w:jc w:val="both"/>
      </w:pPr>
      <w:r>
        <w:t>Оценку эффективности использования Субсидии осуществляет Департамент, на основе отчета о выполнении муниципальным образованием взятых на себя обязательств, достижения целевых показателей, заявленных в Соглашении.</w:t>
      </w:r>
    </w:p>
    <w:p w:rsidR="00664843" w:rsidRDefault="00664843">
      <w:pPr>
        <w:pStyle w:val="ConsPlusNormal"/>
        <w:spacing w:before="200"/>
        <w:ind w:firstLine="540"/>
        <w:jc w:val="both"/>
      </w:pPr>
      <w:r>
        <w:t>18.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rsidR="00664843" w:rsidRDefault="00664843">
      <w:pPr>
        <w:pStyle w:val="ConsPlusNormal"/>
        <w:spacing w:before="200"/>
        <w:ind w:firstLine="540"/>
        <w:jc w:val="both"/>
      </w:pPr>
      <w:r>
        <w:t>19. В случае если неиспользованные остатки Субсидии не перечислены в доход бюджета автономного округа, они подлежат взысканию в доход бюджета автономного округа в порядке, установленном Департаментом финансов автономного округа.</w:t>
      </w:r>
    </w:p>
    <w:p w:rsidR="00664843" w:rsidRDefault="00664843">
      <w:pPr>
        <w:pStyle w:val="ConsPlusNormal"/>
        <w:spacing w:before="200"/>
        <w:ind w:firstLine="540"/>
        <w:jc w:val="both"/>
      </w:pPr>
      <w:r>
        <w:t xml:space="preserve">20.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их предоставления, в размере, определенном Департаментом, в соответствии с </w:t>
      </w:r>
      <w:hyperlink r:id="rId97">
        <w:r>
          <w:rPr>
            <w:color w:val="0000FF"/>
          </w:rPr>
          <w:t>пунктом 23</w:t>
        </w:r>
      </w:hyperlink>
      <w:r>
        <w:t xml:space="preserve"> Правил предоставления Субсидий.</w:t>
      </w:r>
    </w:p>
    <w:p w:rsidR="00664843" w:rsidRDefault="00664843">
      <w:pPr>
        <w:pStyle w:val="ConsPlusNormal"/>
        <w:spacing w:before="200"/>
        <w:ind w:firstLine="540"/>
        <w:jc w:val="both"/>
      </w:pPr>
      <w:r>
        <w:t xml:space="preserve">21. В случае если муниципальным образованием по состоянию на 31 декабря года </w:t>
      </w:r>
      <w:r>
        <w:lastRenderedPageBreak/>
        <w:t xml:space="preserve">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r:id="rId98">
        <w:r>
          <w:rPr>
            <w:color w:val="0000FF"/>
          </w:rPr>
          <w:t>пунктом 25</w:t>
        </w:r>
      </w:hyperlink>
      <w:r>
        <w:t xml:space="preserve"> Правил предоставления Субсидий.</w:t>
      </w:r>
    </w:p>
    <w:p w:rsidR="00664843" w:rsidRDefault="00664843">
      <w:pPr>
        <w:pStyle w:val="ConsPlusNormal"/>
        <w:spacing w:before="200"/>
        <w:ind w:firstLine="540"/>
        <w:jc w:val="both"/>
      </w:pPr>
      <w:r>
        <w:t>22.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664843" w:rsidRDefault="00664843">
      <w:pPr>
        <w:pStyle w:val="ConsPlusNormal"/>
        <w:spacing w:before="200"/>
        <w:ind w:firstLine="540"/>
        <w:jc w:val="both"/>
      </w:pPr>
      <w:r>
        <w:t>В случае непредставления отчетов, предусмотренных Соглашением,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664843" w:rsidRDefault="00664843">
      <w:pPr>
        <w:pStyle w:val="ConsPlusNormal"/>
        <w:spacing w:before="200"/>
        <w:ind w:firstLine="540"/>
        <w:jc w:val="both"/>
      </w:pPr>
      <w:r>
        <w:t>23. Ответственность за достоверность представляемых Департамент сведений и документов, предусмотренных Порядком и Соглашением, несет муниципальное образование.</w:t>
      </w:r>
    </w:p>
    <w:p w:rsidR="00664843" w:rsidRDefault="00664843">
      <w:pPr>
        <w:pStyle w:val="ConsPlusNormal"/>
        <w:spacing w:before="200"/>
        <w:ind w:firstLine="540"/>
        <w:jc w:val="both"/>
      </w:pPr>
      <w:r>
        <w:t xml:space="preserve">24.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в целях софинансирования которых предоставляются Субсидии, а также нарушение уровня софинансирования, от применения мер ответственности, предусмотренных в </w:t>
      </w:r>
      <w:hyperlink r:id="rId99">
        <w:r>
          <w:rPr>
            <w:color w:val="0000FF"/>
          </w:rPr>
          <w:t>пунктах 23</w:t>
        </w:r>
      </w:hyperlink>
      <w:r>
        <w:t xml:space="preserve">, </w:t>
      </w:r>
      <w:hyperlink r:id="rId100">
        <w:r>
          <w:rPr>
            <w:color w:val="0000FF"/>
          </w:rPr>
          <w:t>25</w:t>
        </w:r>
      </w:hyperlink>
      <w: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которые определены </w:t>
      </w:r>
      <w:hyperlink r:id="rId101">
        <w:r>
          <w:rPr>
            <w:color w:val="0000FF"/>
          </w:rPr>
          <w:t>абзацем 3 пункта 27</w:t>
        </w:r>
      </w:hyperlink>
      <w:r>
        <w:t xml:space="preserve"> Правил предоставления Субсидий.</w:t>
      </w:r>
    </w:p>
    <w:p w:rsidR="00664843" w:rsidRDefault="00664843">
      <w:pPr>
        <w:pStyle w:val="ConsPlusNormal"/>
        <w:spacing w:before="200"/>
        <w:ind w:firstLine="540"/>
        <w:jc w:val="both"/>
      </w:pPr>
      <w:r>
        <w:t>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 отсутствие на рынке нужных для исполнения обязательств товаров, отсутствие у муниципального образования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rsidR="00664843" w:rsidRDefault="00664843">
      <w:pPr>
        <w:pStyle w:val="ConsPlusNormal"/>
        <w:spacing w:before="200"/>
        <w:ind w:firstLine="540"/>
        <w:jc w:val="both"/>
      </w:pPr>
      <w:r>
        <w:t>25. Документы, подтверждающие наступление обстоятельств непреодолимой силы, 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(главой местной администрации) муниципального образования, допустившего нарушение соответствующих обязательств, главному распорядителю не позднее 10 февраля года, следующего за годом предоставления Субсидии.</w:t>
      </w:r>
    </w:p>
    <w:p w:rsidR="00664843" w:rsidRDefault="00664843">
      <w:pPr>
        <w:pStyle w:val="ConsPlusNormal"/>
        <w:spacing w:before="200"/>
        <w:ind w:firstLine="540"/>
        <w:jc w:val="both"/>
      </w:pPr>
      <w:r>
        <w:t xml:space="preserve">26.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r:id="rId102">
        <w:r>
          <w:rPr>
            <w:color w:val="0000FF"/>
          </w:rPr>
          <w:t>пунктами 23</w:t>
        </w:r>
      </w:hyperlink>
      <w:r>
        <w:t xml:space="preserve">, </w:t>
      </w:r>
      <w:hyperlink r:id="rId103">
        <w:r>
          <w:rPr>
            <w:color w:val="0000FF"/>
          </w:rPr>
          <w:t>25</w:t>
        </w:r>
      </w:hyperlink>
      <w: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rsidR="00664843" w:rsidRDefault="00664843">
      <w:pPr>
        <w:pStyle w:val="ConsPlusNormal"/>
        <w:spacing w:before="200"/>
        <w:ind w:firstLine="540"/>
        <w:jc w:val="both"/>
      </w:pPr>
      <w:r>
        <w:t>27.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rsidR="00664843" w:rsidRDefault="00664843">
      <w:pPr>
        <w:pStyle w:val="ConsPlusNormal"/>
        <w:spacing w:before="200"/>
        <w:ind w:firstLine="540"/>
        <w:jc w:val="both"/>
      </w:pPr>
      <w:r>
        <w:t>28. Сведения о предоставляемых из бюджета автономного округа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округа (далее - Реестр соглашений).</w:t>
      </w:r>
    </w:p>
    <w:p w:rsidR="00664843" w:rsidRDefault="00664843">
      <w:pPr>
        <w:pStyle w:val="ConsPlusNormal"/>
        <w:spacing w:before="200"/>
        <w:ind w:firstLine="540"/>
        <w:jc w:val="both"/>
      </w:pPr>
      <w:r>
        <w:t>Соглашения и дополнительные соглашения к ним действуют со дня внесения сведений о них в Реестр Соглашений.</w:t>
      </w: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5</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5" w:name="P389"/>
      <w:bookmarkEnd w:id="5"/>
      <w:r>
        <w:t>ПОРЯДОК</w:t>
      </w:r>
    </w:p>
    <w:p w:rsidR="00664843" w:rsidRDefault="00664843">
      <w:pPr>
        <w:pStyle w:val="ConsPlusTitle"/>
        <w:jc w:val="center"/>
      </w:pPr>
      <w:r>
        <w:t>ПРЕДОСТАВЛЕНИЯ ГРАНТОВ В ФОРМЕ СУБСИДИИ ИЗ БЮДЖЕТА</w:t>
      </w:r>
    </w:p>
    <w:p w:rsidR="00664843" w:rsidRDefault="00664843">
      <w:pPr>
        <w:pStyle w:val="ConsPlusTitle"/>
        <w:jc w:val="center"/>
      </w:pPr>
      <w:r>
        <w:t>ХАНТЫ-МАНСИЙСКОГО АВТОНОМНОГО ОКРУГА - ЮГРЫ НЕКОММЕРЧЕСКИМ</w:t>
      </w:r>
    </w:p>
    <w:p w:rsidR="00664843" w:rsidRDefault="00664843">
      <w:pPr>
        <w:pStyle w:val="ConsPlusTitle"/>
        <w:jc w:val="center"/>
      </w:pPr>
      <w:r>
        <w:t>ОРГАНИЗАЦИЯМ НА ПОДДЕРЖКУ ЛЮБИТЕЛЬСКИХ ТВОРЧЕСКИХ</w:t>
      </w:r>
    </w:p>
    <w:p w:rsidR="00664843" w:rsidRDefault="00664843">
      <w:pPr>
        <w:pStyle w:val="ConsPlusTitle"/>
        <w:jc w:val="center"/>
      </w:pPr>
      <w:r>
        <w:t>КОЛЛЕКТИВОВ НА КОНКУРСНОЙ ОСНОВЕ (ДАЛЕЕ - ПОРЯДОК)</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 ред. постановлений Правительства ХМАО - Югры от 17.03.2022 </w:t>
            </w:r>
            <w:hyperlink r:id="rId104">
              <w:r>
                <w:rPr>
                  <w:color w:val="0000FF"/>
                </w:rPr>
                <w:t>N 93-п</w:t>
              </w:r>
            </w:hyperlink>
            <w:r>
              <w:rPr>
                <w:color w:val="392C69"/>
              </w:rPr>
              <w:t>,</w:t>
            </w:r>
          </w:p>
          <w:p w:rsidR="00664843" w:rsidRDefault="00664843">
            <w:pPr>
              <w:pStyle w:val="ConsPlusNormal"/>
              <w:jc w:val="center"/>
            </w:pPr>
            <w:r>
              <w:rPr>
                <w:color w:val="392C69"/>
              </w:rPr>
              <w:t xml:space="preserve">от 03.06.2022 </w:t>
            </w:r>
            <w:hyperlink r:id="rId105">
              <w:r>
                <w:rPr>
                  <w:color w:val="0000FF"/>
                </w:rPr>
                <w:t>N 245-п</w:t>
              </w:r>
            </w:hyperlink>
            <w:r>
              <w:rPr>
                <w:color w:val="392C69"/>
              </w:rPr>
              <w:t xml:space="preserve">, от 01.09.2022 </w:t>
            </w:r>
            <w:hyperlink r:id="rId106">
              <w:r>
                <w:rPr>
                  <w:color w:val="0000FF"/>
                </w:rPr>
                <w:t>N 422-п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p w:rsidR="00664843" w:rsidRDefault="00664843">
      <w:pPr>
        <w:pStyle w:val="ConsPlusTitle"/>
        <w:jc w:val="center"/>
        <w:outlineLvl w:val="1"/>
      </w:pPr>
      <w:r>
        <w:t>1. Общие положения</w:t>
      </w:r>
    </w:p>
    <w:p w:rsidR="00664843" w:rsidRDefault="00664843">
      <w:pPr>
        <w:pStyle w:val="ConsPlusNormal"/>
        <w:jc w:val="center"/>
      </w:pPr>
    </w:p>
    <w:p w:rsidR="00664843" w:rsidRDefault="00664843">
      <w:pPr>
        <w:pStyle w:val="ConsPlusNormal"/>
        <w:ind w:firstLine="540"/>
        <w:jc w:val="both"/>
      </w:pPr>
      <w:r>
        <w:t xml:space="preserve">1.1. Порядок разработан в соответствии с </w:t>
      </w:r>
      <w:hyperlink r:id="rId107">
        <w:r>
          <w:rPr>
            <w:color w:val="0000FF"/>
          </w:rPr>
          <w:t>пунктом 4 статьи 78.1</w:t>
        </w:r>
      </w:hyperlink>
      <w:r>
        <w:t xml:space="preserve"> Бюджетного кодекса Российской Федерации, определяет цели, условия, размер и механизм предоставления гранта в форме субсидии из бюджета Ханты-Мансийского автономного округа - Югры (далее - автономный округ) некоммерческим организациям, не являющимся казенными учреждениями (далее - Соискатели), на оказание поддержки любительских творческих коллективов, осуществляющих свою деятельность на территории автономного округа, в целях достижения показателей и результатов регионального проекта "Творческие люди" национального проекта "Культура".</w:t>
      </w:r>
    </w:p>
    <w:p w:rsidR="00664843" w:rsidRDefault="00664843">
      <w:pPr>
        <w:pStyle w:val="ConsPlusNormal"/>
        <w:spacing w:before="200"/>
        <w:ind w:firstLine="540"/>
        <w:jc w:val="both"/>
      </w:pPr>
      <w:r>
        <w:t xml:space="preserve">Грант предоставляет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предусмотренных на реализацию регионального </w:t>
      </w:r>
      <w:hyperlink r:id="rId108">
        <w:r>
          <w:rPr>
            <w:color w:val="0000FF"/>
          </w:rPr>
          <w:t>проекта</w:t>
        </w:r>
      </w:hyperlink>
      <w:r>
        <w:t xml:space="preserve"> "Творческие люди" подпрограммы 2 "Поддержка творческих инициатив, способствующих самореализации населения"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w:t>
      </w:r>
    </w:p>
    <w:p w:rsidR="00664843" w:rsidRDefault="00664843">
      <w:pPr>
        <w:pStyle w:val="ConsPlusNormal"/>
        <w:spacing w:before="200"/>
        <w:ind w:firstLine="540"/>
        <w:jc w:val="both"/>
      </w:pPr>
      <w:r>
        <w:t>1.2. В Порядке используются следующие понятия:</w:t>
      </w:r>
    </w:p>
    <w:p w:rsidR="00664843" w:rsidRDefault="00664843">
      <w:pPr>
        <w:pStyle w:val="ConsPlusNormal"/>
        <w:spacing w:before="200"/>
        <w:ind w:firstLine="540"/>
        <w:jc w:val="both"/>
      </w:pPr>
      <w:r>
        <w:t xml:space="preserve">Грант - денежные средства, предоставляемые на конкурсной основе для финансовой поддержки в форме субсидии, предоставляемые из бюджета автономного округа на цели, указанные в </w:t>
      </w:r>
      <w:hyperlink w:anchor="P408">
        <w:r>
          <w:rPr>
            <w:color w:val="0000FF"/>
          </w:rPr>
          <w:t>пункте 1.3</w:t>
        </w:r>
      </w:hyperlink>
      <w:r>
        <w:t xml:space="preserve"> Порядка.</w:t>
      </w:r>
    </w:p>
    <w:p w:rsidR="00664843" w:rsidRDefault="00664843">
      <w:pPr>
        <w:pStyle w:val="ConsPlusNormal"/>
        <w:spacing w:before="200"/>
        <w:ind w:firstLine="540"/>
        <w:jc w:val="both"/>
      </w:pPr>
      <w:r>
        <w:t>Любительский творческий коллектив - постоянно действующее, добровольное объединение любителей и исполнителей музыкального, хорового, вокального, хореографического, театрального, циркового, фольклорного искусства, основанное на общности художественных интересов и совместной творческой деятельности участников, способствующее развитию дарований его участников, освоению и созданию ими культурных ценностей в свободное от основной работы и учебы время;</w:t>
      </w:r>
    </w:p>
    <w:p w:rsidR="00664843" w:rsidRDefault="00664843">
      <w:pPr>
        <w:pStyle w:val="ConsPlusNormal"/>
        <w:spacing w:before="200"/>
        <w:ind w:firstLine="540"/>
        <w:jc w:val="both"/>
      </w:pPr>
      <w:r>
        <w:t>Конкурс - мероприятие, направленное на выявление лучших любительских творческих коллективов, победители которого получают Грант;</w:t>
      </w:r>
    </w:p>
    <w:p w:rsidR="00664843" w:rsidRDefault="00664843">
      <w:pPr>
        <w:pStyle w:val="ConsPlusNormal"/>
        <w:spacing w:before="200"/>
        <w:ind w:firstLine="540"/>
        <w:jc w:val="both"/>
      </w:pPr>
      <w:r>
        <w:t>Проект - видеоматериал, содержащий комплекс взаимосвязанных мероприятий, направленных на развитие сферы любительского искусства, популяризации традиционного народного и художественного творчества, фольклора, сохранение и развитие нематериального национального культурного наследия народов Российской Федерации, представленный на Конкурс;</w:t>
      </w:r>
    </w:p>
    <w:p w:rsidR="00664843" w:rsidRDefault="00664843">
      <w:pPr>
        <w:pStyle w:val="ConsPlusNormal"/>
        <w:spacing w:before="200"/>
        <w:ind w:firstLine="540"/>
        <w:jc w:val="both"/>
      </w:pPr>
      <w:r>
        <w:t>Получатель - Соискатель, Проект которого признан победившим в Конкурсе.</w:t>
      </w:r>
    </w:p>
    <w:p w:rsidR="00664843" w:rsidRDefault="00664843">
      <w:pPr>
        <w:pStyle w:val="ConsPlusNormal"/>
        <w:spacing w:before="200"/>
        <w:ind w:firstLine="540"/>
        <w:jc w:val="both"/>
      </w:pPr>
      <w:bookmarkStart w:id="6" w:name="P408"/>
      <w:bookmarkEnd w:id="6"/>
      <w:r>
        <w:lastRenderedPageBreak/>
        <w:t>1.3. Грант предоставляется с целью финансового обеспечения затрат, связанных с осуществлением творческой деятельности любительских творческих коллективов.</w:t>
      </w:r>
    </w:p>
    <w:p w:rsidR="00664843" w:rsidRDefault="00664843">
      <w:pPr>
        <w:pStyle w:val="ConsPlusNormal"/>
        <w:spacing w:before="200"/>
        <w:ind w:firstLine="540"/>
        <w:jc w:val="both"/>
      </w:pPr>
      <w:r>
        <w:t>1.4. Грант предоставляется Соискателям по результатам конкурсного отбора (далее - Конкурс), проводимого Департаментом культуры автономного округа (далее - Департамент),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w:t>
      </w:r>
    </w:p>
    <w:p w:rsidR="00664843" w:rsidRDefault="00664843">
      <w:pPr>
        <w:pStyle w:val="ConsPlusNormal"/>
        <w:spacing w:before="200"/>
        <w:ind w:firstLine="540"/>
        <w:jc w:val="both"/>
      </w:pPr>
      <w:bookmarkStart w:id="7" w:name="P410"/>
      <w:bookmarkEnd w:id="7"/>
      <w:r>
        <w:t>1.5. Критериями отбора Соискателей являются:</w:t>
      </w:r>
    </w:p>
    <w:p w:rsidR="00664843" w:rsidRDefault="00664843">
      <w:pPr>
        <w:pStyle w:val="ConsPlusNormal"/>
        <w:spacing w:before="200"/>
        <w:ind w:firstLine="540"/>
        <w:jc w:val="both"/>
      </w:pPr>
      <w:r>
        <w:t>художественная ценность репертуара, раскрытие национального (этнографического) материала: соответствие стилей, жанров, манеры исполнения устных, музыкальных (певческих, инструментальных), танцевальных, классических произведений, художественный уровень их обработки;</w:t>
      </w:r>
    </w:p>
    <w:p w:rsidR="00664843" w:rsidRDefault="00664843">
      <w:pPr>
        <w:pStyle w:val="ConsPlusNormal"/>
        <w:spacing w:before="200"/>
        <w:ind w:firstLine="540"/>
        <w:jc w:val="both"/>
      </w:pPr>
      <w:r>
        <w:t>соответствие художественного замысла композиционной целостности произведения;</w:t>
      </w:r>
    </w:p>
    <w:p w:rsidR="00664843" w:rsidRDefault="00664843">
      <w:pPr>
        <w:pStyle w:val="ConsPlusNormal"/>
        <w:spacing w:before="200"/>
        <w:ind w:firstLine="540"/>
        <w:jc w:val="both"/>
      </w:pPr>
      <w:r>
        <w:t>чистота интонирования (для хоровых и инструментальных коллективов);</w:t>
      </w:r>
    </w:p>
    <w:p w:rsidR="00664843" w:rsidRDefault="00664843">
      <w:pPr>
        <w:pStyle w:val="ConsPlusNormal"/>
        <w:spacing w:before="200"/>
        <w:ind w:firstLine="540"/>
        <w:jc w:val="both"/>
      </w:pPr>
      <w:r>
        <w:t>соответствие репертуарного материала возрасту исполнителей;</w:t>
      </w:r>
    </w:p>
    <w:p w:rsidR="00664843" w:rsidRDefault="00664843">
      <w:pPr>
        <w:pStyle w:val="ConsPlusNormal"/>
        <w:spacing w:before="200"/>
        <w:ind w:firstLine="540"/>
        <w:jc w:val="both"/>
      </w:pPr>
      <w:r>
        <w:t>соответствие художественного оформления (костюмы, реквизит и др.) представляемому репертуару;</w:t>
      </w:r>
    </w:p>
    <w:p w:rsidR="00664843" w:rsidRDefault="00664843">
      <w:pPr>
        <w:pStyle w:val="ConsPlusNormal"/>
        <w:spacing w:before="200"/>
        <w:ind w:firstLine="540"/>
        <w:jc w:val="both"/>
      </w:pPr>
      <w:r>
        <w:t>уровень исполнительского и актерского мастерства, выразительность и раскрытие художественного образа;</w:t>
      </w:r>
    </w:p>
    <w:p w:rsidR="00664843" w:rsidRDefault="00664843">
      <w:pPr>
        <w:pStyle w:val="ConsPlusNormal"/>
        <w:spacing w:before="200"/>
        <w:ind w:firstLine="540"/>
        <w:jc w:val="both"/>
      </w:pPr>
      <w:r>
        <w:t>общий уровень сценической культуры.</w:t>
      </w:r>
    </w:p>
    <w:p w:rsidR="00664843" w:rsidRDefault="00664843">
      <w:pPr>
        <w:pStyle w:val="ConsPlusNormal"/>
        <w:spacing w:before="200"/>
        <w:ind w:firstLine="540"/>
        <w:jc w:val="both"/>
      </w:pPr>
      <w:r>
        <w:t xml:space="preserve">Критерии имеют равное весовое значение и оцениваются по 5-балльной системе в соответствии с </w:t>
      </w:r>
      <w:hyperlink w:anchor="P497">
        <w:r>
          <w:rPr>
            <w:color w:val="0000FF"/>
          </w:rPr>
          <w:t>пунктом 2.16</w:t>
        </w:r>
      </w:hyperlink>
      <w:r>
        <w:t xml:space="preserve"> Порядка.</w:t>
      </w:r>
    </w:p>
    <w:p w:rsidR="00664843" w:rsidRDefault="00664843">
      <w:pPr>
        <w:pStyle w:val="ConsPlusNormal"/>
        <w:spacing w:before="200"/>
        <w:ind w:firstLine="540"/>
        <w:jc w:val="both"/>
      </w:pPr>
      <w:bookmarkStart w:id="8" w:name="P419"/>
      <w:bookmarkEnd w:id="8"/>
      <w:r>
        <w:t>1.6. Конкурс проводится по следующим номинациям:</w:t>
      </w:r>
    </w:p>
    <w:p w:rsidR="00664843" w:rsidRDefault="00664843">
      <w:pPr>
        <w:pStyle w:val="ConsPlusNormal"/>
        <w:spacing w:before="200"/>
        <w:ind w:firstLine="540"/>
        <w:jc w:val="both"/>
      </w:pPr>
      <w:r>
        <w:t>В 2022, 2024 годах - номинация "Культура - это мы!".</w:t>
      </w:r>
    </w:p>
    <w:p w:rsidR="00664843" w:rsidRDefault="00664843">
      <w:pPr>
        <w:pStyle w:val="ConsPlusNormal"/>
        <w:spacing w:before="200"/>
        <w:ind w:firstLine="540"/>
        <w:jc w:val="both"/>
      </w:pPr>
      <w:r>
        <w:t>Соискатели:</w:t>
      </w:r>
    </w:p>
    <w:p w:rsidR="00664843" w:rsidRDefault="00664843">
      <w:pPr>
        <w:pStyle w:val="ConsPlusNormal"/>
        <w:spacing w:before="200"/>
        <w:ind w:firstLine="540"/>
        <w:jc w:val="both"/>
      </w:pPr>
      <w:r>
        <w:t>театральные коллективы;</w:t>
      </w:r>
    </w:p>
    <w:p w:rsidR="00664843" w:rsidRDefault="00664843">
      <w:pPr>
        <w:pStyle w:val="ConsPlusNormal"/>
        <w:spacing w:before="200"/>
        <w:ind w:firstLine="540"/>
        <w:jc w:val="both"/>
      </w:pPr>
      <w:r>
        <w:t>цирковые и хореографические коллективы;</w:t>
      </w:r>
    </w:p>
    <w:p w:rsidR="00664843" w:rsidRDefault="00664843">
      <w:pPr>
        <w:pStyle w:val="ConsPlusNormal"/>
        <w:spacing w:before="200"/>
        <w:ind w:firstLine="540"/>
        <w:jc w:val="both"/>
      </w:pPr>
      <w:r>
        <w:t>академические хоры и вокально-хоровые ансамбли;</w:t>
      </w:r>
    </w:p>
    <w:p w:rsidR="00664843" w:rsidRDefault="00664843">
      <w:pPr>
        <w:pStyle w:val="ConsPlusNormal"/>
        <w:spacing w:before="200"/>
        <w:ind w:firstLine="540"/>
        <w:jc w:val="both"/>
      </w:pPr>
      <w:r>
        <w:t>духовые оркестры.</w:t>
      </w:r>
    </w:p>
    <w:p w:rsidR="00664843" w:rsidRDefault="00664843">
      <w:pPr>
        <w:pStyle w:val="ConsPlusNormal"/>
        <w:spacing w:before="200"/>
        <w:ind w:firstLine="540"/>
        <w:jc w:val="both"/>
      </w:pPr>
      <w:r>
        <w:t>В 2023 году - номинация "Традиции".</w:t>
      </w:r>
    </w:p>
    <w:p w:rsidR="00664843" w:rsidRDefault="00664843">
      <w:pPr>
        <w:pStyle w:val="ConsPlusNormal"/>
        <w:spacing w:before="200"/>
        <w:ind w:firstLine="540"/>
        <w:jc w:val="both"/>
      </w:pPr>
      <w:r>
        <w:t>Соискатели:</w:t>
      </w:r>
    </w:p>
    <w:p w:rsidR="00664843" w:rsidRDefault="00664843">
      <w:pPr>
        <w:pStyle w:val="ConsPlusNormal"/>
        <w:spacing w:before="200"/>
        <w:ind w:firstLine="540"/>
        <w:jc w:val="both"/>
      </w:pPr>
      <w:r>
        <w:t>коллективы народной музыки;</w:t>
      </w:r>
    </w:p>
    <w:p w:rsidR="00664843" w:rsidRDefault="00664843">
      <w:pPr>
        <w:pStyle w:val="ConsPlusNormal"/>
        <w:spacing w:before="200"/>
        <w:ind w:firstLine="540"/>
        <w:jc w:val="both"/>
      </w:pPr>
      <w:r>
        <w:t>коллективы народного танца;</w:t>
      </w:r>
    </w:p>
    <w:p w:rsidR="00664843" w:rsidRDefault="00664843">
      <w:pPr>
        <w:pStyle w:val="ConsPlusNormal"/>
        <w:spacing w:before="200"/>
        <w:ind w:firstLine="540"/>
        <w:jc w:val="both"/>
      </w:pPr>
      <w:r>
        <w:t>коллективы народной песни;</w:t>
      </w:r>
    </w:p>
    <w:p w:rsidR="00664843" w:rsidRDefault="00664843">
      <w:pPr>
        <w:pStyle w:val="ConsPlusNormal"/>
        <w:spacing w:before="200"/>
        <w:ind w:firstLine="540"/>
        <w:jc w:val="both"/>
      </w:pPr>
      <w:r>
        <w:t>фольклорные коллективы, представляющие традиционную культуру народов России.</w:t>
      </w:r>
    </w:p>
    <w:p w:rsidR="00664843" w:rsidRDefault="00664843">
      <w:pPr>
        <w:pStyle w:val="ConsPlusNormal"/>
        <w:spacing w:before="200"/>
        <w:ind w:firstLine="540"/>
        <w:jc w:val="both"/>
      </w:pPr>
      <w:r>
        <w:t>1.7. Департамент размещает сведения о Гранте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закон о бюджете автономного округа на очередной финансовый год и плановый период) (при наличии технической возможности).</w:t>
      </w:r>
    </w:p>
    <w:p w:rsidR="00664843" w:rsidRDefault="00664843">
      <w:pPr>
        <w:pStyle w:val="ConsPlusNormal"/>
        <w:jc w:val="center"/>
      </w:pPr>
    </w:p>
    <w:p w:rsidR="00664843" w:rsidRDefault="00664843">
      <w:pPr>
        <w:pStyle w:val="ConsPlusTitle"/>
        <w:jc w:val="center"/>
        <w:outlineLvl w:val="1"/>
      </w:pPr>
      <w:r>
        <w:t>2. Порядок проведения отбора получателей Гранта</w:t>
      </w:r>
    </w:p>
    <w:p w:rsidR="00664843" w:rsidRDefault="00664843">
      <w:pPr>
        <w:pStyle w:val="ConsPlusTitle"/>
        <w:jc w:val="center"/>
      </w:pPr>
      <w:r>
        <w:t>для предоставления Гранта</w:t>
      </w:r>
    </w:p>
    <w:p w:rsidR="00664843" w:rsidRDefault="00664843">
      <w:pPr>
        <w:pStyle w:val="ConsPlusNormal"/>
        <w:jc w:val="center"/>
      </w:pPr>
    </w:p>
    <w:p w:rsidR="00664843" w:rsidRDefault="00664843">
      <w:pPr>
        <w:pStyle w:val="ConsPlusNormal"/>
        <w:ind w:firstLine="540"/>
        <w:jc w:val="both"/>
      </w:pPr>
      <w:r>
        <w:t>2.1. Для определения получателя Гранта способом отбора Департамента является Конкурс, который проводится при определении Получателя Гранта исходя из лучших условий достижения результатов, в целях которых предоставляется Грант.</w:t>
      </w:r>
    </w:p>
    <w:p w:rsidR="00664843" w:rsidRDefault="00664843">
      <w:pPr>
        <w:pStyle w:val="ConsPlusNormal"/>
        <w:spacing w:before="200"/>
        <w:ind w:firstLine="540"/>
        <w:jc w:val="both"/>
      </w:pPr>
      <w:r>
        <w:t xml:space="preserve">2.2. В целях проведения Конкурса Департамент не позднее 30 ноября текущего года размещает на едином портале и на официальном сайте в информационно-телекоммуникационной сети "Интернет" по адресу: https://depcultura.admhmao.ru/ (далее - официальный сайт) объявление о его проведении, которое содержит информацию, предусмотренную </w:t>
      </w:r>
      <w:hyperlink r:id="rId109">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Грантов,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(далее - постановление N 1492), а также типовую форму соглашения о предоставлении Гранта, утвержденную приказом Департамента финансов автономного округа (далее - Соглашение).</w:t>
      </w:r>
    </w:p>
    <w:p w:rsidR="00664843" w:rsidRDefault="00664843">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rsidR="00664843" w:rsidRDefault="00664843">
      <w:pPr>
        <w:pStyle w:val="ConsPlusNormal"/>
        <w:spacing w:before="200"/>
        <w:ind w:firstLine="540"/>
        <w:jc w:val="both"/>
      </w:pPr>
      <w:r>
        <w:t>2.3. Проведение Конкурса осуществляется на основании приказа Департамента.</w:t>
      </w:r>
    </w:p>
    <w:p w:rsidR="00664843" w:rsidRDefault="00664843">
      <w:pPr>
        <w:pStyle w:val="ConsPlusNormal"/>
        <w:spacing w:before="200"/>
        <w:ind w:firstLine="540"/>
        <w:jc w:val="both"/>
      </w:pPr>
      <w:bookmarkStart w:id="9" w:name="P441"/>
      <w:bookmarkEnd w:id="9"/>
      <w:r>
        <w:t>2.4. Требования, предъявляемые к участникам отбора, которым должны соответствовать Соискатели на 1-е число месяца, предшествующего месяцу, в котором планируется проведение Конкурса:</w:t>
      </w:r>
    </w:p>
    <w:p w:rsidR="00664843" w:rsidRDefault="00664843">
      <w:pPr>
        <w:pStyle w:val="ConsPlusNormal"/>
        <w:spacing w:before="20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64843" w:rsidRDefault="00664843">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64843" w:rsidRDefault="00664843">
      <w:pPr>
        <w:pStyle w:val="ConsPlusNormal"/>
        <w:spacing w:before="20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rsidR="00664843" w:rsidRDefault="00664843">
      <w:pPr>
        <w:pStyle w:val="ConsPlusNormal"/>
        <w:spacing w:before="200"/>
        <w:ind w:firstLine="540"/>
        <w:jc w:val="both"/>
      </w:pPr>
      <w:r>
        <w:t>участники Конкурса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664843" w:rsidRDefault="00664843">
      <w:pPr>
        <w:pStyle w:val="ConsPlusNormal"/>
        <w:spacing w:before="200"/>
        <w:ind w:firstLine="540"/>
        <w:jc w:val="both"/>
      </w:pPr>
      <w:r>
        <w:t>не имеет в реестре дисквалифицированных лиц сведений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w:t>
      </w:r>
    </w:p>
    <w:p w:rsidR="00664843" w:rsidRDefault="00664843">
      <w:pPr>
        <w:pStyle w:val="ConsPlusNormal"/>
        <w:spacing w:before="200"/>
        <w:ind w:firstLine="540"/>
        <w:jc w:val="both"/>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64843" w:rsidRDefault="00664843">
      <w:pPr>
        <w:pStyle w:val="ConsPlusNormal"/>
        <w:jc w:val="both"/>
      </w:pPr>
      <w:r>
        <w:lastRenderedPageBreak/>
        <w:t xml:space="preserve">(абзац введен </w:t>
      </w:r>
      <w:hyperlink r:id="rId110">
        <w:r>
          <w:rPr>
            <w:color w:val="0000FF"/>
          </w:rPr>
          <w:t>постановлением</w:t>
        </w:r>
      </w:hyperlink>
      <w:r>
        <w:t xml:space="preserve"> Правительства ХМАО - Югры от 01.09.2022 N 422-п)</w:t>
      </w:r>
    </w:p>
    <w:p w:rsidR="00664843" w:rsidRDefault="00664843">
      <w:pPr>
        <w:pStyle w:val="ConsPlusNormal"/>
        <w:spacing w:before="200"/>
        <w:ind w:firstLine="540"/>
        <w:jc w:val="both"/>
      </w:pPr>
      <w:r>
        <w:t xml:space="preserve">не получает средства из бюджета автономного округа на основании иных нормативных правовых актов автономного округа на цели, установленные </w:t>
      </w:r>
      <w:hyperlink w:anchor="P408">
        <w:r>
          <w:rPr>
            <w:color w:val="0000FF"/>
          </w:rPr>
          <w:t>пунктом 1.3</w:t>
        </w:r>
      </w:hyperlink>
      <w:r>
        <w:t xml:space="preserve"> Порядка.</w:t>
      </w:r>
    </w:p>
    <w:p w:rsidR="00664843" w:rsidRDefault="00664843">
      <w:pPr>
        <w:pStyle w:val="ConsPlusNormal"/>
        <w:spacing w:before="200"/>
        <w:ind w:firstLine="540"/>
        <w:jc w:val="both"/>
      </w:pPr>
      <w:bookmarkStart w:id="10" w:name="P450"/>
      <w:bookmarkEnd w:id="10"/>
      <w:r>
        <w:t>2.5. Требования к участникам отбора:</w:t>
      </w:r>
    </w:p>
    <w:p w:rsidR="00664843" w:rsidRDefault="00664843">
      <w:pPr>
        <w:pStyle w:val="ConsPlusNormal"/>
        <w:spacing w:before="200"/>
        <w:ind w:firstLine="540"/>
        <w:jc w:val="both"/>
      </w:pPr>
      <w:r>
        <w:t>Соискатели, представившие Заявки на Конкурс, должны иметь звание "народный", "образцовый" или "заслуженный коллектив народного творчества", присвоенные приказом Департамента либо приказом или распоряжением Министерства культуры Российской Федерации;</w:t>
      </w:r>
    </w:p>
    <w:p w:rsidR="00664843" w:rsidRDefault="00664843">
      <w:pPr>
        <w:pStyle w:val="ConsPlusNormal"/>
        <w:spacing w:before="200"/>
        <w:ind w:firstLine="540"/>
        <w:jc w:val="both"/>
      </w:pPr>
      <w:r>
        <w:t>количественный состав участников фольклорного, народно-песенного и инструментального коллектива, вокально-хорового ансамбля не должен превышать 16 человек, количественный состав ансамбля народного танца, театрального, циркового и хореографического коллективов, академических хора и духового оркестра не должен превышать 25 человек;</w:t>
      </w:r>
    </w:p>
    <w:p w:rsidR="00664843" w:rsidRDefault="00664843">
      <w:pPr>
        <w:pStyle w:val="ConsPlusNormal"/>
        <w:spacing w:before="200"/>
        <w:ind w:firstLine="540"/>
        <w:jc w:val="both"/>
      </w:pPr>
      <w:r>
        <w:t>возраст участников коллективов - от 14 лет.</w:t>
      </w:r>
    </w:p>
    <w:p w:rsidR="00664843" w:rsidRDefault="00664843">
      <w:pPr>
        <w:pStyle w:val="ConsPlusNormal"/>
        <w:spacing w:before="200"/>
        <w:ind w:firstLine="540"/>
        <w:jc w:val="both"/>
      </w:pPr>
      <w:bookmarkStart w:id="11" w:name="P454"/>
      <w:bookmarkEnd w:id="11"/>
      <w:r>
        <w:t>2.6. Для участия в Конкурсе Соискатель представляет в Департамент по адресу: 628011, Тюменская область, Ханты-Мансийский автономный округ - Югра, г. Ханты-Мансийск, ул. Мира, д. 14а, непосредственно или почтовым отправлением, либо на адрес электронной почты Департамента (Cultura-UGRA@admhmao.ru) с дальнейшим предоставлением документов на бумажном носителе следующие документы:</w:t>
      </w:r>
    </w:p>
    <w:p w:rsidR="00664843" w:rsidRDefault="00664843">
      <w:pPr>
        <w:pStyle w:val="ConsPlusNormal"/>
        <w:spacing w:before="200"/>
        <w:ind w:firstLine="540"/>
        <w:jc w:val="both"/>
      </w:pPr>
      <w:r>
        <w:t>заявку по форме, утвержденной Департаментом, содержащую в том числе согласие на публикацию (размещение) в информационно-телекоммуникационной сети Интернет информации о Соискателе, о подаваемой Заявке, иной информации о Соискателе, связанной с участием в Конкурсе;</w:t>
      </w:r>
    </w:p>
    <w:p w:rsidR="00664843" w:rsidRDefault="00664843">
      <w:pPr>
        <w:pStyle w:val="ConsPlusNormal"/>
        <w:spacing w:before="200"/>
        <w:ind w:firstLine="540"/>
        <w:jc w:val="both"/>
      </w:pPr>
      <w:r>
        <w:t>проект, содержащий запись программы коллектива, продолжительностью не более 10 минут, для театральных коллективов - спектакль или отрывок из него продолжительностью не более 20 минут;</w:t>
      </w:r>
    </w:p>
    <w:p w:rsidR="00664843" w:rsidRDefault="00664843">
      <w:pPr>
        <w:pStyle w:val="ConsPlusNormal"/>
        <w:spacing w:before="200"/>
        <w:ind w:firstLine="540"/>
        <w:jc w:val="both"/>
      </w:pPr>
      <w:r>
        <w:t>участник отбора, учредителем которого является муниципальное учреждение, не являющееся организатором конкурса, представляет его согласие на участие в Конкурсе, оформленного на бланке муниципального учреждения;</w:t>
      </w:r>
    </w:p>
    <w:p w:rsidR="00664843" w:rsidRDefault="00664843">
      <w:pPr>
        <w:pStyle w:val="ConsPlusNormal"/>
        <w:spacing w:before="200"/>
        <w:ind w:firstLine="540"/>
        <w:jc w:val="both"/>
      </w:pPr>
      <w:r>
        <w:t>справку, подтверждающую отсутствие у Соискателя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автономного округа в соответствии с нормативными правовыми актами автономного округа (договорами (соглашениями) о предоставлении субсидий, бюджетных инвестиций) в произвольной форме;</w:t>
      </w:r>
    </w:p>
    <w:p w:rsidR="00664843" w:rsidRDefault="00664843">
      <w:pPr>
        <w:pStyle w:val="ConsPlusNormal"/>
        <w:spacing w:before="200"/>
        <w:ind w:firstLine="540"/>
        <w:jc w:val="both"/>
      </w:pPr>
      <w:r>
        <w:t xml:space="preserve">документы, подтверждающие соответствие Соискателя требованиям, указанным в </w:t>
      </w:r>
      <w:hyperlink w:anchor="P450">
        <w:r>
          <w:rPr>
            <w:color w:val="0000FF"/>
          </w:rPr>
          <w:t>пунктах 2.5</w:t>
        </w:r>
      </w:hyperlink>
      <w:r>
        <w:t xml:space="preserve">, </w:t>
      </w:r>
      <w:hyperlink w:anchor="P454">
        <w:r>
          <w:rPr>
            <w:color w:val="0000FF"/>
          </w:rPr>
          <w:t>2.6</w:t>
        </w:r>
      </w:hyperlink>
      <w:r>
        <w:t xml:space="preserve"> Порядка.</w:t>
      </w:r>
    </w:p>
    <w:p w:rsidR="00664843" w:rsidRDefault="00664843">
      <w:pPr>
        <w:pStyle w:val="ConsPlusNormal"/>
        <w:jc w:val="both"/>
      </w:pPr>
      <w:r>
        <w:t xml:space="preserve">(в ред. </w:t>
      </w:r>
      <w:hyperlink r:id="rId111">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Документы, указанные в настоящем пункте Порядка, подписывает (заверяет) руководитель участника конкурса с указанием должности, фамилии и инициалов, даты подписи (заверения), оттиском печати (при наличии) на каждом листе.</w:t>
      </w:r>
    </w:p>
    <w:p w:rsidR="00664843" w:rsidRDefault="00664843">
      <w:pPr>
        <w:pStyle w:val="ConsPlusNormal"/>
        <w:spacing w:before="200"/>
        <w:ind w:firstLine="540"/>
        <w:jc w:val="both"/>
      </w:pPr>
      <w:r>
        <w:t>Участник конкурса несет ответственность за подлинность и достоверность сведений, указанных в представленных документах.</w:t>
      </w:r>
    </w:p>
    <w:p w:rsidR="00664843" w:rsidRDefault="00664843">
      <w:pPr>
        <w:pStyle w:val="ConsPlusNormal"/>
        <w:spacing w:before="200"/>
        <w:ind w:firstLine="540"/>
        <w:jc w:val="both"/>
      </w:pPr>
      <w:bookmarkStart w:id="12" w:name="P463"/>
      <w:bookmarkEnd w:id="12"/>
      <w:r>
        <w:t xml:space="preserve">2.7. Наименования, номера и даты всех документов, предусмотренных в </w:t>
      </w:r>
      <w:hyperlink w:anchor="P463">
        <w:r>
          <w:rPr>
            <w:color w:val="0000FF"/>
          </w:rPr>
          <w:t>пункте 2.7</w:t>
        </w:r>
      </w:hyperlink>
      <w:r>
        <w:t xml:space="preserve"> Порядка, количество листов в них Соискатель вносит в опись, составляемую в 2 экземплярах. Первый экземпляр описи с отметкой о дате и должностном лице, принявшем документы, оставляет у себя, второй прилагает к представленным документам.</w:t>
      </w:r>
    </w:p>
    <w:p w:rsidR="00664843" w:rsidRDefault="00664843">
      <w:pPr>
        <w:pStyle w:val="ConsPlusNormal"/>
        <w:spacing w:before="200"/>
        <w:ind w:firstLine="540"/>
        <w:jc w:val="both"/>
      </w:pPr>
      <w:r>
        <w:t xml:space="preserve">2.8. Соискатель вправе представить не более 1 Заявки по одной из номинаций, указанной в </w:t>
      </w:r>
      <w:hyperlink w:anchor="P419">
        <w:r>
          <w:rPr>
            <w:color w:val="0000FF"/>
          </w:rPr>
          <w:t>пункте 1.6</w:t>
        </w:r>
      </w:hyperlink>
      <w:r>
        <w:t xml:space="preserve"> Порядка.</w:t>
      </w:r>
    </w:p>
    <w:p w:rsidR="00664843" w:rsidRDefault="00664843">
      <w:pPr>
        <w:pStyle w:val="ConsPlusNormal"/>
        <w:spacing w:before="200"/>
        <w:ind w:firstLine="540"/>
        <w:jc w:val="both"/>
      </w:pPr>
      <w:r>
        <w:t xml:space="preserve">Соискатель имеет право внести изменения в поданную им Заявку, которые регистрируются в день поступления в системе автоматизации делопроизводства и электронного документооборота </w:t>
      </w:r>
      <w:r>
        <w:lastRenderedPageBreak/>
        <w:t xml:space="preserve">"Дело" (далее - СЭД "Дело-Web") как вновь поданные, с присвоением нового регистрационного номера и даты, либо отозвать представленные документы до окончания срока приема документов, установленного </w:t>
      </w:r>
      <w:hyperlink w:anchor="P441">
        <w:r>
          <w:rPr>
            <w:color w:val="0000FF"/>
          </w:rPr>
          <w:t>пунктом 2.4</w:t>
        </w:r>
      </w:hyperlink>
      <w:r>
        <w:t>.</w:t>
      </w:r>
    </w:p>
    <w:p w:rsidR="00664843" w:rsidRDefault="00664843">
      <w:pPr>
        <w:pStyle w:val="ConsPlusNormal"/>
        <w:spacing w:before="200"/>
        <w:ind w:firstLine="540"/>
        <w:jc w:val="both"/>
      </w:pPr>
      <w:r>
        <w:t xml:space="preserve">2.9. Департамент в день поступления Заявки и документов, указанных в </w:t>
      </w:r>
      <w:hyperlink w:anchor="P463">
        <w:r>
          <w:rPr>
            <w:color w:val="0000FF"/>
          </w:rPr>
          <w:t>пункте 2.7</w:t>
        </w:r>
      </w:hyperlink>
      <w:r>
        <w:t xml:space="preserve"> Порядка регистрирует их в СЭД "Дело-Web" и уведомляет в официальном порядке об этом Соискателя по адресу электронной почты, указанной в заявке.</w:t>
      </w:r>
    </w:p>
    <w:p w:rsidR="00664843" w:rsidRDefault="00664843">
      <w:pPr>
        <w:pStyle w:val="ConsPlusNormal"/>
        <w:spacing w:before="200"/>
        <w:ind w:firstLine="540"/>
        <w:jc w:val="both"/>
      </w:pPr>
      <w:r>
        <w:t>Представленные Соискателем документы, материалы, зарегистрированные для участия в Конкурсе, возврату не подлежат.</w:t>
      </w:r>
    </w:p>
    <w:p w:rsidR="00664843" w:rsidRDefault="00664843">
      <w:pPr>
        <w:pStyle w:val="ConsPlusNormal"/>
        <w:spacing w:before="200"/>
        <w:ind w:firstLine="540"/>
        <w:jc w:val="both"/>
      </w:pPr>
      <w:r>
        <w:t xml:space="preserve">2.10. Департамент в течение 5 рабочих дней с даты регистрации заявки в порядке межведомственного информационного взаимодействия, установленного законодательством Российской Федерации, в том числе с целью подтверждения соответствия участника конкурса требованиям, установленным </w:t>
      </w:r>
      <w:hyperlink w:anchor="P450">
        <w:r>
          <w:rPr>
            <w:color w:val="0000FF"/>
          </w:rPr>
          <w:t>пунктом 2.5</w:t>
        </w:r>
      </w:hyperlink>
      <w:r>
        <w:t xml:space="preserve"> Порядка, запрашивает:</w:t>
      </w:r>
    </w:p>
    <w:p w:rsidR="00664843" w:rsidRDefault="00664843">
      <w:pPr>
        <w:pStyle w:val="ConsPlusNormal"/>
        <w:spacing w:before="20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664843" w:rsidRDefault="00664843">
      <w:pPr>
        <w:pStyle w:val="ConsPlusNormal"/>
        <w:spacing w:before="200"/>
        <w:ind w:firstLine="540"/>
        <w:jc w:val="both"/>
      </w:pPr>
      <w:r>
        <w:t>выписку из Единого государственного реестра юридических лиц (в Федеральной налоговой службе);</w:t>
      </w:r>
    </w:p>
    <w:p w:rsidR="00664843" w:rsidRDefault="00664843">
      <w:pPr>
        <w:pStyle w:val="ConsPlusNormal"/>
        <w:spacing w:before="200"/>
        <w:ind w:firstLine="540"/>
        <w:jc w:val="both"/>
      </w:pPr>
      <w:r>
        <w:t>наличие (отсутствие) сведений о дисквалифицированных руководителе, членах коллегиального исполнительного органа, лице, исполняющем обязанности единоличного исполнительного органа, или главном бухгалтере участника конкурса (с применением электронного сервиса Федеральной налоговой службы "Реестр дисквалифицированных лиц").</w:t>
      </w:r>
    </w:p>
    <w:p w:rsidR="00664843" w:rsidRDefault="00664843">
      <w:pPr>
        <w:pStyle w:val="ConsPlusNormal"/>
        <w:spacing w:before="200"/>
        <w:ind w:firstLine="540"/>
        <w:jc w:val="both"/>
      </w:pPr>
      <w:r>
        <w:t>Участник конкурса вправе по собственной инициативе представить указанные документы и сведения.</w:t>
      </w:r>
    </w:p>
    <w:p w:rsidR="00664843" w:rsidRDefault="00664843">
      <w:pPr>
        <w:pStyle w:val="ConsPlusNormal"/>
        <w:spacing w:before="200"/>
        <w:ind w:firstLine="540"/>
        <w:jc w:val="both"/>
      </w:pPr>
      <w:bookmarkStart w:id="13" w:name="P473"/>
      <w:bookmarkEnd w:id="13"/>
      <w:r>
        <w:t>2.11. В течение 10 рабочих дней после истечения срока подачи Заявок, указанного в объявлении о проведении Конкурса, Департамент:</w:t>
      </w:r>
    </w:p>
    <w:p w:rsidR="00664843" w:rsidRDefault="00664843">
      <w:pPr>
        <w:pStyle w:val="ConsPlusNormal"/>
        <w:spacing w:before="200"/>
        <w:ind w:firstLine="540"/>
        <w:jc w:val="both"/>
      </w:pPr>
      <w:r>
        <w:t xml:space="preserve">осуществляет проверку Соискателя на предмет соответствия предъявляемым к нему требованиям, указанным </w:t>
      </w:r>
      <w:hyperlink w:anchor="P450">
        <w:r>
          <w:rPr>
            <w:color w:val="0000FF"/>
          </w:rPr>
          <w:t>пунктами 2.5</w:t>
        </w:r>
      </w:hyperlink>
      <w:r>
        <w:t xml:space="preserve">, </w:t>
      </w:r>
      <w:hyperlink w:anchor="P454">
        <w:r>
          <w:rPr>
            <w:color w:val="0000FF"/>
          </w:rPr>
          <w:t>2.6</w:t>
        </w:r>
      </w:hyperlink>
      <w:r>
        <w:t xml:space="preserve">, </w:t>
      </w:r>
      <w:hyperlink w:anchor="P473">
        <w:r>
          <w:rPr>
            <w:color w:val="0000FF"/>
          </w:rPr>
          <w:t>2.11</w:t>
        </w:r>
      </w:hyperlink>
      <w:r>
        <w:t xml:space="preserve"> Порядка;</w:t>
      </w:r>
    </w:p>
    <w:p w:rsidR="00664843" w:rsidRDefault="00664843">
      <w:pPr>
        <w:pStyle w:val="ConsPlusNormal"/>
        <w:spacing w:before="200"/>
        <w:ind w:firstLine="540"/>
        <w:jc w:val="both"/>
      </w:pPr>
      <w:r>
        <w:t xml:space="preserve">рассматривает Заявки и прилагаемые к ним документы на предмет отсутствия оснований для отказа в участии в Конкурсе, предусмотренных </w:t>
      </w:r>
      <w:hyperlink w:anchor="P463">
        <w:r>
          <w:rPr>
            <w:color w:val="0000FF"/>
          </w:rPr>
          <w:t>пунктом 2.7</w:t>
        </w:r>
      </w:hyperlink>
      <w:r>
        <w:t xml:space="preserve"> Порядка;</w:t>
      </w:r>
    </w:p>
    <w:p w:rsidR="00664843" w:rsidRDefault="00664843">
      <w:pPr>
        <w:pStyle w:val="ConsPlusNormal"/>
        <w:spacing w:before="200"/>
        <w:ind w:firstLine="540"/>
        <w:jc w:val="both"/>
      </w:pPr>
      <w:r>
        <w:t>по результатам рассмотрения Заявок издает приказ, содержащий информацию о Соискателях, допущенных и не допущенных к участию в Конкурсе, который размещает на своем официальном сайте.</w:t>
      </w:r>
    </w:p>
    <w:p w:rsidR="00664843" w:rsidRDefault="00664843">
      <w:pPr>
        <w:pStyle w:val="ConsPlusNormal"/>
        <w:spacing w:before="200"/>
        <w:ind w:firstLine="540"/>
        <w:jc w:val="both"/>
      </w:pPr>
      <w:r>
        <w:t>Если все Соискатели не допущены к участию в Конкурсе, Департамент издает приказ о продлении срока подачи Заявок и в течение 5 рабочих дней размещает его на официальном сайте.</w:t>
      </w:r>
    </w:p>
    <w:p w:rsidR="00664843" w:rsidRDefault="00664843">
      <w:pPr>
        <w:pStyle w:val="ConsPlusNormal"/>
        <w:spacing w:before="200"/>
        <w:ind w:firstLine="540"/>
        <w:jc w:val="both"/>
      </w:pPr>
      <w:r>
        <w:t>2.12. Основаниями для отклонения Заявок являются:</w:t>
      </w:r>
    </w:p>
    <w:p w:rsidR="00664843" w:rsidRDefault="00664843">
      <w:pPr>
        <w:pStyle w:val="ConsPlusNormal"/>
        <w:spacing w:before="200"/>
        <w:ind w:firstLine="540"/>
        <w:jc w:val="both"/>
      </w:pPr>
      <w:r>
        <w:t xml:space="preserve">несоответствие Соискателя требованиям, указанным в </w:t>
      </w:r>
      <w:hyperlink w:anchor="P450">
        <w:r>
          <w:rPr>
            <w:color w:val="0000FF"/>
          </w:rPr>
          <w:t>пунктах 2.5</w:t>
        </w:r>
      </w:hyperlink>
      <w:r>
        <w:t xml:space="preserve">, </w:t>
      </w:r>
      <w:hyperlink w:anchor="P454">
        <w:r>
          <w:rPr>
            <w:color w:val="0000FF"/>
          </w:rPr>
          <w:t>2.6</w:t>
        </w:r>
      </w:hyperlink>
      <w:r>
        <w:t xml:space="preserve"> Порядка;</w:t>
      </w:r>
    </w:p>
    <w:p w:rsidR="00664843" w:rsidRDefault="00664843">
      <w:pPr>
        <w:pStyle w:val="ConsPlusNormal"/>
        <w:spacing w:before="200"/>
        <w:ind w:firstLine="540"/>
        <w:jc w:val="both"/>
      </w:pPr>
      <w:r>
        <w:t xml:space="preserve">несоответствие представленных Соискателем Заявки и документов требованиям, установленным </w:t>
      </w:r>
      <w:hyperlink w:anchor="P463">
        <w:r>
          <w:rPr>
            <w:color w:val="0000FF"/>
          </w:rPr>
          <w:t>пунктом 2.7</w:t>
        </w:r>
      </w:hyperlink>
      <w:r>
        <w:t xml:space="preserve"> Порядка и объявлением о проведении Конкурса, представление их не в полном объеме либо с нарушением срока подачи Заявок;</w:t>
      </w:r>
    </w:p>
    <w:p w:rsidR="00664843" w:rsidRDefault="00664843">
      <w:pPr>
        <w:pStyle w:val="ConsPlusNormal"/>
        <w:spacing w:before="200"/>
        <w:ind w:firstLine="540"/>
        <w:jc w:val="both"/>
      </w:pPr>
      <w:r>
        <w:t xml:space="preserve">недостоверность представленной Соискателем информации, содержащейся в документах, в том числе о месте нахождения и адресе юридического лица, выявленных в соответствии с </w:t>
      </w:r>
      <w:hyperlink w:anchor="P473">
        <w:r>
          <w:rPr>
            <w:color w:val="0000FF"/>
          </w:rPr>
          <w:t>пунктом 2.11</w:t>
        </w:r>
      </w:hyperlink>
      <w:r>
        <w:t xml:space="preserve"> Порядка;</w:t>
      </w:r>
    </w:p>
    <w:p w:rsidR="00664843" w:rsidRDefault="00664843">
      <w:pPr>
        <w:pStyle w:val="ConsPlusNormal"/>
        <w:spacing w:before="200"/>
        <w:ind w:firstLine="540"/>
        <w:jc w:val="both"/>
      </w:pPr>
      <w:r>
        <w:t>подача участником отбора заявки после даты и (или) времени, определенных для подачи заявок.</w:t>
      </w:r>
    </w:p>
    <w:p w:rsidR="00664843" w:rsidRDefault="00664843">
      <w:pPr>
        <w:pStyle w:val="ConsPlusNormal"/>
        <w:spacing w:before="200"/>
        <w:ind w:firstLine="540"/>
        <w:jc w:val="both"/>
      </w:pPr>
      <w:r>
        <w:t xml:space="preserve">2.13. В целях оценки Заявок Департамент создает комиссию по проведению конкурсного отбора (далее - Конкурсная комиссия), утверждает приказом ее состав, положение о ней и в </w:t>
      </w:r>
      <w:r>
        <w:lastRenderedPageBreak/>
        <w:t>течение 5 рабочих дней размещает на официальном сайте.</w:t>
      </w:r>
    </w:p>
    <w:p w:rsidR="00664843" w:rsidRDefault="00664843">
      <w:pPr>
        <w:pStyle w:val="ConsPlusNormal"/>
        <w:spacing w:before="200"/>
        <w:ind w:firstLine="540"/>
        <w:jc w:val="both"/>
      </w:pPr>
      <w:r>
        <w:t>В состав комиссии подлежат включению лица, обладающие знаниями и опытом работы в сфере культуры: представители исполнительных органов автономного округа, некоммерческих организаций автономного округа, а также представитель Общественной палаты автономного округа, Общественного совета при Департаменте.</w:t>
      </w:r>
    </w:p>
    <w:p w:rsidR="00664843" w:rsidRDefault="00664843">
      <w:pPr>
        <w:pStyle w:val="ConsPlusNormal"/>
        <w:jc w:val="both"/>
      </w:pPr>
      <w:r>
        <w:t xml:space="preserve">(в ред. </w:t>
      </w:r>
      <w:hyperlink r:id="rId112">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2.14. Департамент в течение 5 рабочих дней после издания приказа о Соискателях, допущенных и не допущенных к участию в Конкурсе, направляет Заявку и документы, представленные Соискателями, допущенными к участию в Конкурсе, на рассмотрение Конкурсной комиссии.</w:t>
      </w:r>
    </w:p>
    <w:p w:rsidR="00664843" w:rsidRDefault="00664843">
      <w:pPr>
        <w:pStyle w:val="ConsPlusNormal"/>
        <w:spacing w:before="200"/>
        <w:ind w:firstLine="540"/>
        <w:jc w:val="both"/>
      </w:pPr>
      <w:r>
        <w:t xml:space="preserve">2.15. Каждый член Конкурсной комиссии оценивает Заявку по критериям, указанным в </w:t>
      </w:r>
      <w:hyperlink w:anchor="P410">
        <w:r>
          <w:rPr>
            <w:color w:val="0000FF"/>
          </w:rPr>
          <w:t>пункте 1.5</w:t>
        </w:r>
      </w:hyperlink>
      <w:r>
        <w:t xml:space="preserve"> Порядка, присваивая по каждому из них от 0 до 5 баллов (целым числом). Каждый балл сопровождается обосновывающим его комментарием. Общая оценка рассчитывается как сумма баллов, присвоенных проекту по каждому критерию:</w:t>
      </w:r>
    </w:p>
    <w:p w:rsidR="00664843" w:rsidRDefault="00664843">
      <w:pPr>
        <w:pStyle w:val="ConsPlusNormal"/>
        <w:spacing w:before="200"/>
        <w:ind w:firstLine="540"/>
        <w:jc w:val="both"/>
      </w:pPr>
      <w:r>
        <w:t>5 баллов - оценка "отлично", Заявка полностью соответствует критериям, замечания отсутствуют; значение критерия полностью удовлетворяет, замечания отсутствуют;</w:t>
      </w:r>
    </w:p>
    <w:p w:rsidR="00664843" w:rsidRDefault="00664843">
      <w:pPr>
        <w:pStyle w:val="ConsPlusNormal"/>
        <w:spacing w:before="200"/>
        <w:ind w:firstLine="540"/>
        <w:jc w:val="both"/>
      </w:pPr>
      <w:r>
        <w:t>4 балла - оценка "хорошо", Заявка имеет несущественные замечания (из комментариев к некоторым расходам невозможно точно определить их состав);</w:t>
      </w:r>
    </w:p>
    <w:p w:rsidR="00664843" w:rsidRDefault="00664843">
      <w:pPr>
        <w:pStyle w:val="ConsPlusNormal"/>
        <w:spacing w:before="200"/>
        <w:ind w:firstLine="540"/>
        <w:jc w:val="both"/>
      </w:pPr>
      <w:r>
        <w:t>3 балла - оценка "удовлетворительно", Заявка содержит небольшое количество недостатков по критериям, что не позволяет поставить более высокую оценку; значение критерия содержит ряд недостатков;</w:t>
      </w:r>
    </w:p>
    <w:p w:rsidR="00664843" w:rsidRDefault="00664843">
      <w:pPr>
        <w:pStyle w:val="ConsPlusNormal"/>
        <w:spacing w:before="200"/>
        <w:ind w:firstLine="540"/>
        <w:jc w:val="both"/>
      </w:pPr>
      <w:r>
        <w:t>2 балла - оценка "неудовлетворительно", Заявка содержит ошибки, подготовлена некачественно, информация по критерию противоречива; значение критерия содержит ошибки, подготовлена информация некачественно;</w:t>
      </w:r>
    </w:p>
    <w:p w:rsidR="00664843" w:rsidRDefault="00664843">
      <w:pPr>
        <w:pStyle w:val="ConsPlusNormal"/>
        <w:spacing w:before="200"/>
        <w:ind w:firstLine="540"/>
        <w:jc w:val="both"/>
      </w:pPr>
      <w:r>
        <w:t>1 балл - оценка "неудовлетворительно", Заявка содержит серьезные недостатки по критериям, которые свидетельствуют о высоких рисках; значение критерия не соответствует установленному критерию;</w:t>
      </w:r>
    </w:p>
    <w:p w:rsidR="00664843" w:rsidRDefault="00664843">
      <w:pPr>
        <w:pStyle w:val="ConsPlusNormal"/>
        <w:spacing w:before="200"/>
        <w:ind w:firstLine="540"/>
        <w:jc w:val="both"/>
      </w:pPr>
      <w:r>
        <w:t>0 баллов - Заявка полностью не соответствует значению, полностью отсутствует значение критерия.</w:t>
      </w:r>
    </w:p>
    <w:p w:rsidR="00664843" w:rsidRDefault="00664843">
      <w:pPr>
        <w:pStyle w:val="ConsPlusNormal"/>
        <w:spacing w:before="200"/>
        <w:ind w:firstLine="540"/>
        <w:jc w:val="both"/>
      </w:pPr>
      <w:r>
        <w:t>В результате оценки по каждой Заявке выводится итоговый балл, который рассчитывается как сумма баллов, присвоенных проекту всеми членами Конкурсной комиссии. На основании оценок проектов заполняется итоговая ведомость, где выводит средний и итоговый баллы. Итоговые баллы проектов заносит в протокол по принципу убывания.</w:t>
      </w:r>
    </w:p>
    <w:p w:rsidR="00664843" w:rsidRDefault="00664843">
      <w:pPr>
        <w:pStyle w:val="ConsPlusNormal"/>
        <w:spacing w:before="200"/>
        <w:ind w:firstLine="540"/>
        <w:jc w:val="both"/>
      </w:pPr>
      <w:r>
        <w:t>Результаты рассмотрения и оценки Заявок (проектов) оформляются протоколом, который подписывает председатель Конкурсной комиссии в срок не позднее 3 рабочих дней со дня заседания Конкурсной комиссии.</w:t>
      </w:r>
    </w:p>
    <w:p w:rsidR="00664843" w:rsidRDefault="00664843">
      <w:pPr>
        <w:pStyle w:val="ConsPlusNormal"/>
        <w:spacing w:before="200"/>
        <w:ind w:firstLine="540"/>
        <w:jc w:val="both"/>
      </w:pPr>
      <w:r>
        <w:t>Конкурсная комиссия рекомендует Департаменту, являющемуся главным распорядителем бюджетных средств, в соответствии с Порядком предоставить Грант Соискателю, набравшему наибольший итоговый балл, присвоенный Заявке, распределение Грантов по номинациям.</w:t>
      </w:r>
    </w:p>
    <w:p w:rsidR="00664843" w:rsidRDefault="00664843">
      <w:pPr>
        <w:pStyle w:val="ConsPlusNormal"/>
        <w:spacing w:before="200"/>
        <w:ind w:firstLine="540"/>
        <w:jc w:val="both"/>
      </w:pPr>
      <w:bookmarkStart w:id="14" w:name="P497"/>
      <w:bookmarkEnd w:id="14"/>
      <w:r>
        <w:t>2.16. Департамент в течение 3 рабочих дней с даты подписания протокола, указанного в пункте 2.16 Порядка, издает приказ о предоставлении Гранта (далее - приказ), в котором указывает Соискателей, проекты которых набрали наибольшее количество баллов (далее - Получатель).</w:t>
      </w:r>
    </w:p>
    <w:p w:rsidR="00664843" w:rsidRDefault="00664843">
      <w:pPr>
        <w:pStyle w:val="ConsPlusNormal"/>
        <w:spacing w:before="200"/>
        <w:ind w:firstLine="540"/>
        <w:jc w:val="both"/>
      </w:pPr>
      <w:r>
        <w:t>2.17. В каждой номинации определяется по одному Получателю.</w:t>
      </w:r>
    </w:p>
    <w:p w:rsidR="00664843" w:rsidRDefault="00664843">
      <w:pPr>
        <w:pStyle w:val="ConsPlusNormal"/>
        <w:spacing w:before="200"/>
        <w:ind w:firstLine="540"/>
        <w:jc w:val="both"/>
      </w:pPr>
      <w:r>
        <w:t>2.18. При равенстве набранных баллов Грант присуждается Соискателю, Заявка которого подана раньше по дате и времени.</w:t>
      </w:r>
    </w:p>
    <w:p w:rsidR="00664843" w:rsidRDefault="00664843">
      <w:pPr>
        <w:pStyle w:val="ConsPlusNormal"/>
        <w:spacing w:before="200"/>
        <w:ind w:firstLine="540"/>
        <w:jc w:val="both"/>
      </w:pPr>
      <w:r>
        <w:t>2.19. В течение 10 рабочих дней со дня подписания приказа Департамент размещает на официальном сайте информацию о результатах рассмотрения Заявок, включающих в себя следующие сведения:</w:t>
      </w:r>
    </w:p>
    <w:p w:rsidR="00664843" w:rsidRDefault="00664843">
      <w:pPr>
        <w:pStyle w:val="ConsPlusNormal"/>
        <w:spacing w:before="200"/>
        <w:ind w:firstLine="540"/>
        <w:jc w:val="both"/>
      </w:pPr>
      <w:r>
        <w:lastRenderedPageBreak/>
        <w:t>дата, время и место рассмотрения Заявок;</w:t>
      </w:r>
    </w:p>
    <w:p w:rsidR="00664843" w:rsidRDefault="00664843">
      <w:pPr>
        <w:pStyle w:val="ConsPlusNormal"/>
        <w:spacing w:before="200"/>
        <w:ind w:firstLine="540"/>
        <w:jc w:val="both"/>
      </w:pPr>
      <w:r>
        <w:t>дата, время и место оценки проектов;</w:t>
      </w:r>
    </w:p>
    <w:p w:rsidR="00664843" w:rsidRDefault="00664843">
      <w:pPr>
        <w:pStyle w:val="ConsPlusNormal"/>
        <w:spacing w:before="200"/>
        <w:ind w:firstLine="540"/>
        <w:jc w:val="both"/>
      </w:pPr>
      <w:r>
        <w:t>информация об участниках Конкурса, Заявки которых были рассмотрены;</w:t>
      </w:r>
    </w:p>
    <w:p w:rsidR="00664843" w:rsidRDefault="00664843">
      <w:pPr>
        <w:pStyle w:val="ConsPlusNormal"/>
        <w:spacing w:before="200"/>
        <w:ind w:firstLine="540"/>
        <w:jc w:val="both"/>
      </w:pPr>
      <w:r>
        <w:t>информация о Соискателях, Заявки которых были отклонены, с указанием причин их отклонения, со ссылкой на пункты положения, которым не соответствуют такие Заявки;</w:t>
      </w:r>
    </w:p>
    <w:p w:rsidR="00664843" w:rsidRDefault="00664843">
      <w:pPr>
        <w:pStyle w:val="ConsPlusNormal"/>
        <w:spacing w:before="200"/>
        <w:ind w:firstLine="540"/>
        <w:jc w:val="both"/>
      </w:pPr>
      <w:r>
        <w:t>последовательность оценки Заявок, присвоенные им значения по каждому из предусмотренных критериев, принятое на основании результатов оценки указанных проектов решение о присвоении им порядковых номеров;</w:t>
      </w:r>
    </w:p>
    <w:p w:rsidR="00664843" w:rsidRDefault="00664843">
      <w:pPr>
        <w:pStyle w:val="ConsPlusNormal"/>
        <w:spacing w:before="200"/>
        <w:ind w:firstLine="540"/>
        <w:jc w:val="both"/>
      </w:pPr>
      <w:r>
        <w:t>наименование Получателей, с которыми заключается Соглашение, и размер предоставляемого им Гранта.</w:t>
      </w:r>
    </w:p>
    <w:p w:rsidR="00664843" w:rsidRDefault="00664843">
      <w:pPr>
        <w:pStyle w:val="ConsPlusNormal"/>
        <w:spacing w:before="200"/>
        <w:ind w:firstLine="540"/>
        <w:jc w:val="both"/>
      </w:pPr>
      <w:r>
        <w:t>При отсутствии технической возможности информацию о результатах Конкурса Департамент направляет участникам Конкурса почтовым отправлением либо в форме электронного документа, подписанного усиленной электронной цифровой подписью, посредством электронной почты либо вручает при личном обращении некоммерческой организации автономного округа в Департамент соответствующее уведомление с указанием причин отказа.</w:t>
      </w:r>
    </w:p>
    <w:p w:rsidR="00664843" w:rsidRDefault="00664843">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664843" w:rsidRDefault="00664843">
      <w:pPr>
        <w:pStyle w:val="ConsPlusNormal"/>
        <w:jc w:val="center"/>
      </w:pPr>
    </w:p>
    <w:p w:rsidR="00664843" w:rsidRDefault="00664843">
      <w:pPr>
        <w:pStyle w:val="ConsPlusTitle"/>
        <w:jc w:val="center"/>
        <w:outlineLvl w:val="1"/>
      </w:pPr>
      <w:r>
        <w:t>3. Условия и порядок предоставления Гранта</w:t>
      </w:r>
    </w:p>
    <w:p w:rsidR="00664843" w:rsidRDefault="00664843">
      <w:pPr>
        <w:pStyle w:val="ConsPlusNormal"/>
        <w:jc w:val="center"/>
      </w:pPr>
    </w:p>
    <w:p w:rsidR="00664843" w:rsidRDefault="00664843">
      <w:pPr>
        <w:pStyle w:val="ConsPlusNormal"/>
        <w:ind w:firstLine="540"/>
        <w:jc w:val="both"/>
      </w:pPr>
      <w:r>
        <w:t>3.1. Основанием для перечисления Грантов являются Соглашения, заключаемые с получателями по типовой форме, установленной Департаментом финансов автономного округа, в государственной информационной системе "Региональный электронный бюджет Югры".</w:t>
      </w:r>
    </w:p>
    <w:p w:rsidR="00664843" w:rsidRDefault="00664843">
      <w:pPr>
        <w:pStyle w:val="ConsPlusNormal"/>
        <w:spacing w:before="200"/>
        <w:ind w:firstLine="540"/>
        <w:jc w:val="both"/>
      </w:pPr>
      <w:r>
        <w:t>Соглашение содержит следующие положения:</w:t>
      </w:r>
    </w:p>
    <w:p w:rsidR="00664843" w:rsidRDefault="00664843">
      <w:pPr>
        <w:pStyle w:val="ConsPlusNormal"/>
        <w:spacing w:before="200"/>
        <w:ind w:firstLine="540"/>
        <w:jc w:val="both"/>
      </w:pPr>
      <w:r>
        <w:t>размер Гранта;</w:t>
      </w:r>
    </w:p>
    <w:p w:rsidR="00664843" w:rsidRDefault="00664843">
      <w:pPr>
        <w:pStyle w:val="ConsPlusNormal"/>
        <w:spacing w:before="200"/>
        <w:ind w:firstLine="540"/>
        <w:jc w:val="both"/>
      </w:pPr>
      <w:r>
        <w:t>цель использования Гранта;</w:t>
      </w:r>
    </w:p>
    <w:p w:rsidR="00664843" w:rsidRDefault="00664843">
      <w:pPr>
        <w:pStyle w:val="ConsPlusNormal"/>
        <w:spacing w:before="200"/>
        <w:ind w:firstLine="540"/>
        <w:jc w:val="both"/>
      </w:pPr>
      <w:r>
        <w:t>смета расходов;</w:t>
      </w:r>
    </w:p>
    <w:p w:rsidR="00664843" w:rsidRDefault="00664843">
      <w:pPr>
        <w:pStyle w:val="ConsPlusNormal"/>
        <w:spacing w:before="200"/>
        <w:ind w:firstLine="540"/>
        <w:jc w:val="both"/>
      </w:pPr>
      <w:r>
        <w:t>сроки перечисления гранта и счета, на которые он перечисляется;</w:t>
      </w:r>
    </w:p>
    <w:p w:rsidR="00664843" w:rsidRDefault="00664843">
      <w:pPr>
        <w:pStyle w:val="ConsPlusNormal"/>
        <w:spacing w:before="200"/>
        <w:ind w:firstLine="540"/>
        <w:jc w:val="both"/>
      </w:pPr>
      <w:r>
        <w:t>результаты деятельности Получателя;</w:t>
      </w:r>
    </w:p>
    <w:p w:rsidR="00664843" w:rsidRDefault="00664843">
      <w:pPr>
        <w:pStyle w:val="ConsPlusNormal"/>
        <w:spacing w:before="200"/>
        <w:ind w:firstLine="540"/>
        <w:jc w:val="both"/>
      </w:pPr>
      <w:r>
        <w:t xml:space="preserve">согласие Получателя на осуществление Департаментом и органом государственного финансового контроля проверок соблюдения условий и порядка предоставления Гранта, в том числе в части достижения результатов его предоставления, а также проверок органами государственного финансового контроля в соответствии со </w:t>
      </w:r>
      <w:hyperlink r:id="rId113">
        <w:r>
          <w:rPr>
            <w:color w:val="0000FF"/>
          </w:rPr>
          <w:t>статьями 268.1</w:t>
        </w:r>
      </w:hyperlink>
      <w:r>
        <w:t xml:space="preserve"> и </w:t>
      </w:r>
      <w:hyperlink r:id="rId114">
        <w:r>
          <w:rPr>
            <w:color w:val="0000FF"/>
          </w:rPr>
          <w:t>269.2</w:t>
        </w:r>
      </w:hyperlink>
      <w:r>
        <w:t xml:space="preserve"> Бюджетного кодекса Российской Федерации;</w:t>
      </w:r>
    </w:p>
    <w:p w:rsidR="00664843" w:rsidRDefault="00664843">
      <w:pPr>
        <w:pStyle w:val="ConsPlusNormal"/>
        <w:jc w:val="both"/>
      </w:pPr>
      <w:r>
        <w:t xml:space="preserve">(в ред. </w:t>
      </w:r>
      <w:hyperlink r:id="rId115">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обязательства сторон;</w:t>
      </w:r>
    </w:p>
    <w:p w:rsidR="00664843" w:rsidRDefault="00664843">
      <w:pPr>
        <w:pStyle w:val="ConsPlusNormal"/>
        <w:spacing w:before="200"/>
        <w:ind w:firstLine="540"/>
        <w:jc w:val="both"/>
      </w:pPr>
      <w:r>
        <w:t>порядок контроля Департаментом и (или) органом государственного финансового контроля соблюдения Получателем условий Соглашения;</w:t>
      </w:r>
    </w:p>
    <w:p w:rsidR="00664843" w:rsidRDefault="00664843">
      <w:pPr>
        <w:pStyle w:val="ConsPlusNormal"/>
        <w:spacing w:before="200"/>
        <w:ind w:firstLine="540"/>
        <w:jc w:val="both"/>
      </w:pPr>
      <w:r>
        <w:t>обязательство Получателя использовать Грант в сроки, указанные в Соглашении;</w:t>
      </w:r>
    </w:p>
    <w:p w:rsidR="00664843" w:rsidRDefault="00664843">
      <w:pPr>
        <w:pStyle w:val="ConsPlusNormal"/>
        <w:spacing w:before="200"/>
        <w:ind w:firstLine="540"/>
        <w:jc w:val="both"/>
      </w:pPr>
      <w:r>
        <w:t>обязательство Получателя обеспечить своевременное представление отчета о достижении результатов предоставления Гранта, дополнительной отчетности при ее установлении;</w:t>
      </w:r>
    </w:p>
    <w:p w:rsidR="00664843" w:rsidRDefault="00664843">
      <w:pPr>
        <w:pStyle w:val="ConsPlusNormal"/>
        <w:spacing w:before="200"/>
        <w:ind w:firstLine="540"/>
        <w:jc w:val="both"/>
      </w:pPr>
      <w:r>
        <w:t>согласие Получателя на передачу и обработку персональных данных в соответствии с законодательством Российской Федерации;</w:t>
      </w:r>
    </w:p>
    <w:p w:rsidR="00664843" w:rsidRDefault="00664843">
      <w:pPr>
        <w:pStyle w:val="ConsPlusNormal"/>
        <w:spacing w:before="200"/>
        <w:ind w:firstLine="540"/>
        <w:jc w:val="both"/>
      </w:pPr>
      <w:r>
        <w:lastRenderedPageBreak/>
        <w:t xml:space="preserve">обязательство Получателя включать в договоры, заключаемые с лицами, получающими средства Гранта на основании договоров, заключенных с ним, согласие таких лиц на осуществление в отношении них проверок Департаментом и органом государственного финансового контроля за соблюдением условий и порядка использования Гранта, в том числе в части достижения результатов его предоставления, а также проверок органами государственного финансового контроля соблюдения Получателями порядка и условий предоставления Гранта в соответствии со </w:t>
      </w:r>
      <w:hyperlink r:id="rId116">
        <w:r>
          <w:rPr>
            <w:color w:val="0000FF"/>
          </w:rPr>
          <w:t>статьями 268.1</w:t>
        </w:r>
      </w:hyperlink>
      <w:r>
        <w:t xml:space="preserve"> и </w:t>
      </w:r>
      <w:hyperlink r:id="rId117">
        <w:r>
          <w:rPr>
            <w:color w:val="0000FF"/>
          </w:rPr>
          <w:t>269.2</w:t>
        </w:r>
      </w:hyperlink>
      <w:r>
        <w:t xml:space="preserve"> Бюджетного кодекса Российской Федерации, и на включение таких положений в Соглашение;</w:t>
      </w:r>
    </w:p>
    <w:p w:rsidR="00664843" w:rsidRDefault="00664843">
      <w:pPr>
        <w:pStyle w:val="ConsPlusNormal"/>
        <w:jc w:val="both"/>
      </w:pPr>
      <w:r>
        <w:t xml:space="preserve">(в ред. </w:t>
      </w:r>
      <w:hyperlink r:id="rId118">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Гранта в размере, определенном в Соглашении. Размер Гранта для Получателей устанавливается в одинаковом размере по номинациям.</w:t>
      </w:r>
    </w:p>
    <w:p w:rsidR="00664843" w:rsidRDefault="00664843">
      <w:pPr>
        <w:pStyle w:val="ConsPlusNormal"/>
        <w:spacing w:before="200"/>
        <w:ind w:firstLine="540"/>
        <w:jc w:val="both"/>
      </w:pPr>
      <w:r>
        <w:t>В случае уменьшения лимитов бюджетных обязательств, предусмотренных бюджетом автономного округа на реализацию Гранта, после объявления Конкурса Департамент отменяет его проведение, уведомив Соискателей в течение 3 рабочих дней со дня получения информации об уменьшении лимитов бюджетных обязательств. Расходы Соискателей на подготовку к участию в конкурсном отборе не возвращаются.</w:t>
      </w:r>
    </w:p>
    <w:p w:rsidR="00664843" w:rsidRDefault="00664843">
      <w:pPr>
        <w:pStyle w:val="ConsPlusNormal"/>
        <w:spacing w:before="200"/>
        <w:ind w:firstLine="540"/>
        <w:jc w:val="both"/>
      </w:pPr>
      <w:r>
        <w:t>3.2. Основаниями для отказа Получателю в предоставлении Гранта являются:</w:t>
      </w:r>
    </w:p>
    <w:p w:rsidR="00664843" w:rsidRDefault="00664843">
      <w:pPr>
        <w:pStyle w:val="ConsPlusNormal"/>
        <w:spacing w:before="200"/>
        <w:ind w:firstLine="540"/>
        <w:jc w:val="both"/>
      </w:pPr>
      <w:r>
        <w:t>предоставление Получателем Соглашения, подписанного с нарушением установленной формы;</w:t>
      </w:r>
    </w:p>
    <w:p w:rsidR="00664843" w:rsidRDefault="00664843">
      <w:pPr>
        <w:pStyle w:val="ConsPlusNormal"/>
        <w:spacing w:before="200"/>
        <w:ind w:firstLine="540"/>
        <w:jc w:val="both"/>
      </w:pPr>
      <w:r>
        <w:t>установление факта недостоверности представленной получателем информации;</w:t>
      </w:r>
    </w:p>
    <w:p w:rsidR="00664843" w:rsidRDefault="00664843">
      <w:pPr>
        <w:pStyle w:val="ConsPlusNormal"/>
        <w:spacing w:before="200"/>
        <w:ind w:firstLine="540"/>
        <w:jc w:val="both"/>
      </w:pPr>
      <w:r>
        <w:t>добровольный письменный отказ от Гранта;</w:t>
      </w:r>
    </w:p>
    <w:p w:rsidR="00664843" w:rsidRDefault="00664843">
      <w:pPr>
        <w:pStyle w:val="ConsPlusNormal"/>
        <w:spacing w:before="200"/>
        <w:ind w:firstLine="540"/>
        <w:jc w:val="both"/>
      </w:pPr>
      <w:r>
        <w:t>подписание Соглашения неуполномоченным лицом.</w:t>
      </w:r>
    </w:p>
    <w:p w:rsidR="00664843" w:rsidRDefault="00664843">
      <w:pPr>
        <w:pStyle w:val="ConsPlusNormal"/>
        <w:spacing w:before="200"/>
        <w:ind w:firstLine="540"/>
        <w:jc w:val="both"/>
      </w:pPr>
      <w:r>
        <w:t>3.3. Размер Гранта в номинации Конкурса на одного Получателя составляет 375 000,0 рублей.</w:t>
      </w:r>
    </w:p>
    <w:p w:rsidR="00664843" w:rsidRDefault="00664843">
      <w:pPr>
        <w:pStyle w:val="ConsPlusNormal"/>
        <w:spacing w:before="200"/>
        <w:ind w:firstLine="540"/>
        <w:jc w:val="both"/>
      </w:pPr>
      <w:r>
        <w:t>3.4. Перечень затрат на финансовое обеспечение которых предоставляется Грант:</w:t>
      </w:r>
    </w:p>
    <w:p w:rsidR="00664843" w:rsidRDefault="00664843">
      <w:pPr>
        <w:pStyle w:val="ConsPlusNormal"/>
        <w:spacing w:before="200"/>
        <w:ind w:firstLine="540"/>
        <w:jc w:val="both"/>
      </w:pPr>
      <w:r>
        <w:t>участие творческих коллективов во Всероссийском фестивале-конкурсе любительских творческих коллективов (объем средств, расходуемых по данному направлению до 100 процентов Гранта);</w:t>
      </w:r>
    </w:p>
    <w:p w:rsidR="00664843" w:rsidRDefault="00664843">
      <w:pPr>
        <w:pStyle w:val="ConsPlusNormal"/>
        <w:spacing w:before="200"/>
        <w:ind w:firstLine="540"/>
        <w:jc w:val="both"/>
      </w:pPr>
      <w:r>
        <w:t>приобретение (пошив) для творческого коллектива сценических костюмов и обуви (объем средств, расходуемых по данному направлению, не более 50 процентов Гранта);</w:t>
      </w:r>
    </w:p>
    <w:p w:rsidR="00664843" w:rsidRDefault="00664843">
      <w:pPr>
        <w:pStyle w:val="ConsPlusNormal"/>
        <w:spacing w:before="200"/>
        <w:ind w:firstLine="540"/>
        <w:jc w:val="both"/>
      </w:pPr>
      <w:r>
        <w:t>приобретение для творческого коллектива звукоусиливающего и светового оборудования, музыкальных инструментов (объем средств, расходуемых по данному направлению, не более 30 процентов Гранта);</w:t>
      </w:r>
    </w:p>
    <w:p w:rsidR="00664843" w:rsidRDefault="00664843">
      <w:pPr>
        <w:pStyle w:val="ConsPlusNormal"/>
        <w:spacing w:before="200"/>
        <w:ind w:firstLine="540"/>
        <w:jc w:val="both"/>
      </w:pPr>
      <w:r>
        <w:t>оплата транспортных услуг, в том числе аренда автотранспорта, при организации выездных концертных мероприятий творческих коллективов по территории Российской Федерации (объем средств, расходуемых по данному направлению, не более 20 процентов Гранта).</w:t>
      </w:r>
    </w:p>
    <w:p w:rsidR="00664843" w:rsidRDefault="00664843">
      <w:pPr>
        <w:pStyle w:val="ConsPlusNormal"/>
        <w:spacing w:before="200"/>
        <w:ind w:firstLine="540"/>
        <w:jc w:val="both"/>
      </w:pPr>
      <w:r>
        <w:t>3.5. Получателю запрещено приобретать за счет Гранта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Гранта иных операций.</w:t>
      </w:r>
    </w:p>
    <w:p w:rsidR="00664843" w:rsidRDefault="00664843">
      <w:pPr>
        <w:pStyle w:val="ConsPlusNormal"/>
        <w:jc w:val="both"/>
      </w:pPr>
      <w:r>
        <w:t xml:space="preserve">(в ред. </w:t>
      </w:r>
      <w:hyperlink r:id="rId119">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3.6. За несоблюдение условий и порядка предоставления Гранта, в том числе невыполнение условий Соглашения, устанавливаются штрафные санкции, порядок наложения и размер которых определяется Соглашением.</w:t>
      </w:r>
    </w:p>
    <w:p w:rsidR="00664843" w:rsidRDefault="00664843">
      <w:pPr>
        <w:pStyle w:val="ConsPlusNormal"/>
        <w:jc w:val="both"/>
      </w:pPr>
      <w:r>
        <w:t xml:space="preserve">(в ред. </w:t>
      </w:r>
      <w:hyperlink r:id="rId120">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lastRenderedPageBreak/>
        <w:t>3.7. В течение 5 рабочих дней со дня принятия решения о предоставлении гранта Департамент в государственной информационной системе автономного округа "Региональный электронный бюджет Югры" направляет на подписание получателю Соглашение, заключаемое по типовой форме, утвержденной приказом Департамента финансов автономного округа. При отсутствии технической возможности Соглашение, заключается на бумажном носителе в соответствии с формой, утвержденной приказом Департамента финансов автономного округа.</w:t>
      </w:r>
    </w:p>
    <w:p w:rsidR="00664843" w:rsidRDefault="00664843">
      <w:pPr>
        <w:pStyle w:val="ConsPlusNormal"/>
        <w:spacing w:before="200"/>
        <w:ind w:firstLine="540"/>
        <w:jc w:val="both"/>
      </w:pPr>
      <w:r>
        <w:t>3.8. Получатель в течение 5 рабочих дней с даты получения Соглашения подписывает и представляет его в Департамент, в том числе лично или почтовым отправлением. В случае направления Соглашения почтой датой получения Соглашения Получателем считается дата, указанная в уведомлении о вручении.</w:t>
      </w:r>
    </w:p>
    <w:p w:rsidR="00664843" w:rsidRDefault="00664843">
      <w:pPr>
        <w:pStyle w:val="ConsPlusNormal"/>
        <w:spacing w:before="200"/>
        <w:ind w:firstLine="540"/>
        <w:jc w:val="both"/>
      </w:pPr>
      <w:r>
        <w:t>3.9. Получатель, не представивший в Департамент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даты его передачи получателем почтовой организации), считается отказавшимся от получения Гранта.</w:t>
      </w:r>
    </w:p>
    <w:p w:rsidR="00664843" w:rsidRDefault="00664843">
      <w:pPr>
        <w:pStyle w:val="ConsPlusNormal"/>
        <w:spacing w:before="200"/>
        <w:ind w:firstLine="540"/>
        <w:jc w:val="both"/>
      </w:pPr>
      <w:r>
        <w:t>3.10. Результатами предоставления Гранта в соответствии с Соглашением на дату окончания его действия могут быть:</w:t>
      </w:r>
    </w:p>
    <w:p w:rsidR="00664843" w:rsidRDefault="00664843">
      <w:pPr>
        <w:pStyle w:val="ConsPlusNormal"/>
        <w:spacing w:before="200"/>
        <w:ind w:firstLine="540"/>
        <w:jc w:val="both"/>
      </w:pPr>
      <w:r>
        <w:t>участие творческих коллективов во Всероссийском фестивале-конкурсе любительских творческих коллективов;</w:t>
      </w:r>
    </w:p>
    <w:p w:rsidR="00664843" w:rsidRDefault="00664843">
      <w:pPr>
        <w:pStyle w:val="ConsPlusNormal"/>
        <w:spacing w:before="200"/>
        <w:ind w:firstLine="540"/>
        <w:jc w:val="both"/>
      </w:pPr>
      <w:r>
        <w:t>улучшение материально-технической базы любительских творческих коллективов;</w:t>
      </w:r>
    </w:p>
    <w:p w:rsidR="00664843" w:rsidRDefault="00664843">
      <w:pPr>
        <w:pStyle w:val="ConsPlusNormal"/>
        <w:spacing w:before="200"/>
        <w:ind w:firstLine="540"/>
        <w:jc w:val="both"/>
      </w:pPr>
      <w:r>
        <w:t>организации выездных концертных мероприятий по территории Российской Федерации.</w:t>
      </w:r>
    </w:p>
    <w:p w:rsidR="00664843" w:rsidRDefault="00664843">
      <w:pPr>
        <w:pStyle w:val="ConsPlusNormal"/>
        <w:spacing w:before="200"/>
        <w:ind w:firstLine="540"/>
        <w:jc w:val="both"/>
      </w:pPr>
      <w:r>
        <w:t>Показателями предоставления Гранта могут быть:</w:t>
      </w:r>
    </w:p>
    <w:p w:rsidR="00664843" w:rsidRDefault="00664843">
      <w:pPr>
        <w:pStyle w:val="ConsPlusNormal"/>
        <w:spacing w:before="200"/>
        <w:ind w:firstLine="540"/>
        <w:jc w:val="both"/>
      </w:pPr>
      <w:r>
        <w:t>количество реализованных творческих проектов или программ коллектива;</w:t>
      </w:r>
    </w:p>
    <w:p w:rsidR="00664843" w:rsidRDefault="00664843">
      <w:pPr>
        <w:pStyle w:val="ConsPlusNormal"/>
        <w:spacing w:before="200"/>
        <w:ind w:firstLine="540"/>
        <w:jc w:val="both"/>
      </w:pPr>
      <w:r>
        <w:t>количество зрителей, посетивших мероприятия творческих проектов или программ коллектива;</w:t>
      </w:r>
    </w:p>
    <w:p w:rsidR="00664843" w:rsidRDefault="00664843">
      <w:pPr>
        <w:pStyle w:val="ConsPlusNormal"/>
        <w:spacing w:before="200"/>
        <w:ind w:firstLine="540"/>
        <w:jc w:val="both"/>
      </w:pPr>
      <w:r>
        <w:t>количество приобретенного звукоусиливающего и светового оборудования, музыкальных инструментов;</w:t>
      </w:r>
    </w:p>
    <w:p w:rsidR="00664843" w:rsidRDefault="00664843">
      <w:pPr>
        <w:pStyle w:val="ConsPlusNormal"/>
        <w:spacing w:before="200"/>
        <w:ind w:firstLine="540"/>
        <w:jc w:val="both"/>
      </w:pPr>
      <w:r>
        <w:t>количество приобретенных или сшитых сценических костюмов;</w:t>
      </w:r>
    </w:p>
    <w:p w:rsidR="00664843" w:rsidRDefault="00664843">
      <w:pPr>
        <w:pStyle w:val="ConsPlusNormal"/>
        <w:spacing w:before="200"/>
        <w:ind w:firstLine="540"/>
        <w:jc w:val="both"/>
      </w:pPr>
      <w:r>
        <w:t>количество приобретенной или сшитой сценической обуви.</w:t>
      </w:r>
    </w:p>
    <w:p w:rsidR="00664843" w:rsidRDefault="00664843">
      <w:pPr>
        <w:pStyle w:val="ConsPlusNormal"/>
        <w:spacing w:before="200"/>
        <w:ind w:firstLine="540"/>
        <w:jc w:val="both"/>
      </w:pPr>
      <w:r>
        <w:t>Значение показателя результата предоставления Гранта устанавливает Департамент в Соглашении, оценку его достижения осуществляет на основании предоставленной Получателем отчетности.</w:t>
      </w:r>
    </w:p>
    <w:p w:rsidR="00664843" w:rsidRDefault="00664843">
      <w:pPr>
        <w:pStyle w:val="ConsPlusNormal"/>
        <w:spacing w:before="200"/>
        <w:ind w:firstLine="540"/>
        <w:jc w:val="both"/>
      </w:pPr>
      <w:r>
        <w:t>3.11.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средств из бюджета автономного округа в Департаменте финансов автономного округа, для учета операций со средствами получателей средств из бюджета не позднее 10-го рабочего дня, следующего за днем представления получателем средств из бюджета автономного округа в Департамент документов для оплаты денежного обязательства, на финансовое обеспечение которого предоставляется Грант.</w:t>
      </w:r>
    </w:p>
    <w:p w:rsidR="00664843" w:rsidRDefault="00664843">
      <w:pPr>
        <w:pStyle w:val="ConsPlusNormal"/>
        <w:spacing w:before="200"/>
        <w:ind w:firstLine="540"/>
        <w:jc w:val="both"/>
      </w:pPr>
      <w:r>
        <w:t>3.12. Осуществление расходов, источником финансового обеспечения которых являются не использованные в отчетном финансовом году остатки Гранта, возможно при принятии решения о наличии потребности в указанных средствах на те же цели в порядке, установленном Правительством Ханты-Мансийского автономного округа - Югры.</w:t>
      </w:r>
    </w:p>
    <w:p w:rsidR="00664843" w:rsidRDefault="00664843">
      <w:pPr>
        <w:pStyle w:val="ConsPlusNormal"/>
        <w:jc w:val="center"/>
      </w:pPr>
    </w:p>
    <w:p w:rsidR="00664843" w:rsidRDefault="00664843">
      <w:pPr>
        <w:pStyle w:val="ConsPlusTitle"/>
        <w:jc w:val="center"/>
        <w:outlineLvl w:val="1"/>
      </w:pPr>
      <w:r>
        <w:t>4. Требования к отчетности</w:t>
      </w:r>
    </w:p>
    <w:p w:rsidR="00664843" w:rsidRDefault="00664843">
      <w:pPr>
        <w:pStyle w:val="ConsPlusNormal"/>
        <w:ind w:firstLine="540"/>
        <w:jc w:val="both"/>
      </w:pPr>
    </w:p>
    <w:p w:rsidR="00664843" w:rsidRDefault="00664843">
      <w:pPr>
        <w:pStyle w:val="ConsPlusNormal"/>
        <w:ind w:firstLine="540"/>
        <w:jc w:val="both"/>
      </w:pPr>
      <w:r>
        <w:t xml:space="preserve">4.1. Получатель Гранта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Гранта, об осуществлении расходов, источником финансового обеспечения которых является Грант. Отчеты представляются ежеквартально не позднее третьего рабочего дня, следующего за отчетным кварталом, годовой - до 15 января года, </w:t>
      </w:r>
      <w:r>
        <w:lastRenderedPageBreak/>
        <w:t>следующего за отчетным, итоговый - до 25 января года, следующего за годом завершения получения субсидии.</w:t>
      </w:r>
    </w:p>
    <w:p w:rsidR="00664843" w:rsidRDefault="00664843">
      <w:pPr>
        <w:pStyle w:val="ConsPlusNormal"/>
        <w:spacing w:before="200"/>
        <w:ind w:firstLine="540"/>
        <w:jc w:val="both"/>
      </w:pPr>
      <w:r>
        <w:t xml:space="preserve">Абзац утратил силу. - </w:t>
      </w:r>
      <w:hyperlink r:id="rId121">
        <w:r>
          <w:rPr>
            <w:color w:val="0000FF"/>
          </w:rPr>
          <w:t>Постановление</w:t>
        </w:r>
      </w:hyperlink>
      <w:r>
        <w:t xml:space="preserve"> Правительства ХМАО - Югры от 03.06.2022 N 245-п.</w:t>
      </w:r>
    </w:p>
    <w:p w:rsidR="00664843" w:rsidRDefault="00664843">
      <w:pPr>
        <w:pStyle w:val="ConsPlusNormal"/>
        <w:spacing w:before="200"/>
        <w:ind w:firstLine="540"/>
        <w:jc w:val="both"/>
      </w:pPr>
      <w:r>
        <w:t>4.2. Департамент вправе устанавливать в Соглашении сроки и формы представления Получателем дополнительной отчетности.</w:t>
      </w:r>
    </w:p>
    <w:p w:rsidR="00664843" w:rsidRDefault="00664843">
      <w:pPr>
        <w:pStyle w:val="ConsPlusNormal"/>
        <w:ind w:firstLine="540"/>
        <w:jc w:val="both"/>
      </w:pPr>
    </w:p>
    <w:p w:rsidR="00664843" w:rsidRDefault="00664843">
      <w:pPr>
        <w:pStyle w:val="ConsPlusTitle"/>
        <w:jc w:val="center"/>
        <w:outlineLvl w:val="1"/>
      </w:pPr>
      <w:r>
        <w:t>5. Требования об осуществлении контроля (мониторинга)</w:t>
      </w:r>
    </w:p>
    <w:p w:rsidR="00664843" w:rsidRDefault="00664843">
      <w:pPr>
        <w:pStyle w:val="ConsPlusTitle"/>
        <w:jc w:val="center"/>
      </w:pPr>
      <w:r>
        <w:t>соблюдения условий и порядка предоставления Гранта</w:t>
      </w:r>
    </w:p>
    <w:p w:rsidR="00664843" w:rsidRDefault="00664843">
      <w:pPr>
        <w:pStyle w:val="ConsPlusTitle"/>
        <w:jc w:val="center"/>
      </w:pPr>
      <w:r>
        <w:t>и ответственности за их нарушение</w:t>
      </w:r>
    </w:p>
    <w:p w:rsidR="00664843" w:rsidRDefault="00664843">
      <w:pPr>
        <w:pStyle w:val="ConsPlusNormal"/>
        <w:jc w:val="center"/>
      </w:pPr>
      <w:r>
        <w:t xml:space="preserve">(в ред. </w:t>
      </w:r>
      <w:hyperlink r:id="rId122">
        <w:r>
          <w:rPr>
            <w:color w:val="0000FF"/>
          </w:rPr>
          <w:t>постановления</w:t>
        </w:r>
      </w:hyperlink>
      <w:r>
        <w:t xml:space="preserve"> Правительства ХМАО - Югры</w:t>
      </w:r>
    </w:p>
    <w:p w:rsidR="00664843" w:rsidRDefault="00664843">
      <w:pPr>
        <w:pStyle w:val="ConsPlusNormal"/>
        <w:jc w:val="center"/>
      </w:pPr>
      <w:r>
        <w:t>от 01.09.2022 N 422-п)</w:t>
      </w:r>
    </w:p>
    <w:p w:rsidR="00664843" w:rsidRDefault="00664843">
      <w:pPr>
        <w:pStyle w:val="ConsPlusNormal"/>
        <w:jc w:val="center"/>
      </w:pPr>
    </w:p>
    <w:p w:rsidR="00664843" w:rsidRDefault="00664843">
      <w:pPr>
        <w:pStyle w:val="ConsPlusNormal"/>
        <w:ind w:firstLine="540"/>
        <w:jc w:val="both"/>
      </w:pPr>
      <w:r>
        <w:t>5.1. Порядок и формы контроля за соблюдением условий порядка предоставления Гранта и ответственность за их несоблюдение устанавливает Департамент в Соглашении.</w:t>
      </w:r>
    </w:p>
    <w:p w:rsidR="00664843" w:rsidRDefault="00664843">
      <w:pPr>
        <w:pStyle w:val="ConsPlusNormal"/>
        <w:jc w:val="both"/>
      </w:pPr>
      <w:r>
        <w:t xml:space="preserve">(в ред. </w:t>
      </w:r>
      <w:hyperlink r:id="rId123">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bookmarkStart w:id="15" w:name="P576"/>
      <w:bookmarkEnd w:id="15"/>
      <w:r>
        <w:t xml:space="preserve">5.2. Департамент и органы государственного финансового контроля осуществляют проверку соблюдения Получателем условий и порядка предоставления Гранта, в том числе в части достижения результатов его предоставления, а также органы государственного финансового контроля осуществляют проверки в соответствии со </w:t>
      </w:r>
      <w:hyperlink r:id="rId124">
        <w:r>
          <w:rPr>
            <w:color w:val="0000FF"/>
          </w:rPr>
          <w:t>статьями 268.1</w:t>
        </w:r>
      </w:hyperlink>
      <w:r>
        <w:t xml:space="preserve"> и </w:t>
      </w:r>
      <w:hyperlink r:id="rId125">
        <w:r>
          <w:rPr>
            <w:color w:val="0000FF"/>
          </w:rPr>
          <w:t>269.2</w:t>
        </w:r>
      </w:hyperlink>
      <w:r>
        <w:t xml:space="preserve"> Бюджетного кодекса Российской Федерации.</w:t>
      </w:r>
    </w:p>
    <w:p w:rsidR="00664843" w:rsidRDefault="00664843">
      <w:pPr>
        <w:pStyle w:val="ConsPlusNormal"/>
        <w:jc w:val="both"/>
      </w:pPr>
      <w:r>
        <w:t xml:space="preserve">(п. 5.2 в ред. </w:t>
      </w:r>
      <w:hyperlink r:id="rId126">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5.3.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664843" w:rsidRDefault="00664843">
      <w:pPr>
        <w:pStyle w:val="ConsPlusNormal"/>
        <w:spacing w:before="200"/>
        <w:ind w:firstLine="540"/>
        <w:jc w:val="both"/>
      </w:pPr>
      <w:bookmarkStart w:id="16" w:name="P579"/>
      <w:bookmarkEnd w:id="16"/>
      <w:r>
        <w:t>5.4. К Получателю применяются следующие меры ответственности за несоблюдение условий и порядка предоставления Гранта, недостижение результата предоставления Гранта:</w:t>
      </w:r>
    </w:p>
    <w:p w:rsidR="00664843" w:rsidRDefault="00664843">
      <w:pPr>
        <w:pStyle w:val="ConsPlusNormal"/>
        <w:jc w:val="both"/>
      </w:pPr>
      <w:r>
        <w:t xml:space="preserve">(в ред. </w:t>
      </w:r>
      <w:hyperlink r:id="rId127">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в случае несвоевременного предоставления отчетных документов в Департамент Получатель обязан перечислить штраф на счет Департамента в размере 10 процентов от полученной Субсидии и направить уведомление в Департамент о сдаче таких документов;</w:t>
      </w:r>
    </w:p>
    <w:p w:rsidR="00664843" w:rsidRDefault="00664843">
      <w:pPr>
        <w:pStyle w:val="ConsPlusNormal"/>
        <w:spacing w:before="200"/>
        <w:ind w:firstLine="540"/>
        <w:jc w:val="both"/>
      </w:pPr>
      <w:r>
        <w:t>в срок не более 10 календарных дней от даты представления отчетной документации, установленной в Соглашении;</w:t>
      </w:r>
    </w:p>
    <w:p w:rsidR="00664843" w:rsidRDefault="00664843">
      <w:pPr>
        <w:pStyle w:val="ConsPlusNormal"/>
        <w:spacing w:before="200"/>
        <w:ind w:firstLine="540"/>
        <w:jc w:val="both"/>
      </w:pPr>
      <w:r>
        <w:t xml:space="preserve">возврат Гранта в бюджет автономного округа по фактам проверок, проведенных в соответствии с </w:t>
      </w:r>
      <w:hyperlink w:anchor="P576">
        <w:r>
          <w:rPr>
            <w:color w:val="0000FF"/>
          </w:rPr>
          <w:t>пунктом 5.2</w:t>
        </w:r>
      </w:hyperlink>
      <w:r>
        <w:t xml:space="preserve"> Порядка;</w:t>
      </w:r>
    </w:p>
    <w:p w:rsidR="00664843" w:rsidRDefault="00664843">
      <w:pPr>
        <w:pStyle w:val="ConsPlusNormal"/>
        <w:spacing w:before="200"/>
        <w:ind w:firstLine="540"/>
        <w:jc w:val="both"/>
      </w:pPr>
      <w:r>
        <w:t>возврат Гранта в бюджет автономного округа в случае непредставления документального (требуемого) подтверждения затрат.</w:t>
      </w:r>
    </w:p>
    <w:p w:rsidR="00664843" w:rsidRDefault="00664843">
      <w:pPr>
        <w:pStyle w:val="ConsPlusNormal"/>
        <w:spacing w:before="200"/>
        <w:ind w:firstLine="540"/>
        <w:jc w:val="both"/>
      </w:pPr>
      <w:r>
        <w:t>5.5. Департамент принимает решение о возврате в бюджет автономного округа Гранта либо его части в случаях:</w:t>
      </w:r>
    </w:p>
    <w:p w:rsidR="00664843" w:rsidRDefault="00664843">
      <w:pPr>
        <w:pStyle w:val="ConsPlusNormal"/>
        <w:spacing w:before="200"/>
        <w:ind w:firstLine="540"/>
        <w:jc w:val="both"/>
      </w:pPr>
      <w:r>
        <w:t>несоблюдения Получателем условий его предоставления, выявленного по фактам проверок, проведенных Департаментом и (или) уполномоченным органом государственного финансового контроля автономного округа;</w:t>
      </w:r>
    </w:p>
    <w:p w:rsidR="00664843" w:rsidRDefault="00664843">
      <w:pPr>
        <w:pStyle w:val="ConsPlusNormal"/>
        <w:jc w:val="both"/>
      </w:pPr>
      <w:r>
        <w:t xml:space="preserve">(в ред. </w:t>
      </w:r>
      <w:hyperlink r:id="rId128">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недостижения результата предоставления Гранта;</w:t>
      </w:r>
    </w:p>
    <w:p w:rsidR="00664843" w:rsidRDefault="00664843">
      <w:pPr>
        <w:pStyle w:val="ConsPlusNormal"/>
        <w:spacing w:before="200"/>
        <w:ind w:firstLine="540"/>
        <w:jc w:val="both"/>
      </w:pPr>
      <w:r>
        <w:t>непредставления отчетности о расходовании средств, о достижении результата предоставления Гранта либо ее представления с нарушением установленных требований.</w:t>
      </w:r>
    </w:p>
    <w:p w:rsidR="00664843" w:rsidRDefault="00664843">
      <w:pPr>
        <w:pStyle w:val="ConsPlusNormal"/>
        <w:spacing w:before="200"/>
        <w:ind w:firstLine="540"/>
        <w:jc w:val="both"/>
      </w:pPr>
      <w:r>
        <w:t xml:space="preserve">5.6. В течение 5 рабочих дней с даты выявления оснований, предусмотренных </w:t>
      </w:r>
      <w:hyperlink w:anchor="P579">
        <w:r>
          <w:rPr>
            <w:color w:val="0000FF"/>
          </w:rPr>
          <w:t>пунктом 5.4</w:t>
        </w:r>
      </w:hyperlink>
      <w:r>
        <w:t xml:space="preserve"> Порядка, Департамент направляет Получателю письменное требование о возврате Гранта (далее - требование), подписанное руководителем Департамента или лицом, его замещающим, почтовым отправлением с уведомлением о вручении на почтовый адрес, указанный в заявке.</w:t>
      </w:r>
    </w:p>
    <w:p w:rsidR="00664843" w:rsidRDefault="00664843">
      <w:pPr>
        <w:pStyle w:val="ConsPlusNormal"/>
        <w:spacing w:before="200"/>
        <w:ind w:firstLine="540"/>
        <w:jc w:val="both"/>
      </w:pPr>
      <w:r>
        <w:lastRenderedPageBreak/>
        <w:t>5.7. В течение 30 рабочих дней с даты получения требования Получатель обязан перечислить указанную в нем сумму на счет Департамента.</w:t>
      </w:r>
    </w:p>
    <w:p w:rsidR="00664843" w:rsidRDefault="00664843">
      <w:pPr>
        <w:pStyle w:val="ConsPlusNormal"/>
        <w:spacing w:before="200"/>
        <w:ind w:firstLine="540"/>
        <w:jc w:val="both"/>
      </w:pPr>
      <w:r>
        <w:t>5.8. В случае невыполнения требования или неуплаты начисленного штрафа взыскание осуществляется в судебном порядке в соответствии с законодательством Российской Федерации.</w:t>
      </w: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6</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17" w:name="P604"/>
      <w:bookmarkEnd w:id="17"/>
      <w:r>
        <w:t>ПОРЯДОК</w:t>
      </w:r>
    </w:p>
    <w:p w:rsidR="00664843" w:rsidRDefault="00664843">
      <w:pPr>
        <w:pStyle w:val="ConsPlusTitle"/>
        <w:jc w:val="center"/>
      </w:pPr>
      <w:r>
        <w:t>ПРЕДОСТАВЛЕНИЯ ИНЫХ МЕЖБЮДЖЕТНЫХ ТРАНСФЕРТОВ ИЗ БЮДЖЕТА</w:t>
      </w:r>
    </w:p>
    <w:p w:rsidR="00664843" w:rsidRDefault="00664843">
      <w:pPr>
        <w:pStyle w:val="ConsPlusTitle"/>
        <w:jc w:val="center"/>
      </w:pPr>
      <w:r>
        <w:t>ХАНТЫ-МАНСИЙСКОГО АВТОНОМНОГО ОКРУГА - ЮГРЫ БЮДЖЕТАМ</w:t>
      </w:r>
    </w:p>
    <w:p w:rsidR="00664843" w:rsidRDefault="00664843">
      <w:pPr>
        <w:pStyle w:val="ConsPlusTitle"/>
        <w:jc w:val="center"/>
      </w:pPr>
      <w:r>
        <w:t>ГОРОДСКИХ ОКРУГОВ И МУНИЦИПАЛЬНЫХ РАЙОНОВ ХАНТЫ-МАНСИЙСКОГО</w:t>
      </w:r>
    </w:p>
    <w:p w:rsidR="00664843" w:rsidRDefault="00664843">
      <w:pPr>
        <w:pStyle w:val="ConsPlusTitle"/>
        <w:jc w:val="center"/>
      </w:pPr>
      <w:r>
        <w:t>АВТОНОМНОГО ОКРУГА - ЮГРЫ НА СОЗДАНИЕ МОДЕЛЬНЫХ</w:t>
      </w:r>
    </w:p>
    <w:p w:rsidR="00664843" w:rsidRDefault="00664843">
      <w:pPr>
        <w:pStyle w:val="ConsPlusTitle"/>
        <w:jc w:val="center"/>
      </w:pPr>
      <w:r>
        <w:t>МУНИЦИПАЛЬНЫХ БИБЛИОТЕК, В ТОМ ЧИСЛЕ ЗА СЧЕТ СРЕДСТВ</w:t>
      </w:r>
    </w:p>
    <w:p w:rsidR="00664843" w:rsidRDefault="00664843">
      <w:pPr>
        <w:pStyle w:val="ConsPlusTitle"/>
        <w:jc w:val="center"/>
      </w:pPr>
      <w:r>
        <w:t>ФЕДЕРАЛЬНОГО БЮДЖЕТА (ДАЛЕЕ - ПОРЯДОК)</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 ред. постановлений Правительства ХМАО - Югры от 17.03.2022 </w:t>
            </w:r>
            <w:hyperlink r:id="rId129">
              <w:r>
                <w:rPr>
                  <w:color w:val="0000FF"/>
                </w:rPr>
                <w:t>N 93-п</w:t>
              </w:r>
            </w:hyperlink>
            <w:r>
              <w:rPr>
                <w:color w:val="392C69"/>
              </w:rPr>
              <w:t>,</w:t>
            </w:r>
          </w:p>
          <w:p w:rsidR="00664843" w:rsidRDefault="00664843">
            <w:pPr>
              <w:pStyle w:val="ConsPlusNormal"/>
              <w:jc w:val="center"/>
            </w:pPr>
            <w:r>
              <w:rPr>
                <w:color w:val="392C69"/>
              </w:rPr>
              <w:t xml:space="preserve">от 03.06.2022 </w:t>
            </w:r>
            <w:hyperlink r:id="rId130">
              <w:r>
                <w:rPr>
                  <w:color w:val="0000FF"/>
                </w:rPr>
                <w:t>N 245-п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p w:rsidR="00664843" w:rsidRDefault="00664843">
      <w:pPr>
        <w:pStyle w:val="ConsPlusNormal"/>
        <w:ind w:firstLine="540"/>
        <w:jc w:val="both"/>
      </w:pPr>
      <w:r>
        <w:t>1. Порядок определяет цели, условия и правила предоставления иных межбюджетных трансфертов из бюджета Ханты-Мансийского автономного округа - Югры бюджетам городских округов и муниципальных районов Ханты-Мансийского автономного округа - Югры (далее - автономный округ, муниципальные образования) на создание модельных муниципальных библиотек (далее - иные межбюджетные трансферты), в том числе за счет средств федерального бюджета.</w:t>
      </w:r>
    </w:p>
    <w:p w:rsidR="00664843" w:rsidRDefault="00664843">
      <w:pPr>
        <w:pStyle w:val="ConsPlusNormal"/>
        <w:spacing w:before="200"/>
        <w:ind w:firstLine="540"/>
        <w:jc w:val="both"/>
      </w:pPr>
      <w:r>
        <w:t xml:space="preserve">2. Иные межбюджетные трансферты предоставляются в соответствии со сводной бюджетной росписью бюджета автономного округа в пределах лимитов бюджетных обязательств, предусмотренных на реализацию регионального </w:t>
      </w:r>
      <w:hyperlink r:id="rId131">
        <w:r>
          <w:rPr>
            <w:color w:val="0000FF"/>
          </w:rPr>
          <w:t>проекта</w:t>
        </w:r>
      </w:hyperlink>
      <w:r>
        <w:t xml:space="preserve"> "Культурная среда" (далее - региональный проект) подпрограммы 1 "Модернизация и развитие учреждений и организаций культуры"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(далее - государственная программа "Культурное пространство"), в том числе по соглашению между Правительством автономного округа и Министерством культуры Российской Федерации.</w:t>
      </w:r>
    </w:p>
    <w:p w:rsidR="00664843" w:rsidRDefault="00664843">
      <w:pPr>
        <w:pStyle w:val="ConsPlusNormal"/>
        <w:spacing w:before="200"/>
        <w:ind w:firstLine="540"/>
        <w:jc w:val="both"/>
      </w:pPr>
      <w:r>
        <w:t>3. В Порядке используется понятие:</w:t>
      </w:r>
    </w:p>
    <w:p w:rsidR="00664843" w:rsidRDefault="00664843">
      <w:pPr>
        <w:pStyle w:val="ConsPlusNormal"/>
        <w:spacing w:before="200"/>
        <w:ind w:firstLine="540"/>
        <w:jc w:val="both"/>
      </w:pPr>
      <w:r>
        <w:t>модельная муниципальная библиотека - муниципальная библиотека, оснащенная высокоскоростным широкополосным доступом к информационно-телекоммуникационной сети "Интернет", доступом к современным отечественным информационным ресурсам научного и художественного содержания на различных носителях, использующая в своей работе новейшие информационные технологии, которая функционирует как открытое общественное, культурное, информационное, просветительское пространство, комфортное место для индивидуальной или коллективной работы и творческой самореализации, в том числе для лиц с ограниченными возможностями здоровья.</w:t>
      </w:r>
    </w:p>
    <w:p w:rsidR="00664843" w:rsidRDefault="00664843">
      <w:pPr>
        <w:pStyle w:val="ConsPlusNormal"/>
        <w:spacing w:before="200"/>
        <w:ind w:firstLine="540"/>
        <w:jc w:val="both"/>
      </w:pPr>
      <w:r>
        <w:t>4. Целью предоставления иных межбюджетных трансфертов является создание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w:t>
      </w:r>
    </w:p>
    <w:p w:rsidR="00664843" w:rsidRDefault="00664843">
      <w:pPr>
        <w:pStyle w:val="ConsPlusNormal"/>
        <w:spacing w:before="200"/>
        <w:ind w:firstLine="540"/>
        <w:jc w:val="both"/>
      </w:pPr>
      <w:r>
        <w:t>5. Иные межбюджетные трансферты на создание модельных муниципальных библиотек предоставляются на реализацию следующих мероприятий:</w:t>
      </w:r>
    </w:p>
    <w:p w:rsidR="00664843" w:rsidRDefault="00664843">
      <w:pPr>
        <w:pStyle w:val="ConsPlusNormal"/>
        <w:spacing w:before="200"/>
        <w:ind w:firstLine="540"/>
        <w:jc w:val="both"/>
      </w:pPr>
      <w:r>
        <w:lastRenderedPageBreak/>
        <w:t>создание современного библиотечного пространства (в том числе пополнение фондов муниципальных библиотек новыми книжными, периодическими изданиями, проведение текущих ремонтных работ, необходимых для реализации проекта, а также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rsidR="00664843" w:rsidRDefault="00664843">
      <w:pPr>
        <w:pStyle w:val="ConsPlusNormal"/>
        <w:jc w:val="both"/>
      </w:pPr>
      <w:r>
        <w:t xml:space="preserve">(в ред. </w:t>
      </w:r>
      <w:hyperlink r:id="rId132">
        <w:r>
          <w:rPr>
            <w:color w:val="0000FF"/>
          </w:rPr>
          <w:t>постановления</w:t>
        </w:r>
      </w:hyperlink>
      <w:r>
        <w:t xml:space="preserve"> Правительства ХМАО - Югры от 03.06.2022 N 245-п)</w:t>
      </w:r>
    </w:p>
    <w:p w:rsidR="00664843" w:rsidRDefault="00664843">
      <w:pPr>
        <w:pStyle w:val="ConsPlusNormal"/>
        <w:spacing w:before="200"/>
        <w:ind w:firstLine="540"/>
        <w:jc w:val="both"/>
      </w:pPr>
      <w:r>
        <w:t>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rsidR="00664843" w:rsidRDefault="00664843">
      <w:pPr>
        <w:pStyle w:val="ConsPlusNormal"/>
        <w:spacing w:before="200"/>
        <w:ind w:firstLine="540"/>
        <w:jc w:val="both"/>
      </w:pPr>
      <w:r>
        <w:t>оснащение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rsidR="00664843" w:rsidRDefault="00664843">
      <w:pPr>
        <w:pStyle w:val="ConsPlusNormal"/>
        <w:spacing w:before="200"/>
        <w:ind w:firstLine="540"/>
        <w:jc w:val="both"/>
      </w:pPr>
      <w:r>
        <w:t>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rsidR="00664843" w:rsidRDefault="00664843">
      <w:pPr>
        <w:pStyle w:val="ConsPlusNormal"/>
        <w:spacing w:before="200"/>
        <w:ind w:firstLine="540"/>
        <w:jc w:val="both"/>
      </w:pPr>
      <w:r>
        <w:t>создание точки доступа к федеральной государственной информационной системе "Национальная электронная библиотека";</w:t>
      </w:r>
    </w:p>
    <w:p w:rsidR="00664843" w:rsidRDefault="00664843">
      <w:pPr>
        <w:pStyle w:val="ConsPlusNormal"/>
        <w:spacing w:before="200"/>
        <w:ind w:firstLine="540"/>
        <w:jc w:val="both"/>
      </w:pPr>
      <w:r>
        <w:t>приобретение необходимого оборудования для обеспечения доступа к информационным ресурсам;</w:t>
      </w:r>
    </w:p>
    <w:p w:rsidR="00664843" w:rsidRDefault="00664843">
      <w:pPr>
        <w:pStyle w:val="ConsPlusNormal"/>
        <w:spacing w:before="200"/>
        <w:ind w:firstLine="540"/>
        <w:jc w:val="both"/>
      </w:pPr>
      <w:r>
        <w:t>обеспечение профессиональной переподготовки и повышения квалификации основного персонала муниципальной библиотеки, включая оплату образовательных услуг, проезд и проживание основного персонала для прохождения обучения.</w:t>
      </w:r>
    </w:p>
    <w:p w:rsidR="00664843" w:rsidRDefault="00664843">
      <w:pPr>
        <w:pStyle w:val="ConsPlusNormal"/>
        <w:spacing w:before="200"/>
        <w:ind w:firstLine="540"/>
        <w:jc w:val="both"/>
      </w:pPr>
      <w:r>
        <w:t>6. Условиями предоставления иных межбюджетных трансфертов являются:</w:t>
      </w:r>
    </w:p>
    <w:p w:rsidR="00664843" w:rsidRDefault="00664843">
      <w:pPr>
        <w:pStyle w:val="ConsPlusNormal"/>
        <w:spacing w:before="200"/>
        <w:ind w:firstLine="540"/>
        <w:jc w:val="both"/>
      </w:pPr>
      <w:r>
        <w:t>наличие утвержденного нормативного правового акта муниципального образования, устанавливающего его расходные обязательства, реализация которых осуществляется за счет иных межбюджетных трансфертов для достижения результатов реализации регионального проекта;</w:t>
      </w:r>
    </w:p>
    <w:p w:rsidR="00664843" w:rsidRDefault="00664843">
      <w:pPr>
        <w:pStyle w:val="ConsPlusNormal"/>
        <w:spacing w:before="20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664843" w:rsidRDefault="00664843">
      <w:pPr>
        <w:pStyle w:val="ConsPlusNormal"/>
        <w:spacing w:before="200"/>
        <w:ind w:firstLine="540"/>
        <w:jc w:val="both"/>
      </w:pPr>
      <w:r>
        <w:t>7. Предоставление иных межбюджетных трансфертов муниципальному образованию осуществляется на основании соглашения, заключаемого в соответствии с типовой формой, утвержденной Министерством финансов Российской Федерации (далее - Соглашение) в государственной интегрированной информационной системе управления общественными финансами "Электронный бюджет".</w:t>
      </w:r>
    </w:p>
    <w:p w:rsidR="00664843" w:rsidRDefault="00664843">
      <w:pPr>
        <w:pStyle w:val="ConsPlusNormal"/>
        <w:spacing w:before="200"/>
        <w:ind w:firstLine="540"/>
        <w:jc w:val="both"/>
      </w:pPr>
      <w:r>
        <w:t xml:space="preserve">Иные межбюджетные трансферты предоставляются бюджету муниципального образования в пределах лимитов бюджетных ассигнований, предусмотренных законом о бюджете автономного округа на соответствующий финансовый год и плановый период по государственной </w:t>
      </w:r>
      <w:hyperlink r:id="rId133">
        <w:r>
          <w:rPr>
            <w:color w:val="0000FF"/>
          </w:rPr>
          <w:t>программе</w:t>
        </w:r>
      </w:hyperlink>
      <w:r>
        <w:t xml:space="preserve"> "Культурное пространство", из них средства федерального бюджета составляют 100 процентов.</w:t>
      </w:r>
    </w:p>
    <w:p w:rsidR="00664843" w:rsidRDefault="00664843">
      <w:pPr>
        <w:pStyle w:val="ConsPlusNormal"/>
        <w:spacing w:before="200"/>
        <w:ind w:firstLine="540"/>
        <w:jc w:val="both"/>
      </w:pPr>
      <w:r>
        <w:t>8. Распределение иных межбюджетных трансфертов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both"/>
            </w:pPr>
            <w:r>
              <w:rPr>
                <w:color w:val="392C69"/>
              </w:rPr>
              <w:t>КонсультантПлюс: примечание.</w:t>
            </w:r>
          </w:p>
          <w:p w:rsidR="00664843" w:rsidRDefault="00664843">
            <w:pPr>
              <w:pStyle w:val="ConsPlusNormal"/>
              <w:jc w:val="both"/>
            </w:pPr>
            <w:r>
              <w:rPr>
                <w:color w:val="392C69"/>
              </w:rPr>
              <w:t>В официальном тексте документа, видимо, допущена опечатка: имеется в виду Порядок, утвержденный постановлением Правительства РФ от 18.03.2019 N 281, а не Правила.</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spacing w:before="260"/>
        <w:ind w:firstLine="540"/>
        <w:jc w:val="both"/>
      </w:pPr>
      <w:r>
        <w:t xml:space="preserve">9. Иные межбюджетные трансферты предоставляются муниципальным образованиям по результатам конкурсного отбора, проводимого Министерством культуры Российской Федерации (далее - Минкультуры РФ) в соответствии с </w:t>
      </w:r>
      <w:hyperlink r:id="rId134">
        <w:r>
          <w:rPr>
            <w:color w:val="0000FF"/>
          </w:rPr>
          <w:t>Правилами</w:t>
        </w:r>
      </w:hyperlink>
      <w:r>
        <w:t xml:space="preserve"> проведения конкурсного отбора субъектов Российской Федерации на предоставление иных межбюджетных трансфертов из федерального </w:t>
      </w:r>
      <w:r>
        <w:lastRenderedPageBreak/>
        <w:t>бюджета бюджетам субъектов Российской Федерации на создание модельных муниципальных библиотек в целях реализации национального проекта "Культура", утвержденными постановлением Правительства Российской Федерации от 18 марта 2019 года N 281 (далее - Правила представления иных межбюджетных трансфертов).</w:t>
      </w:r>
    </w:p>
    <w:p w:rsidR="00664843" w:rsidRDefault="00664843">
      <w:pPr>
        <w:pStyle w:val="ConsPlusNormal"/>
        <w:spacing w:before="200"/>
        <w:ind w:firstLine="540"/>
        <w:jc w:val="both"/>
      </w:pPr>
      <w:r>
        <w:t>10. Конкурсный отбор заявок муниципальных образований для получения иных межбюджетных трансфертов проводится в соответствии с приказом Департамента культуры автономного округа "Об утверждении Порядка предоставления заявок на проведение конкурсного отбора городских округов и муниципальных районов Ханты-Мансийского автономного округа - Югры для получения иных межбюджетных трансфертов из федерального бюджета, предоставляемых бюджету Ханты-Мансийского автономного округа - Югры на создание модельных муниципальных библиотек в целях реализации национального проекта "Культура" (далее - приказ Департамента).</w:t>
      </w:r>
    </w:p>
    <w:p w:rsidR="00664843" w:rsidRDefault="00664843">
      <w:pPr>
        <w:pStyle w:val="ConsPlusNormal"/>
        <w:spacing w:before="200"/>
        <w:ind w:firstLine="540"/>
        <w:jc w:val="both"/>
      </w:pPr>
      <w:r>
        <w:t xml:space="preserve">Для участия в конкурсном отборе Департамент со дня уведомления Минкультуры РФ, запрашивает у муниципальных образований сведения, указанные в </w:t>
      </w:r>
      <w:hyperlink r:id="rId135">
        <w:r>
          <w:rPr>
            <w:color w:val="0000FF"/>
          </w:rPr>
          <w:t>пункте 4</w:t>
        </w:r>
      </w:hyperlink>
      <w:r>
        <w:t xml:space="preserve"> приложения 1 к Правилам предоставления иных межбюджетных трансфертов.</w:t>
      </w:r>
    </w:p>
    <w:p w:rsidR="00664843" w:rsidRDefault="00664843">
      <w:pPr>
        <w:pStyle w:val="ConsPlusNormal"/>
        <w:spacing w:before="200"/>
        <w:ind w:firstLine="540"/>
        <w:jc w:val="both"/>
      </w:pPr>
      <w:r>
        <w:t>Департамент из заявок муниципальных образований, прошедших конкурсный отбор, формирует и направляет заявки на участие в конкурсном отборе Минкультуры РФ (далее - заявка).</w:t>
      </w:r>
    </w:p>
    <w:p w:rsidR="00664843" w:rsidRDefault="00664843">
      <w:pPr>
        <w:pStyle w:val="ConsPlusNormal"/>
        <w:spacing w:before="200"/>
        <w:ind w:firstLine="540"/>
        <w:jc w:val="both"/>
      </w:pPr>
      <w:r>
        <w:t>Для участия в конкурсном отборе Департамент может направить в Минкультуры РФ не более 20 заявок.</w:t>
      </w:r>
    </w:p>
    <w:p w:rsidR="00664843" w:rsidRDefault="00664843">
      <w:pPr>
        <w:pStyle w:val="ConsPlusNormal"/>
        <w:spacing w:before="200"/>
        <w:ind w:firstLine="540"/>
        <w:jc w:val="both"/>
      </w:pPr>
      <w:r>
        <w:t>Каждая заявка включает сведения об одной муниципальной библиотеке, находящейся на территории муниципального образования автономного округа, желающей принять участие в проекте по созданию модельной библиотеки.</w:t>
      </w:r>
    </w:p>
    <w:p w:rsidR="00664843" w:rsidRDefault="00664843">
      <w:pPr>
        <w:pStyle w:val="ConsPlusNormal"/>
        <w:spacing w:before="200"/>
        <w:ind w:firstLine="540"/>
        <w:jc w:val="both"/>
      </w:pPr>
      <w:r>
        <w:t>11. В течение финансового года проводятся конкурсные отборы.</w:t>
      </w:r>
    </w:p>
    <w:p w:rsidR="00664843" w:rsidRDefault="00664843">
      <w:pPr>
        <w:pStyle w:val="ConsPlusNormal"/>
        <w:spacing w:before="200"/>
        <w:ind w:firstLine="540"/>
        <w:jc w:val="both"/>
      </w:pPr>
      <w:r>
        <w:t>В случае если муниципальная библиотека не стала по результатам конкурсного отбора Минкультуры РФ победителем, Департамент имеет право направить данную заявку на участие в следующем конкурсном отборе.</w:t>
      </w:r>
    </w:p>
    <w:p w:rsidR="00664843" w:rsidRDefault="00664843">
      <w:pPr>
        <w:pStyle w:val="ConsPlusNormal"/>
        <w:spacing w:before="200"/>
        <w:ind w:firstLine="540"/>
        <w:jc w:val="both"/>
      </w:pPr>
      <w:r>
        <w:t xml:space="preserve">12. Победителям конкурсного отбора в соответствии с поданными заявками предоставляются иные межбюджетные трансферты в размерах, установленном в </w:t>
      </w:r>
      <w:hyperlink r:id="rId136">
        <w:r>
          <w:rPr>
            <w:color w:val="0000FF"/>
          </w:rPr>
          <w:t>пункте 16</w:t>
        </w:r>
      </w:hyperlink>
      <w:r>
        <w:t xml:space="preserve"> Правил предоставления иных межбюджетных трансфертов.</w:t>
      </w:r>
    </w:p>
    <w:p w:rsidR="00664843" w:rsidRDefault="00664843">
      <w:pPr>
        <w:pStyle w:val="ConsPlusNormal"/>
        <w:spacing w:before="200"/>
        <w:ind w:firstLine="540"/>
        <w:jc w:val="both"/>
      </w:pPr>
      <w:r>
        <w:t>13. Перечисление иных межбюджетных трансфертов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иных межбюджетных трансфертов.</w:t>
      </w:r>
    </w:p>
    <w:p w:rsidR="00664843" w:rsidRDefault="00664843">
      <w:pPr>
        <w:pStyle w:val="ConsPlusNormal"/>
        <w:spacing w:before="200"/>
        <w:ind w:firstLine="540"/>
        <w:jc w:val="both"/>
      </w:pPr>
      <w:r>
        <w:t>14. Результатом использования иных межбюджетных трансфертов является количество созданных модельных муниципальных библиотек, которое устанавливается Соглашением.</w:t>
      </w:r>
    </w:p>
    <w:p w:rsidR="00664843" w:rsidRDefault="00664843">
      <w:pPr>
        <w:pStyle w:val="ConsPlusNormal"/>
        <w:spacing w:before="200"/>
        <w:ind w:firstLine="540"/>
        <w:jc w:val="both"/>
      </w:pPr>
      <w:r>
        <w:t>Оценка эффективности предоставления иных межбюджетных трансфертов осуществляется Департаментом в порядке и сроки, определенные Соглашением.</w:t>
      </w:r>
    </w:p>
    <w:p w:rsidR="00664843" w:rsidRDefault="00664843">
      <w:pPr>
        <w:pStyle w:val="ConsPlusNormal"/>
        <w:spacing w:before="200"/>
        <w:ind w:firstLine="540"/>
        <w:jc w:val="both"/>
      </w:pPr>
      <w:r>
        <w:t>15. Иные межбюджетные трансферты, не использованные на конец финансового года, подлежат возврату в порядке, установленном бюджетным законодательством Российской Федерации.</w:t>
      </w:r>
    </w:p>
    <w:p w:rsidR="00664843" w:rsidRDefault="00664843">
      <w:pPr>
        <w:pStyle w:val="ConsPlusNormal"/>
        <w:spacing w:before="200"/>
        <w:ind w:firstLine="540"/>
        <w:jc w:val="both"/>
      </w:pPr>
      <w:r>
        <w:t>16. В случае несоблюдения муниципальным образованием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664843" w:rsidRDefault="00664843">
      <w:pPr>
        <w:pStyle w:val="ConsPlusNormal"/>
        <w:spacing w:before="200"/>
        <w:ind w:firstLine="540"/>
        <w:jc w:val="both"/>
      </w:pPr>
      <w:r>
        <w:t xml:space="preserve">17. В случае если муниципальным образованием по состоянию на 31 декабря года предоставления иного межбюджетного трансферта допущены нарушения обязательств по достижению значения его результата предоставления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средства, подлежат возврату в бюджет автономного округа в размере, определенном Департаментом в соответствии с </w:t>
      </w:r>
      <w:hyperlink r:id="rId137">
        <w:r>
          <w:rPr>
            <w:color w:val="0000FF"/>
          </w:rPr>
          <w:t>пунктом 21</w:t>
        </w:r>
      </w:hyperlink>
      <w:r>
        <w:t xml:space="preserve"> Правил </w:t>
      </w:r>
      <w:r>
        <w:lastRenderedPageBreak/>
        <w:t>предоставления иных межбюджетных трансфертов.</w:t>
      </w:r>
    </w:p>
    <w:p w:rsidR="00664843" w:rsidRDefault="00664843">
      <w:pPr>
        <w:pStyle w:val="ConsPlusNormal"/>
        <w:spacing w:before="200"/>
        <w:ind w:firstLine="540"/>
        <w:jc w:val="both"/>
      </w:pPr>
      <w:r>
        <w:t>18. Контроль за соблюдением муниципальным образованием использования иных межбюджетных трансфертов осуществляет Департамент и уполномоченные органы государственного финансового контроля.</w:t>
      </w: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7</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18" w:name="P664"/>
      <w:bookmarkEnd w:id="18"/>
      <w:r>
        <w:t>ПОРЯДОК</w:t>
      </w:r>
    </w:p>
    <w:p w:rsidR="00664843" w:rsidRDefault="00664843">
      <w:pPr>
        <w:pStyle w:val="ConsPlusTitle"/>
        <w:jc w:val="center"/>
      </w:pPr>
      <w:r>
        <w:t>ПРЕДОСТАВЛЕНИЯ И РАСПРЕДЕЛЕНИЯ СУБСИДИИ ИЗ БЮДЖЕТА</w:t>
      </w:r>
    </w:p>
    <w:p w:rsidR="00664843" w:rsidRDefault="00664843">
      <w:pPr>
        <w:pStyle w:val="ConsPlusTitle"/>
        <w:jc w:val="center"/>
      </w:pPr>
      <w:r>
        <w:t>ХАНТЫ-МАНСИЙСКОГО АВТОНОМНОГО ОКРУГА - ЮГРЫ БЮДЖЕТАМ</w:t>
      </w:r>
    </w:p>
    <w:p w:rsidR="00664843" w:rsidRDefault="00664843">
      <w:pPr>
        <w:pStyle w:val="ConsPlusTitle"/>
        <w:jc w:val="center"/>
      </w:pPr>
      <w:r>
        <w:t>ГОРОДСКИХ ОКРУГОВ И МУНИЦИПАЛЬНЫХ РАЙОНОВ ХАНТЫ-МАНСИЙСКОГО</w:t>
      </w:r>
    </w:p>
    <w:p w:rsidR="00664843" w:rsidRDefault="00664843">
      <w:pPr>
        <w:pStyle w:val="ConsPlusTitle"/>
        <w:jc w:val="center"/>
      </w:pPr>
      <w:r>
        <w:t>АВТОНОМНОГО ОКРУГА - ЮГРЫ НА МОДЕРНИЗАЦИЮ МУНИЦИПАЛЬНЫХ</w:t>
      </w:r>
    </w:p>
    <w:p w:rsidR="00664843" w:rsidRDefault="00664843">
      <w:pPr>
        <w:pStyle w:val="ConsPlusTitle"/>
        <w:jc w:val="center"/>
      </w:pPr>
      <w:r>
        <w:t>УЧРЕЖДЕНИЙ КУЛЬТУРЫ, В ТОМ ЧИСЛЕ ЗА СЧЕТ СРЕДСТВ</w:t>
      </w:r>
    </w:p>
    <w:p w:rsidR="00664843" w:rsidRDefault="00664843">
      <w:pPr>
        <w:pStyle w:val="ConsPlusTitle"/>
        <w:jc w:val="center"/>
      </w:pPr>
      <w:r>
        <w:t>ФЕДЕРАЛЬНОГО БЮДЖЕТА (ДАЛЕЕ - ПОРЯДОК)</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 ред. постановлений Правительства ХМАО - Югры от 17.03.2022 </w:t>
            </w:r>
            <w:hyperlink r:id="rId138">
              <w:r>
                <w:rPr>
                  <w:color w:val="0000FF"/>
                </w:rPr>
                <w:t>N 93-п</w:t>
              </w:r>
            </w:hyperlink>
            <w:r>
              <w:rPr>
                <w:color w:val="392C69"/>
              </w:rPr>
              <w:t>,</w:t>
            </w:r>
          </w:p>
          <w:p w:rsidR="00664843" w:rsidRDefault="00664843">
            <w:pPr>
              <w:pStyle w:val="ConsPlusNormal"/>
              <w:jc w:val="center"/>
            </w:pPr>
            <w:r>
              <w:rPr>
                <w:color w:val="392C69"/>
              </w:rPr>
              <w:t xml:space="preserve">от 03.06.2022 </w:t>
            </w:r>
            <w:hyperlink r:id="rId139">
              <w:r>
                <w:rPr>
                  <w:color w:val="0000FF"/>
                </w:rPr>
                <w:t>N 245-п</w:t>
              </w:r>
            </w:hyperlink>
            <w:r>
              <w:rPr>
                <w:color w:val="392C69"/>
              </w:rPr>
              <w:t xml:space="preserve">, от 01.09.2022 </w:t>
            </w:r>
            <w:hyperlink r:id="rId140">
              <w:r>
                <w:rPr>
                  <w:color w:val="0000FF"/>
                </w:rPr>
                <w:t>N 422-п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p w:rsidR="00664843" w:rsidRDefault="00664843">
      <w:pPr>
        <w:pStyle w:val="ConsPlusNormal"/>
        <w:ind w:firstLine="540"/>
        <w:jc w:val="both"/>
      </w:pPr>
      <w:r>
        <w:t>1. Порядок определяет цели, условия и правила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(далее - муниципальные образования, автономный округ) на модернизацию муниципальных учреждений культуры (далее - учреждения культуры, Объект), в том числе за счет средств федерального бюджета (далее - Субсидия).</w:t>
      </w:r>
    </w:p>
    <w:p w:rsidR="00664843" w:rsidRDefault="00664843">
      <w:pPr>
        <w:pStyle w:val="ConsPlusNormal"/>
        <w:spacing w:before="200"/>
        <w:ind w:firstLine="540"/>
        <w:jc w:val="both"/>
      </w:pPr>
      <w:r>
        <w:t xml:space="preserve">2.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регионального </w:t>
      </w:r>
      <w:hyperlink r:id="rId141">
        <w:r>
          <w:rPr>
            <w:color w:val="0000FF"/>
          </w:rPr>
          <w:t>проекта</w:t>
        </w:r>
      </w:hyperlink>
      <w:r>
        <w:t xml:space="preserve"> "Культурная среда" подпрограммы 1 "Модернизация и развитие учреждений и организаций культуры"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"О государственной программе Ханты-Мансийского автономного округа - Югры "Культурное пространство" (далее - государственная программа "Культурное пространство"), в том числе по соглашению между Правительством автономного округа и Министерством культуры Российской Федерации.</w:t>
      </w:r>
    </w:p>
    <w:p w:rsidR="00664843" w:rsidRDefault="00664843">
      <w:pPr>
        <w:pStyle w:val="ConsPlusNormal"/>
        <w:spacing w:before="200"/>
        <w:ind w:firstLine="540"/>
        <w:jc w:val="both"/>
      </w:pPr>
      <w:r>
        <w:t>3. Субсидия предоставляется в целях софинансирования расходных обязательств муниципальных образований, связанных с реализацией регионального проекта, предусматривающего мероприятия по модернизации муниципальных учреждений культуры, в том числе:</w:t>
      </w:r>
    </w:p>
    <w:p w:rsidR="00664843" w:rsidRDefault="00664843">
      <w:pPr>
        <w:pStyle w:val="ConsPlusNormal"/>
        <w:spacing w:before="200"/>
        <w:ind w:firstLine="540"/>
        <w:jc w:val="both"/>
      </w:pPr>
      <w:r>
        <w:t>реконструкция (и или) капитальный ремонт региональных и муниципальных детских школ искусств (по видам искусств);</w:t>
      </w:r>
    </w:p>
    <w:p w:rsidR="00664843" w:rsidRDefault="00664843">
      <w:pPr>
        <w:pStyle w:val="ConsPlusNormal"/>
        <w:jc w:val="both"/>
      </w:pPr>
      <w:r>
        <w:t xml:space="preserve">(в ред. </w:t>
      </w:r>
      <w:hyperlink r:id="rId142">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реконструкция и капитальный ремонт муниципальных музеев;</w:t>
      </w:r>
    </w:p>
    <w:p w:rsidR="00664843" w:rsidRDefault="00664843">
      <w:pPr>
        <w:pStyle w:val="ConsPlusNormal"/>
        <w:jc w:val="both"/>
      </w:pPr>
      <w:r>
        <w:t xml:space="preserve">(в ред. </w:t>
      </w:r>
      <w:hyperlink r:id="rId143">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развитие сети учреждений культурно-досугового типа.</w:t>
      </w:r>
    </w:p>
    <w:p w:rsidR="00664843" w:rsidRDefault="00664843">
      <w:pPr>
        <w:pStyle w:val="ConsPlusNormal"/>
        <w:jc w:val="both"/>
      </w:pPr>
      <w:r>
        <w:t xml:space="preserve">(в ред. </w:t>
      </w:r>
      <w:hyperlink r:id="rId144">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 xml:space="preserve">4. Субсидия предоставляется по результатам конкурсного отбора, порядок и сроки проведения которого, а также форма заявки для участия в конкурсном отборе утверждается приказом Департамента культуры автономного округа (далее - Департамент), который </w:t>
      </w:r>
      <w:r>
        <w:lastRenderedPageBreak/>
        <w:t>размещается на официальном сайте Департамента и направляется в муниципальные образования посредством системы автоматизации делопроизводства и электронного документооборота "Дело".</w:t>
      </w:r>
    </w:p>
    <w:p w:rsidR="00664843" w:rsidRDefault="00664843">
      <w:pPr>
        <w:pStyle w:val="ConsPlusNormal"/>
        <w:spacing w:before="200"/>
        <w:ind w:firstLine="540"/>
        <w:jc w:val="both"/>
      </w:pPr>
      <w:r>
        <w:t>5. Критериями отбора муниципальных образований для предоставления Субсидии являются:</w:t>
      </w:r>
    </w:p>
    <w:p w:rsidR="00664843" w:rsidRDefault="00664843">
      <w:pPr>
        <w:pStyle w:val="ConsPlusNormal"/>
        <w:spacing w:before="200"/>
        <w:ind w:firstLine="540"/>
        <w:jc w:val="both"/>
      </w:pPr>
      <w:r>
        <w:t>наличие в муниципальном образовании детских школ искусств, музеев, сельских домов культуры, обеспеченных утвержденной в установленном порядке проектно-сметной документацией, утвержденной сметой на капитальный ремонт;</w:t>
      </w:r>
    </w:p>
    <w:p w:rsidR="00664843" w:rsidRDefault="00664843">
      <w:pPr>
        <w:pStyle w:val="ConsPlusNormal"/>
        <w:jc w:val="both"/>
      </w:pPr>
      <w:r>
        <w:t xml:space="preserve">(в ред. </w:t>
      </w:r>
      <w:hyperlink r:id="rId145">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потребность в модернизации муниципальных учреждений культуры.</w:t>
      </w:r>
    </w:p>
    <w:p w:rsidR="00664843" w:rsidRDefault="00664843">
      <w:pPr>
        <w:pStyle w:val="ConsPlusNormal"/>
        <w:spacing w:before="200"/>
        <w:ind w:firstLine="540"/>
        <w:jc w:val="both"/>
      </w:pPr>
      <w:r>
        <w:t>Корректировка проектно-сметной документации по Объекту, на которую при подаче заявки на предоставление Субсидии представлены положительные заключения государственной экспертизы проектной документации и (или) положительное заключение о достоверности определения сметной стоимости Объекта, а также корректировка утвержденной сметы на капитальный ремонт Объектов, в рамках заключенного Соглашения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(далее - Соглашение) не допускается.</w:t>
      </w:r>
    </w:p>
    <w:p w:rsidR="00664843" w:rsidRDefault="00664843">
      <w:pPr>
        <w:pStyle w:val="ConsPlusNormal"/>
        <w:jc w:val="both"/>
      </w:pPr>
      <w:r>
        <w:t xml:space="preserve">(в ред. </w:t>
      </w:r>
      <w:hyperlink r:id="rId146">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6. Условиями предоставления Субсидии являются:</w:t>
      </w:r>
    </w:p>
    <w:p w:rsidR="00664843" w:rsidRDefault="00664843">
      <w:pPr>
        <w:pStyle w:val="ConsPlusNormal"/>
        <w:spacing w:before="200"/>
        <w:ind w:firstLine="540"/>
        <w:jc w:val="both"/>
      </w:pPr>
      <w:r>
        <w:t>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 в том числе для достижения результатов реализации регионального проекта;</w:t>
      </w:r>
    </w:p>
    <w:p w:rsidR="00664843" w:rsidRDefault="00664843">
      <w:pPr>
        <w:pStyle w:val="ConsPlusNormal"/>
        <w:spacing w:before="20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664843" w:rsidRDefault="00664843">
      <w:pPr>
        <w:pStyle w:val="ConsPlusNormal"/>
        <w:spacing w:before="200"/>
        <w:ind w:firstLine="540"/>
        <w:jc w:val="both"/>
      </w:pPr>
      <w:r>
        <w:t>заключение Соглашения и ответственность за неисполнение предусмотренных указанным Соглашением обязательств.</w:t>
      </w:r>
    </w:p>
    <w:p w:rsidR="00664843" w:rsidRDefault="00664843">
      <w:pPr>
        <w:pStyle w:val="ConsPlusNormal"/>
        <w:spacing w:before="200"/>
        <w:ind w:firstLine="540"/>
        <w:jc w:val="both"/>
      </w:pPr>
      <w:bookmarkStart w:id="19" w:name="P695"/>
      <w:bookmarkEnd w:id="19"/>
      <w:r>
        <w:t>7. Для участия в отборе муниципальное образование представляет в срок, установленный приказом Департамента:</w:t>
      </w:r>
    </w:p>
    <w:p w:rsidR="00664843" w:rsidRDefault="00664843">
      <w:pPr>
        <w:pStyle w:val="ConsPlusNormal"/>
        <w:spacing w:before="200"/>
        <w:ind w:firstLine="540"/>
        <w:jc w:val="both"/>
      </w:pPr>
      <w:r>
        <w:t>заявку на участие в отборе, содержащую перечень детских школ искусств, музеев, сельских домов культуры с обоснованием потребности улучшения условий их размещения (далее - Заявка);</w:t>
      </w:r>
    </w:p>
    <w:p w:rsidR="00664843" w:rsidRDefault="00664843">
      <w:pPr>
        <w:pStyle w:val="ConsPlusNormal"/>
        <w:spacing w:before="200"/>
        <w:ind w:firstLine="540"/>
        <w:jc w:val="both"/>
      </w:pPr>
      <w:r>
        <w:t>выписку из муниципального нормативного правового акта, подтверждающую наличие бюджетных ассигнований на исполнение расходных обязательств по софинансированию мероприятия, или гарантийное письмо о выделении бюджетных ассигнований на исполнение расходных обязательств по софинансированию мероприятия;</w:t>
      </w:r>
    </w:p>
    <w:p w:rsidR="00664843" w:rsidRDefault="00664843">
      <w:pPr>
        <w:pStyle w:val="ConsPlusNormal"/>
        <w:spacing w:before="200"/>
        <w:ind w:firstLine="540"/>
        <w:jc w:val="both"/>
      </w:pPr>
      <w:r>
        <w:t xml:space="preserve">проектно-сметную документацию, прошедшую государственную экспертизу на капитальный ремонт, или утвержденную смету на капитальный ремонт, в соответствии с Градостроительным </w:t>
      </w:r>
      <w:hyperlink r:id="rId147">
        <w:r>
          <w:rPr>
            <w:color w:val="0000FF"/>
          </w:rPr>
          <w:t>кодексом</w:t>
        </w:r>
      </w:hyperlink>
      <w:r>
        <w:t xml:space="preserve"> Российской Федерации на очередной финансовый год;</w:t>
      </w:r>
    </w:p>
    <w:p w:rsidR="00664843" w:rsidRDefault="00664843">
      <w:pPr>
        <w:pStyle w:val="ConsPlusNormal"/>
        <w:jc w:val="both"/>
      </w:pPr>
      <w:r>
        <w:t xml:space="preserve">(в ред. </w:t>
      </w:r>
      <w:hyperlink r:id="rId148">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гарантийное письмо или обоснование о проведении работ по разработке муниципальным образованием проектно-сметной документации на плановый период.</w:t>
      </w:r>
    </w:p>
    <w:p w:rsidR="00664843" w:rsidRDefault="00664843">
      <w:pPr>
        <w:pStyle w:val="ConsPlusNormal"/>
        <w:jc w:val="both"/>
      </w:pPr>
      <w:r>
        <w:t xml:space="preserve">(п. 7 в ред. </w:t>
      </w:r>
      <w:hyperlink r:id="rId149">
        <w:r>
          <w:rPr>
            <w:color w:val="0000FF"/>
          </w:rPr>
          <w:t>постановления</w:t>
        </w:r>
      </w:hyperlink>
      <w:r>
        <w:t xml:space="preserve"> Правительства ХМАО - Югры от 03.06.2022 N 245-п)</w:t>
      </w:r>
    </w:p>
    <w:p w:rsidR="00664843" w:rsidRDefault="00664843">
      <w:pPr>
        <w:pStyle w:val="ConsPlusNormal"/>
        <w:spacing w:before="200"/>
        <w:ind w:firstLine="540"/>
        <w:jc w:val="both"/>
      </w:pPr>
      <w:r>
        <w:t>8. Департамент рассматривает заявки и принимает решение о предоставлении Субсидии или об отказе в ее предоставлении в течение 15 календарных дней со дня окончания срока подачи заявок.</w:t>
      </w:r>
    </w:p>
    <w:p w:rsidR="00664843" w:rsidRDefault="00664843">
      <w:pPr>
        <w:pStyle w:val="ConsPlusNormal"/>
        <w:spacing w:before="200"/>
        <w:ind w:firstLine="540"/>
        <w:jc w:val="both"/>
      </w:pPr>
      <w:r>
        <w:t>Основаниями для отказа в предоставлении Субсидии являются:</w:t>
      </w:r>
    </w:p>
    <w:p w:rsidR="00664843" w:rsidRDefault="00664843">
      <w:pPr>
        <w:pStyle w:val="ConsPlusNormal"/>
        <w:spacing w:before="200"/>
        <w:ind w:firstLine="540"/>
        <w:jc w:val="both"/>
      </w:pPr>
      <w:r>
        <w:t xml:space="preserve">представление документов, предусмотренных </w:t>
      </w:r>
      <w:hyperlink w:anchor="P695">
        <w:r>
          <w:rPr>
            <w:color w:val="0000FF"/>
          </w:rPr>
          <w:t>пунктом 7</w:t>
        </w:r>
      </w:hyperlink>
      <w:r>
        <w:t xml:space="preserve"> Порядка, не в полном объеме;</w:t>
      </w:r>
    </w:p>
    <w:p w:rsidR="00664843" w:rsidRDefault="00664843">
      <w:pPr>
        <w:pStyle w:val="ConsPlusNormal"/>
        <w:spacing w:before="200"/>
        <w:ind w:firstLine="540"/>
        <w:jc w:val="both"/>
      </w:pPr>
      <w:r>
        <w:lastRenderedPageBreak/>
        <w:t xml:space="preserve">представление документов, указанных в </w:t>
      </w:r>
      <w:hyperlink w:anchor="P695">
        <w:r>
          <w:rPr>
            <w:color w:val="0000FF"/>
          </w:rPr>
          <w:t>пункте 7</w:t>
        </w:r>
      </w:hyperlink>
      <w:r>
        <w:t xml:space="preserve"> Порядка, с нарушением срока, установленного приказом Департамента.</w:t>
      </w:r>
    </w:p>
    <w:p w:rsidR="00664843" w:rsidRDefault="00664843">
      <w:pPr>
        <w:pStyle w:val="ConsPlusNormal"/>
        <w:jc w:val="both"/>
      </w:pPr>
      <w:r>
        <w:t xml:space="preserve">(п. 8 в ред. </w:t>
      </w:r>
      <w:hyperlink r:id="rId150">
        <w:r>
          <w:rPr>
            <w:color w:val="0000FF"/>
          </w:rPr>
          <w:t>постановления</w:t>
        </w:r>
      </w:hyperlink>
      <w:r>
        <w:t xml:space="preserve"> Правительства ХМАО - Югры от 03.06.2022 N 245-п)</w:t>
      </w:r>
    </w:p>
    <w:p w:rsidR="00664843" w:rsidRDefault="00664843">
      <w:pPr>
        <w:pStyle w:val="ConsPlusNormal"/>
        <w:spacing w:before="200"/>
        <w:ind w:firstLine="540"/>
        <w:jc w:val="both"/>
      </w:pPr>
      <w:r>
        <w:t>9. По итогам рассмотрения Заявок, Департамент в пределах лимитов бюджетных ассигнований, предусмотренных законом о бюджете автономного округа, утверждает перечень Объектов, в которых планируется проведение капитального ремонта.</w:t>
      </w:r>
    </w:p>
    <w:p w:rsidR="00664843" w:rsidRDefault="00664843">
      <w:pPr>
        <w:pStyle w:val="ConsPlusNormal"/>
        <w:spacing w:before="200"/>
        <w:ind w:firstLine="540"/>
        <w:jc w:val="both"/>
      </w:pPr>
      <w:r>
        <w:t>10. Распределение Субсидий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rsidR="00664843" w:rsidRDefault="00664843">
      <w:pPr>
        <w:pStyle w:val="ConsPlusNormal"/>
        <w:spacing w:before="200"/>
        <w:ind w:firstLine="540"/>
        <w:jc w:val="both"/>
      </w:pPr>
      <w:r>
        <w:t>При распределении Субсидии между местными бюджетами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rsidR="00664843" w:rsidRDefault="00664843">
      <w:pPr>
        <w:pStyle w:val="ConsPlusNormal"/>
        <w:spacing w:before="200"/>
        <w:ind w:firstLine="540"/>
        <w:jc w:val="both"/>
      </w:pPr>
      <w:r>
        <w:t>В случае если объем финансовых средств, необходимый для предоставления субсидии согласно поступившим заявкам от муниципальных образований превышает лимиты бюджетных обязательств, предусмотренных на реализацию мероприятия по модернизации муниципальных учреждений культуры, к рассмотрению принимается заявка, зарегистрированная ранее в системе автоматизации делопроизводства и электронного документооборота "Дело".</w:t>
      </w:r>
    </w:p>
    <w:p w:rsidR="00664843" w:rsidRDefault="00664843">
      <w:pPr>
        <w:pStyle w:val="ConsPlusNormal"/>
        <w:spacing w:before="200"/>
        <w:ind w:firstLine="540"/>
        <w:jc w:val="both"/>
      </w:pPr>
      <w:r>
        <w:t xml:space="preserve">11. Распределение объемов Субсидии между муниципальными образованиями в текущем финансовом году, без внесения изменений в закон автономного округа о бюджете автономного округа на текущий финансовый год и плановый период, осуществляется в случаях, установленных в </w:t>
      </w:r>
      <w:hyperlink r:id="rId151">
        <w:r>
          <w:rPr>
            <w:color w:val="0000FF"/>
          </w:rPr>
          <w:t>пункте 22.1</w:t>
        </w:r>
      </w:hyperlink>
      <w: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rsidR="00664843" w:rsidRDefault="00664843">
      <w:pPr>
        <w:pStyle w:val="ConsPlusNormal"/>
        <w:spacing w:before="200"/>
        <w:ind w:firstLine="540"/>
        <w:jc w:val="both"/>
      </w:pPr>
      <w:r>
        <w:t xml:space="preserve">12. Уровень софинансирования расходного обязательства бюджета i-го муниципального образования автономного округа определяется в зависимости от группы муниципального образования автономного округа в соответствии с уровнем расчетной бюджетной обеспеченности муниципального образования автономного округа на текущий финансовый год, рассчитанный в соответствии с </w:t>
      </w:r>
      <w:hyperlink r:id="rId152">
        <w:r>
          <w:rPr>
            <w:color w:val="0000FF"/>
          </w:rPr>
          <w:t>разделом IV</w:t>
        </w:r>
      </w:hyperlink>
      <w:r>
        <w:t xml:space="preserve"> Методики распределения дотаций на выравнивание бюджетной обеспеченности муниципальных районов (городских округов), утвержденной Законом автономного округа от 10 ноября 2008 года N 132-оз "О межбюджетных отношениях в Ханты-Мансийском автономном округе - Югре":</w:t>
      </w:r>
    </w:p>
    <w:p w:rsidR="00664843" w:rsidRDefault="006648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84"/>
        <w:gridCol w:w="3685"/>
      </w:tblGrid>
      <w:tr w:rsidR="00664843">
        <w:tc>
          <w:tcPr>
            <w:tcW w:w="3402" w:type="dxa"/>
          </w:tcPr>
          <w:p w:rsidR="00664843" w:rsidRDefault="00664843">
            <w:pPr>
              <w:pStyle w:val="ConsPlusNormal"/>
              <w:jc w:val="center"/>
            </w:pPr>
            <w:r>
              <w:t>Уровень расчетной бюджетной обеспеченности муниципального образования</w:t>
            </w:r>
          </w:p>
        </w:tc>
        <w:tc>
          <w:tcPr>
            <w:tcW w:w="1984" w:type="dxa"/>
          </w:tcPr>
          <w:p w:rsidR="00664843" w:rsidRDefault="00664843">
            <w:pPr>
              <w:pStyle w:val="ConsPlusNormal"/>
              <w:jc w:val="center"/>
            </w:pPr>
            <w:r>
              <w:t>Группа муниципального образования</w:t>
            </w:r>
          </w:p>
        </w:tc>
        <w:tc>
          <w:tcPr>
            <w:tcW w:w="3685" w:type="dxa"/>
          </w:tcPr>
          <w:p w:rsidR="00664843" w:rsidRDefault="00664843">
            <w:pPr>
              <w:pStyle w:val="ConsPlusNormal"/>
              <w:jc w:val="center"/>
            </w:pPr>
            <w:r>
              <w:t>Уровень софинансирования расходного обязательства отдельного муниципального образования из средств бюджета автономного округа</w:t>
            </w:r>
          </w:p>
        </w:tc>
      </w:tr>
      <w:tr w:rsidR="00664843">
        <w:tc>
          <w:tcPr>
            <w:tcW w:w="3402" w:type="dxa"/>
          </w:tcPr>
          <w:p w:rsidR="00664843" w:rsidRDefault="00664843">
            <w:pPr>
              <w:pStyle w:val="ConsPlusNormal"/>
              <w:jc w:val="both"/>
            </w:pPr>
            <w:r>
              <w:t>от 0 до 0,999</w:t>
            </w:r>
          </w:p>
        </w:tc>
        <w:tc>
          <w:tcPr>
            <w:tcW w:w="1984" w:type="dxa"/>
          </w:tcPr>
          <w:p w:rsidR="00664843" w:rsidRDefault="00664843">
            <w:pPr>
              <w:pStyle w:val="ConsPlusNormal"/>
              <w:jc w:val="both"/>
            </w:pPr>
            <w:r>
              <w:t>1</w:t>
            </w:r>
          </w:p>
        </w:tc>
        <w:tc>
          <w:tcPr>
            <w:tcW w:w="3685" w:type="dxa"/>
          </w:tcPr>
          <w:p w:rsidR="00664843" w:rsidRDefault="00664843">
            <w:pPr>
              <w:pStyle w:val="ConsPlusNormal"/>
              <w:jc w:val="both"/>
            </w:pPr>
            <w:r>
              <w:t>95%</w:t>
            </w:r>
          </w:p>
        </w:tc>
      </w:tr>
      <w:tr w:rsidR="00664843">
        <w:tc>
          <w:tcPr>
            <w:tcW w:w="3402" w:type="dxa"/>
          </w:tcPr>
          <w:p w:rsidR="00664843" w:rsidRDefault="00664843">
            <w:pPr>
              <w:pStyle w:val="ConsPlusNormal"/>
              <w:jc w:val="both"/>
            </w:pPr>
            <w:r>
              <w:t>от 1,000 до 1,490</w:t>
            </w:r>
          </w:p>
        </w:tc>
        <w:tc>
          <w:tcPr>
            <w:tcW w:w="1984" w:type="dxa"/>
          </w:tcPr>
          <w:p w:rsidR="00664843" w:rsidRDefault="00664843">
            <w:pPr>
              <w:pStyle w:val="ConsPlusNormal"/>
              <w:jc w:val="both"/>
            </w:pPr>
            <w:r>
              <w:t>2</w:t>
            </w:r>
          </w:p>
        </w:tc>
        <w:tc>
          <w:tcPr>
            <w:tcW w:w="3685" w:type="dxa"/>
          </w:tcPr>
          <w:p w:rsidR="00664843" w:rsidRDefault="00664843">
            <w:pPr>
              <w:pStyle w:val="ConsPlusNormal"/>
              <w:jc w:val="both"/>
            </w:pPr>
            <w:r>
              <w:t>93%</w:t>
            </w:r>
          </w:p>
        </w:tc>
      </w:tr>
      <w:tr w:rsidR="00664843">
        <w:tc>
          <w:tcPr>
            <w:tcW w:w="3402" w:type="dxa"/>
          </w:tcPr>
          <w:p w:rsidR="00664843" w:rsidRDefault="00664843">
            <w:pPr>
              <w:pStyle w:val="ConsPlusNormal"/>
              <w:jc w:val="both"/>
            </w:pPr>
            <w:r>
              <w:t>свыше 1,491</w:t>
            </w:r>
          </w:p>
        </w:tc>
        <w:tc>
          <w:tcPr>
            <w:tcW w:w="1984" w:type="dxa"/>
          </w:tcPr>
          <w:p w:rsidR="00664843" w:rsidRDefault="00664843">
            <w:pPr>
              <w:pStyle w:val="ConsPlusNormal"/>
              <w:jc w:val="both"/>
            </w:pPr>
            <w:r>
              <w:t>3</w:t>
            </w:r>
          </w:p>
        </w:tc>
        <w:tc>
          <w:tcPr>
            <w:tcW w:w="3685" w:type="dxa"/>
          </w:tcPr>
          <w:p w:rsidR="00664843" w:rsidRDefault="00664843">
            <w:pPr>
              <w:pStyle w:val="ConsPlusNormal"/>
              <w:jc w:val="both"/>
            </w:pPr>
            <w:r>
              <w:t>90%</w:t>
            </w:r>
          </w:p>
        </w:tc>
      </w:tr>
    </w:tbl>
    <w:p w:rsidR="00664843" w:rsidRDefault="00664843">
      <w:pPr>
        <w:pStyle w:val="ConsPlusNormal"/>
        <w:ind w:firstLine="540"/>
        <w:jc w:val="both"/>
      </w:pPr>
    </w:p>
    <w:p w:rsidR="00664843" w:rsidRDefault="00664843">
      <w:pPr>
        <w:pStyle w:val="ConsPlusNormal"/>
        <w:ind w:firstLine="540"/>
        <w:jc w:val="both"/>
      </w:pPr>
      <w:r>
        <w:t>Муниципальные образования вправе увеличивать объем финансирования мероприятия за счет привлеченных и собственных средств местных бюджетов, что не влечет обязательств по увеличению размера Субсидии из бюджета автономного округа.</w:t>
      </w:r>
    </w:p>
    <w:p w:rsidR="00664843" w:rsidRDefault="00664843">
      <w:pPr>
        <w:pStyle w:val="ConsPlusNormal"/>
        <w:spacing w:before="200"/>
        <w:ind w:firstLine="540"/>
        <w:jc w:val="both"/>
      </w:pPr>
      <w:r>
        <w:t>13. Объем Субсидии i-му муниципальному образованию определяется по формуле:</w:t>
      </w:r>
    </w:p>
    <w:p w:rsidR="00664843" w:rsidRDefault="00664843">
      <w:pPr>
        <w:pStyle w:val="ConsPlusNormal"/>
        <w:ind w:firstLine="540"/>
        <w:jc w:val="both"/>
      </w:pPr>
    </w:p>
    <w:p w:rsidR="00664843" w:rsidRDefault="00664843">
      <w:pPr>
        <w:pStyle w:val="ConsPlusNormal"/>
        <w:ind w:firstLine="540"/>
        <w:jc w:val="both"/>
      </w:pPr>
      <w:r>
        <w:rPr>
          <w:noProof/>
          <w:position w:val="-11"/>
        </w:rPr>
        <w:drawing>
          <wp:inline distT="0" distB="0" distL="0" distR="0">
            <wp:extent cx="1171575" cy="2762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171575" cy="276225"/>
                    </a:xfrm>
                    <a:prstGeom prst="rect">
                      <a:avLst/>
                    </a:prstGeom>
                    <a:noFill/>
                    <a:ln>
                      <a:noFill/>
                    </a:ln>
                  </pic:spPr>
                </pic:pic>
              </a:graphicData>
            </a:graphic>
          </wp:inline>
        </w:drawing>
      </w:r>
    </w:p>
    <w:p w:rsidR="00664843" w:rsidRDefault="00664843">
      <w:pPr>
        <w:pStyle w:val="ConsPlusNormal"/>
        <w:ind w:firstLine="540"/>
        <w:jc w:val="both"/>
      </w:pPr>
    </w:p>
    <w:p w:rsidR="00664843" w:rsidRDefault="00664843">
      <w:pPr>
        <w:pStyle w:val="ConsPlusNormal"/>
        <w:ind w:firstLine="540"/>
        <w:jc w:val="both"/>
      </w:pPr>
      <w:r>
        <w:t>где:</w:t>
      </w:r>
    </w:p>
    <w:p w:rsidR="00664843" w:rsidRDefault="00664843">
      <w:pPr>
        <w:pStyle w:val="ConsPlusNormal"/>
        <w:spacing w:before="200"/>
        <w:ind w:firstLine="540"/>
        <w:jc w:val="both"/>
      </w:pPr>
      <w:r>
        <w:lastRenderedPageBreak/>
        <w:t>Si - объем Субсидии, предоставляемый бюджету i-го муниципального образования, тыс. рублей;</w:t>
      </w:r>
    </w:p>
    <w:p w:rsidR="00664843" w:rsidRDefault="00664843">
      <w:pPr>
        <w:pStyle w:val="ConsPlusNormal"/>
        <w:spacing w:before="200"/>
        <w:ind w:firstLine="540"/>
        <w:jc w:val="both"/>
      </w:pPr>
      <w:r>
        <w:t>m - количество учреждений культуры, в которых планируется модернизация, путем капитального ремонта в i-м муниципальном образовании;</w:t>
      </w:r>
    </w:p>
    <w:p w:rsidR="00664843" w:rsidRDefault="00664843">
      <w:pPr>
        <w:pStyle w:val="ConsPlusNormal"/>
        <w:spacing w:before="200"/>
        <w:ind w:firstLine="540"/>
        <w:jc w:val="both"/>
      </w:pPr>
      <w:r>
        <w:t>n - порядковый номер учреждения культуры в рамках прошедшей отбор заявки i-го муниципального образования, при этом n = 1...m;</w:t>
      </w:r>
    </w:p>
    <w:p w:rsidR="00664843" w:rsidRDefault="00664843">
      <w:pPr>
        <w:pStyle w:val="ConsPlusNormal"/>
        <w:ind w:firstLine="540"/>
        <w:jc w:val="both"/>
      </w:pPr>
    </w:p>
    <w:p w:rsidR="00664843" w:rsidRDefault="00664843">
      <w:pPr>
        <w:pStyle w:val="ConsPlusNormal"/>
        <w:ind w:firstLine="540"/>
        <w:jc w:val="both"/>
      </w:pPr>
      <w:r>
        <w:t>m = ms + mks + mkm, где:</w:t>
      </w:r>
    </w:p>
    <w:p w:rsidR="00664843" w:rsidRDefault="00664843">
      <w:pPr>
        <w:pStyle w:val="ConsPlusNormal"/>
        <w:ind w:firstLine="540"/>
        <w:jc w:val="both"/>
      </w:pPr>
    </w:p>
    <w:p w:rsidR="00664843" w:rsidRDefault="00664843">
      <w:pPr>
        <w:pStyle w:val="ConsPlusNormal"/>
        <w:ind w:firstLine="540"/>
        <w:jc w:val="both"/>
      </w:pPr>
      <w:r>
        <w:t>ms - количество сельских домов культуры, имеющих потребность в проведении капитальных ремонтов;</w:t>
      </w:r>
    </w:p>
    <w:p w:rsidR="00664843" w:rsidRDefault="00664843">
      <w:pPr>
        <w:pStyle w:val="ConsPlusNormal"/>
        <w:spacing w:before="200"/>
        <w:ind w:firstLine="540"/>
        <w:jc w:val="both"/>
      </w:pPr>
      <w:r>
        <w:t>mks - количество детских школ искусств, имеющих потребность в проведении капитальных ремонтов;</w:t>
      </w:r>
    </w:p>
    <w:p w:rsidR="00664843" w:rsidRDefault="00664843">
      <w:pPr>
        <w:pStyle w:val="ConsPlusNormal"/>
        <w:spacing w:before="200"/>
        <w:ind w:firstLine="540"/>
        <w:jc w:val="both"/>
      </w:pPr>
      <w:r>
        <w:t>mkm - количество музеев, имеющих потребность в проведении капитальных ремонтов.</w:t>
      </w:r>
    </w:p>
    <w:p w:rsidR="00664843" w:rsidRDefault="00664843">
      <w:pPr>
        <w:pStyle w:val="ConsPlusNormal"/>
        <w:spacing w:before="200"/>
        <w:ind w:firstLine="540"/>
        <w:jc w:val="both"/>
      </w:pPr>
      <w:r>
        <w:t>Sni - стоимость модернизации n-й детской школы искусств, сельского дома культуры, музея, указанных в прошедшей отбор заявке i-го муниципального образования автономного округа, устанавливаемая в соответствии со сметой расходов на капитальный ремонт и (или) проектно-сметной документацией, прошедшей государственную экспертизу;</w:t>
      </w:r>
    </w:p>
    <w:p w:rsidR="00664843" w:rsidRDefault="00664843">
      <w:pPr>
        <w:pStyle w:val="ConsPlusNormal"/>
        <w:spacing w:before="200"/>
        <w:ind w:firstLine="540"/>
        <w:jc w:val="both"/>
      </w:pPr>
      <w:r>
        <w:t>Z</w:t>
      </w:r>
      <w:r>
        <w:rPr>
          <w:vertAlign w:val="subscript"/>
        </w:rPr>
        <w:t>i</w:t>
      </w:r>
      <w:r>
        <w:t xml:space="preserve"> - уровень софинансирования мероприятия из бюджета автономного округа.</w:t>
      </w:r>
    </w:p>
    <w:p w:rsidR="00664843" w:rsidRDefault="00664843">
      <w:pPr>
        <w:pStyle w:val="ConsPlusNormal"/>
        <w:spacing w:before="200"/>
        <w:ind w:firstLine="540"/>
        <w:jc w:val="both"/>
      </w:pPr>
      <w:r>
        <w:t>14. Предоставление Субсидии муниципальному образованию на условиях софинансирования расходных обязательств из федерального бюджета осуществляется на основании соглашения, заключаемого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664843" w:rsidRDefault="00664843">
      <w:pPr>
        <w:pStyle w:val="ConsPlusNormal"/>
        <w:spacing w:before="200"/>
        <w:ind w:firstLine="540"/>
        <w:jc w:val="both"/>
      </w:pPr>
      <w:r>
        <w:t>Соглашение заключается на срок, который не может быть менее срока, установленного распределением Субсидий между муниципальными образованиями.</w:t>
      </w:r>
    </w:p>
    <w:p w:rsidR="00664843" w:rsidRDefault="00664843">
      <w:pPr>
        <w:pStyle w:val="ConsPlusNormal"/>
        <w:spacing w:before="200"/>
        <w:ind w:firstLine="540"/>
        <w:jc w:val="both"/>
      </w:pPr>
      <w:r>
        <w:t xml:space="preserve">15. Соглашение должно содержать информацию, указанную в </w:t>
      </w:r>
      <w:hyperlink r:id="rId154">
        <w:r>
          <w:rPr>
            <w:color w:val="0000FF"/>
          </w:rPr>
          <w:t>пункте 10</w:t>
        </w:r>
      </w:hyperlink>
      <w:r>
        <w:t xml:space="preserve"> Правил предоставления Субсидий.</w:t>
      </w:r>
    </w:p>
    <w:p w:rsidR="00664843" w:rsidRDefault="00664843">
      <w:pPr>
        <w:pStyle w:val="ConsPlusNormal"/>
        <w:spacing w:before="200"/>
        <w:ind w:firstLine="540"/>
        <w:jc w:val="both"/>
      </w:pPr>
      <w:r>
        <w:t>16. Соглашение (дополнительное соглашение к Соглашению, предусматривающее внесение изменений или его расторжение), если иное не предусмотрено нормативными правовыми актами Российской Федерации, подлежат заключению:</w:t>
      </w:r>
    </w:p>
    <w:p w:rsidR="00664843" w:rsidRDefault="00664843">
      <w:pPr>
        <w:pStyle w:val="ConsPlusNormal"/>
        <w:spacing w:before="200"/>
        <w:ind w:firstLine="540"/>
        <w:jc w:val="both"/>
      </w:pPr>
      <w:r>
        <w:t>в срок до 15 февраля очередного финансового года - в отношении Субсидий, распределенных законом о бюджете автономного округа на очередной финансовый и плановый период;</w:t>
      </w:r>
    </w:p>
    <w:p w:rsidR="00664843" w:rsidRDefault="00664843">
      <w:pPr>
        <w:pStyle w:val="ConsPlusNormal"/>
        <w:spacing w:before="200"/>
        <w:ind w:firstLine="540"/>
        <w:jc w:val="both"/>
      </w:pPr>
      <w:r>
        <w:t>не позднее 30 дней после дня вступления в силу закона автономного округа о внесении изменений в закон о бюджете автономного округа на текущий финансовый год и плановый период.</w:t>
      </w:r>
    </w:p>
    <w:p w:rsidR="00664843" w:rsidRDefault="00664843">
      <w:pPr>
        <w:pStyle w:val="ConsPlusNormal"/>
        <w:spacing w:before="200"/>
        <w:ind w:firstLine="540"/>
        <w:jc w:val="both"/>
      </w:pPr>
      <w:r>
        <w:t>17. Департамент вправе предусматривать в Соглашении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автономного округа,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rsidR="00664843" w:rsidRDefault="00664843">
      <w:pPr>
        <w:pStyle w:val="ConsPlusNormal"/>
        <w:spacing w:before="200"/>
        <w:ind w:firstLine="540"/>
        <w:jc w:val="both"/>
      </w:pPr>
      <w:r>
        <w:t xml:space="preserve">18. В случае внесения в закон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w:t>
      </w:r>
      <w:hyperlink r:id="rId155">
        <w:r>
          <w:rPr>
            <w:color w:val="0000FF"/>
          </w:rPr>
          <w:t>программу</w:t>
        </w:r>
      </w:hyperlink>
      <w:r>
        <w:t xml:space="preserve"> "Культурное пространство",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том числе в целях достижения результатов реализации регионального проекта, в соглашение вносятся соответствующие изменения.</w:t>
      </w:r>
    </w:p>
    <w:p w:rsidR="00664843" w:rsidRDefault="00664843">
      <w:pPr>
        <w:pStyle w:val="ConsPlusNormal"/>
        <w:spacing w:before="200"/>
        <w:ind w:firstLine="540"/>
        <w:jc w:val="both"/>
      </w:pPr>
      <w:r>
        <w:t xml:space="preserve">19.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w:t>
      </w:r>
      <w:r>
        <w:lastRenderedPageBreak/>
        <w:t xml:space="preserve">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w:t>
      </w:r>
      <w:hyperlink r:id="rId156">
        <w:r>
          <w:rPr>
            <w:color w:val="0000FF"/>
          </w:rPr>
          <w:t>программы</w:t>
        </w:r>
      </w:hyperlink>
      <w:r>
        <w:t xml:space="preserve"> "Культурное пространство" или результатов регионального проекта, а также в случае сокращения размера Субсидии.</w:t>
      </w:r>
    </w:p>
    <w:p w:rsidR="00664843" w:rsidRDefault="00664843">
      <w:pPr>
        <w:pStyle w:val="ConsPlusNormal"/>
        <w:spacing w:before="200"/>
        <w:ind w:firstLine="540"/>
        <w:jc w:val="both"/>
      </w:pPr>
      <w:r>
        <w:t>20.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rsidR="00664843" w:rsidRDefault="00664843">
      <w:pPr>
        <w:pStyle w:val="ConsPlusNormal"/>
        <w:spacing w:before="200"/>
        <w:ind w:firstLine="540"/>
        <w:jc w:val="both"/>
      </w:pPr>
      <w:r>
        <w:t>21. Результатом использования Субсидии является достижение значения показателя "Количество созданных (реконструированных) и капитально отремонтированных Объектов организаций культуры", включающего:</w:t>
      </w:r>
    </w:p>
    <w:p w:rsidR="00664843" w:rsidRDefault="00664843">
      <w:pPr>
        <w:pStyle w:val="ConsPlusNormal"/>
        <w:spacing w:before="200"/>
        <w:ind w:firstLine="540"/>
        <w:jc w:val="both"/>
      </w:pPr>
      <w:r>
        <w:t>количество зданий муниципальных детских школ искусств по видам искусств, в которых выполнены мероприятия по капитальному ремонту;</w:t>
      </w:r>
    </w:p>
    <w:p w:rsidR="00664843" w:rsidRDefault="00664843">
      <w:pPr>
        <w:pStyle w:val="ConsPlusNormal"/>
        <w:spacing w:before="200"/>
        <w:ind w:firstLine="540"/>
        <w:jc w:val="both"/>
      </w:pPr>
      <w:r>
        <w:t>количество зданий муниципальных музеев, в которых выполнены мероприятия по капитальному ремонту;</w:t>
      </w:r>
    </w:p>
    <w:p w:rsidR="00664843" w:rsidRDefault="00664843">
      <w:pPr>
        <w:pStyle w:val="ConsPlusNormal"/>
        <w:spacing w:before="200"/>
        <w:ind w:firstLine="540"/>
        <w:jc w:val="both"/>
      </w:pPr>
      <w:r>
        <w:t>количество зданий сельских домов культуры, в которых выполнены мероприятия по капитальному ремонту.</w:t>
      </w:r>
    </w:p>
    <w:p w:rsidR="00664843" w:rsidRDefault="00664843">
      <w:pPr>
        <w:pStyle w:val="ConsPlusNormal"/>
        <w:spacing w:before="200"/>
        <w:ind w:firstLine="540"/>
        <w:jc w:val="both"/>
      </w:pPr>
      <w:r>
        <w:t>Оценку эффективности использования Субсидии осуществляет Департамент, на основе отчета о выполнении муниципальным образованием взятых на себя обязательств, достижения целевых показателей, заявленных в Соглашении.</w:t>
      </w:r>
    </w:p>
    <w:p w:rsidR="00664843" w:rsidRDefault="00664843">
      <w:pPr>
        <w:pStyle w:val="ConsPlusNormal"/>
        <w:spacing w:before="200"/>
        <w:ind w:firstLine="540"/>
        <w:jc w:val="both"/>
      </w:pPr>
      <w:r>
        <w:t>22.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rsidR="00664843" w:rsidRDefault="00664843">
      <w:pPr>
        <w:pStyle w:val="ConsPlusNormal"/>
        <w:spacing w:before="200"/>
        <w:ind w:firstLine="540"/>
        <w:jc w:val="both"/>
      </w:pPr>
      <w:r>
        <w:t>23. В случае если неиспользованные остатки Субсидии не перечислены в доход бюджета автономного округа, они подлежат взысканию в доход бюджета автономного округа в порядке, установленном Департаментом финансов автономного округа.</w:t>
      </w:r>
    </w:p>
    <w:p w:rsidR="00664843" w:rsidRDefault="00664843">
      <w:pPr>
        <w:pStyle w:val="ConsPlusNormal"/>
        <w:spacing w:before="200"/>
        <w:ind w:firstLine="540"/>
        <w:jc w:val="both"/>
      </w:pPr>
      <w:r>
        <w:t xml:space="preserve">24.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их предоставления, в размере, определенном Департаментом, в соответствии с </w:t>
      </w:r>
      <w:hyperlink r:id="rId157">
        <w:r>
          <w:rPr>
            <w:color w:val="0000FF"/>
          </w:rPr>
          <w:t>пунктом 23</w:t>
        </w:r>
      </w:hyperlink>
      <w:r>
        <w:t xml:space="preserve"> Правил предоставления Субсидий.</w:t>
      </w:r>
    </w:p>
    <w:p w:rsidR="00664843" w:rsidRDefault="00664843">
      <w:pPr>
        <w:pStyle w:val="ConsPlusNormal"/>
        <w:spacing w:before="200"/>
        <w:ind w:firstLine="540"/>
        <w:jc w:val="both"/>
      </w:pPr>
      <w:r>
        <w:t xml:space="preserve">25.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r:id="rId158">
        <w:r>
          <w:rPr>
            <w:color w:val="0000FF"/>
          </w:rPr>
          <w:t>пунктом 25</w:t>
        </w:r>
      </w:hyperlink>
      <w:r>
        <w:t xml:space="preserve"> Правил предоставления Субсидий.</w:t>
      </w:r>
    </w:p>
    <w:p w:rsidR="00664843" w:rsidRDefault="00664843">
      <w:pPr>
        <w:pStyle w:val="ConsPlusNormal"/>
        <w:spacing w:before="200"/>
        <w:ind w:firstLine="540"/>
        <w:jc w:val="both"/>
      </w:pPr>
      <w:r>
        <w:t>26.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664843" w:rsidRDefault="00664843">
      <w:pPr>
        <w:pStyle w:val="ConsPlusNormal"/>
        <w:spacing w:before="200"/>
        <w:ind w:firstLine="540"/>
        <w:jc w:val="both"/>
      </w:pPr>
      <w:r>
        <w:t>В случае непредставления отчетов, предусмотренных Соглашением,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664843" w:rsidRDefault="00664843">
      <w:pPr>
        <w:pStyle w:val="ConsPlusNormal"/>
        <w:spacing w:before="200"/>
        <w:ind w:firstLine="540"/>
        <w:jc w:val="both"/>
      </w:pPr>
      <w:r>
        <w:t>27. Ответственность за достоверность представляемых в Департамент сведений и документов, предусмотренных Порядком и Соглашением, несет муниципальное образование.</w:t>
      </w:r>
    </w:p>
    <w:p w:rsidR="00664843" w:rsidRDefault="00664843">
      <w:pPr>
        <w:pStyle w:val="ConsPlusNormal"/>
        <w:spacing w:before="200"/>
        <w:ind w:firstLine="540"/>
        <w:jc w:val="both"/>
      </w:pPr>
      <w:r>
        <w:t xml:space="preserve">28. Основанием для освобождения муниципального образования, допустившего нарушение </w:t>
      </w:r>
      <w:r>
        <w:lastRenderedPageBreak/>
        <w:t xml:space="preserve">обязательств по достижению значений результатов исполнения мероприятий, в целях софинансирования которых предоставляется Субсидия, а также нарушение уровня софинансирования, от применения мер ответственности, предусмотренных в </w:t>
      </w:r>
      <w:hyperlink r:id="rId159">
        <w:r>
          <w:rPr>
            <w:color w:val="0000FF"/>
          </w:rPr>
          <w:t>пунктах 23</w:t>
        </w:r>
      </w:hyperlink>
      <w:r>
        <w:t xml:space="preserve">, </w:t>
      </w:r>
      <w:hyperlink r:id="rId160">
        <w:r>
          <w:rPr>
            <w:color w:val="0000FF"/>
          </w:rPr>
          <w:t>25</w:t>
        </w:r>
      </w:hyperlink>
      <w: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которые определены </w:t>
      </w:r>
      <w:hyperlink r:id="rId161">
        <w:r>
          <w:rPr>
            <w:color w:val="0000FF"/>
          </w:rPr>
          <w:t>абзацем 3 пункта 27</w:t>
        </w:r>
      </w:hyperlink>
      <w:r>
        <w:t xml:space="preserve"> Правил предоставления Субсидий.</w:t>
      </w:r>
    </w:p>
    <w:p w:rsidR="00664843" w:rsidRDefault="00664843">
      <w:pPr>
        <w:pStyle w:val="ConsPlusNormal"/>
        <w:spacing w:before="200"/>
        <w:ind w:firstLine="540"/>
        <w:jc w:val="both"/>
      </w:pPr>
      <w:r>
        <w:t>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 отсутствие на рынке нужных для исполнения обязательств товаров, отсутствие у муниципального образования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rsidR="00664843" w:rsidRDefault="00664843">
      <w:pPr>
        <w:pStyle w:val="ConsPlusNormal"/>
        <w:spacing w:before="200"/>
        <w:ind w:firstLine="540"/>
        <w:jc w:val="both"/>
      </w:pPr>
      <w:r>
        <w:t>29. Документы, подтверждающие наступление обстоятельств непреодолимой силы, 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(главой местной администрации) муниципального образования, допустившего нарушение соответствующих обязательств, главному распорядителю не позднее 10 февраля года, следующего за годом предоставления Субсидии.</w:t>
      </w:r>
    </w:p>
    <w:p w:rsidR="00664843" w:rsidRDefault="00664843">
      <w:pPr>
        <w:pStyle w:val="ConsPlusNormal"/>
        <w:spacing w:before="200"/>
        <w:ind w:firstLine="540"/>
        <w:jc w:val="both"/>
      </w:pPr>
      <w:r>
        <w:t xml:space="preserve">30.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r:id="rId162">
        <w:r>
          <w:rPr>
            <w:color w:val="0000FF"/>
          </w:rPr>
          <w:t>пунктами 23</w:t>
        </w:r>
      </w:hyperlink>
      <w:r>
        <w:t xml:space="preserve">, </w:t>
      </w:r>
      <w:hyperlink r:id="rId163">
        <w:r>
          <w:rPr>
            <w:color w:val="0000FF"/>
          </w:rPr>
          <w:t>25</w:t>
        </w:r>
      </w:hyperlink>
      <w: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rsidR="00664843" w:rsidRDefault="00664843">
      <w:pPr>
        <w:pStyle w:val="ConsPlusNormal"/>
        <w:spacing w:before="200"/>
        <w:ind w:firstLine="540"/>
        <w:jc w:val="both"/>
      </w:pPr>
      <w:r>
        <w:t>31.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rsidR="00664843" w:rsidRDefault="00664843">
      <w:pPr>
        <w:pStyle w:val="ConsPlusNormal"/>
        <w:spacing w:before="200"/>
        <w:ind w:firstLine="540"/>
        <w:jc w:val="both"/>
      </w:pPr>
      <w:r>
        <w:t>32. Сведения о предоставляемых из бюджета автономного округа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округа (далее - Реестр соглашений).</w:t>
      </w:r>
    </w:p>
    <w:p w:rsidR="00664843" w:rsidRDefault="00664843">
      <w:pPr>
        <w:pStyle w:val="ConsPlusNormal"/>
        <w:spacing w:before="200"/>
        <w:ind w:firstLine="540"/>
        <w:jc w:val="both"/>
      </w:pPr>
      <w:r>
        <w:t>Соглашения и дополнительные соглашения к ним действуют со дня внесения сведений о них в Реестр Соглашений.</w:t>
      </w: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8</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20" w:name="P784"/>
      <w:bookmarkEnd w:id="20"/>
      <w:r>
        <w:t>ПОРЯДОК</w:t>
      </w:r>
    </w:p>
    <w:p w:rsidR="00664843" w:rsidRDefault="00664843">
      <w:pPr>
        <w:pStyle w:val="ConsPlusTitle"/>
        <w:jc w:val="center"/>
      </w:pPr>
      <w:r>
        <w:t>ПРЕДОСТАВЛЕНИЯ И РАСПРЕДЕЛЕНИЯ СУБСИДИИ ИЗ БЮДЖЕТА</w:t>
      </w:r>
    </w:p>
    <w:p w:rsidR="00664843" w:rsidRDefault="00664843">
      <w:pPr>
        <w:pStyle w:val="ConsPlusTitle"/>
        <w:jc w:val="center"/>
      </w:pPr>
      <w:r>
        <w:t>ХАНТЫ-МАНСИЙСКОГО АВТОНОМНОГО ОКРУГА - ЮГРЫ АВТОНОМНОЙ</w:t>
      </w:r>
    </w:p>
    <w:p w:rsidR="00664843" w:rsidRDefault="00664843">
      <w:pPr>
        <w:pStyle w:val="ConsPlusTitle"/>
        <w:jc w:val="center"/>
      </w:pPr>
      <w:r>
        <w:t>НЕКОММЕРЧЕСКОЙ ОРГАНИЗАЦИИ "МУЛЬТИМЕДИЙНЫЙ ИСТОРИЧЕСКИЙ ПАРК</w:t>
      </w:r>
    </w:p>
    <w:p w:rsidR="00664843" w:rsidRDefault="00664843">
      <w:pPr>
        <w:pStyle w:val="ConsPlusTitle"/>
        <w:jc w:val="center"/>
      </w:pPr>
      <w:r>
        <w:t>"МОЯ ИСТОРИЯ" НА ОСУЩЕСТВЛЕНИЕ ДЕЯТЕЛЬНОСТИ, РЕАЛИЗАЦИЮ</w:t>
      </w:r>
    </w:p>
    <w:p w:rsidR="00664843" w:rsidRDefault="00664843">
      <w:pPr>
        <w:pStyle w:val="ConsPlusTitle"/>
        <w:jc w:val="center"/>
      </w:pPr>
      <w:r>
        <w:t>МЕРОПРИЯТИЙ, НАПРАВЛЕННЫХ НА НАУЧНО-ИССЛЕДОВАТЕЛЬСКУЮ</w:t>
      </w:r>
    </w:p>
    <w:p w:rsidR="00664843" w:rsidRDefault="00664843">
      <w:pPr>
        <w:pStyle w:val="ConsPlusTitle"/>
        <w:jc w:val="center"/>
      </w:pPr>
      <w:r>
        <w:t>ДЕЯТЕЛЬНОСТЬ (ДАЛЕЕ - ПОРЯДОК)</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 ред. постановлений Правительства ХМАО - Югры от 17.03.2022 </w:t>
            </w:r>
            <w:hyperlink r:id="rId164">
              <w:r>
                <w:rPr>
                  <w:color w:val="0000FF"/>
                </w:rPr>
                <w:t>N 93-п</w:t>
              </w:r>
            </w:hyperlink>
            <w:r>
              <w:rPr>
                <w:color w:val="392C69"/>
              </w:rPr>
              <w:t>,</w:t>
            </w:r>
          </w:p>
          <w:p w:rsidR="00664843" w:rsidRDefault="00664843">
            <w:pPr>
              <w:pStyle w:val="ConsPlusNormal"/>
              <w:jc w:val="center"/>
            </w:pPr>
            <w:r>
              <w:rPr>
                <w:color w:val="392C69"/>
              </w:rPr>
              <w:t xml:space="preserve">от 03.06.2022 </w:t>
            </w:r>
            <w:hyperlink r:id="rId165">
              <w:r>
                <w:rPr>
                  <w:color w:val="0000FF"/>
                </w:rPr>
                <w:t>N 245-п</w:t>
              </w:r>
            </w:hyperlink>
            <w:r>
              <w:rPr>
                <w:color w:val="392C69"/>
              </w:rPr>
              <w:t xml:space="preserve">, от 01.09.2022 </w:t>
            </w:r>
            <w:hyperlink r:id="rId166">
              <w:r>
                <w:rPr>
                  <w:color w:val="0000FF"/>
                </w:rPr>
                <w:t>N 422-п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p w:rsidR="00664843" w:rsidRDefault="00664843">
      <w:pPr>
        <w:pStyle w:val="ConsPlusTitle"/>
        <w:jc w:val="center"/>
        <w:outlineLvl w:val="1"/>
      </w:pPr>
      <w:r>
        <w:t>1. Общие положения</w:t>
      </w:r>
    </w:p>
    <w:p w:rsidR="00664843" w:rsidRDefault="00664843">
      <w:pPr>
        <w:pStyle w:val="ConsPlusNormal"/>
        <w:ind w:firstLine="540"/>
        <w:jc w:val="both"/>
      </w:pPr>
    </w:p>
    <w:p w:rsidR="00664843" w:rsidRDefault="00664843">
      <w:pPr>
        <w:pStyle w:val="ConsPlusNormal"/>
        <w:ind w:firstLine="540"/>
        <w:jc w:val="both"/>
      </w:pPr>
      <w:r>
        <w:t xml:space="preserve">1.1. Порядок разработан в соответствии с Бюджетным </w:t>
      </w:r>
      <w:hyperlink r:id="rId167">
        <w:r>
          <w:rPr>
            <w:color w:val="0000FF"/>
          </w:rPr>
          <w:t>кодексом</w:t>
        </w:r>
      </w:hyperlink>
      <w:r>
        <w:t xml:space="preserve"> Российской Федерации и определяет цели, условия и правила предоставления субсидии из бюджета Ханты-Мансийского автономного округа - Югры автономной некоммерческой организации "Мультимедийный исторический парк "Моя история" (далее - некоммерческая организация) на осуществление деятельности, реализацию мероприятий, направленных на научно-исследовательскую деятельность (далее - Субсидия).</w:t>
      </w:r>
    </w:p>
    <w:p w:rsidR="00664843" w:rsidRDefault="00664843">
      <w:pPr>
        <w:pStyle w:val="ConsPlusNormal"/>
        <w:spacing w:before="200"/>
        <w:ind w:firstLine="540"/>
        <w:jc w:val="both"/>
      </w:pPr>
      <w:r>
        <w:t>1.2. Субсидия предоставляется за счет средств бюджета автономного округа в размере, предусмотренном Законом о бюджете автономного округа на соответствующий финансовый год и на плановый период.</w:t>
      </w:r>
    </w:p>
    <w:p w:rsidR="00664843" w:rsidRDefault="00664843">
      <w:pPr>
        <w:pStyle w:val="ConsPlusNormal"/>
        <w:spacing w:before="200"/>
        <w:ind w:firstLine="540"/>
        <w:jc w:val="both"/>
      </w:pPr>
      <w:r>
        <w:t xml:space="preserve">1.3. Субсидию предоставляет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предусмотренные на реализацию проекта автономного округа "Создание академической истории Ханты-Мансийского автономного округа - Югры" и основного </w:t>
      </w:r>
      <w:hyperlink r:id="rId168">
        <w:r>
          <w:rPr>
            <w:color w:val="0000FF"/>
          </w:rPr>
          <w:t>мероприятия 2.7</w:t>
        </w:r>
      </w:hyperlink>
      <w:r>
        <w:t xml:space="preserve"> "Стимулирование культурного разнообразия в автономном округе" подпрограммы 2 "Поддержка творческих инициатив, способствующих самореализации населения"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(далее - государственная программа "Культурное пространство").</w:t>
      </w:r>
    </w:p>
    <w:p w:rsidR="00664843" w:rsidRDefault="00664843">
      <w:pPr>
        <w:pStyle w:val="ConsPlusNormal"/>
        <w:jc w:val="both"/>
      </w:pPr>
      <w:r>
        <w:t xml:space="preserve">(в ред. </w:t>
      </w:r>
      <w:hyperlink r:id="rId169">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bookmarkStart w:id="21" w:name="P801"/>
      <w:bookmarkEnd w:id="21"/>
      <w:r>
        <w:t>1.4. Субсидия предоставляется в целях:</w:t>
      </w:r>
    </w:p>
    <w:p w:rsidR="00664843" w:rsidRDefault="00664843">
      <w:pPr>
        <w:pStyle w:val="ConsPlusNormal"/>
        <w:spacing w:before="200"/>
        <w:ind w:firstLine="540"/>
        <w:jc w:val="both"/>
      </w:pPr>
      <w:r>
        <w:t>реализации проекта "Создание академической истории Ханты-Мансийского автономного округа - Югры";</w:t>
      </w:r>
    </w:p>
    <w:p w:rsidR="00664843" w:rsidRDefault="00664843">
      <w:pPr>
        <w:pStyle w:val="ConsPlusNormal"/>
        <w:spacing w:before="200"/>
        <w:ind w:firstLine="540"/>
        <w:jc w:val="both"/>
      </w:pPr>
      <w:r>
        <w:t>финансового обеспечения затрат некоммерческой организации, связанных с осуществлением их деятельности;</w:t>
      </w:r>
    </w:p>
    <w:p w:rsidR="00664843" w:rsidRDefault="00664843">
      <w:pPr>
        <w:pStyle w:val="ConsPlusNormal"/>
        <w:spacing w:before="200"/>
        <w:ind w:firstLine="540"/>
        <w:jc w:val="both"/>
      </w:pPr>
      <w:r>
        <w:t>1.5. Сведения о Субсидии Департамент размещает на едином портале бюджетной системы Российской Федерации в информационно-телекоммуникационной сети Интернет при формировании проекта Закона о бюджете автономного округа на очередной финансовый год и плановый период (проекта закона внесения изменений в него) (при наличии технической возможности).</w:t>
      </w:r>
    </w:p>
    <w:p w:rsidR="00664843" w:rsidRDefault="00664843">
      <w:pPr>
        <w:pStyle w:val="ConsPlusNormal"/>
        <w:ind w:firstLine="540"/>
        <w:jc w:val="both"/>
      </w:pPr>
    </w:p>
    <w:p w:rsidR="00664843" w:rsidRDefault="00664843">
      <w:pPr>
        <w:pStyle w:val="ConsPlusTitle"/>
        <w:jc w:val="center"/>
        <w:outlineLvl w:val="1"/>
      </w:pPr>
      <w:r>
        <w:t>2. Условия и порядок предоставления Субсидии</w:t>
      </w:r>
    </w:p>
    <w:p w:rsidR="00664843" w:rsidRDefault="00664843">
      <w:pPr>
        <w:pStyle w:val="ConsPlusNormal"/>
        <w:ind w:firstLine="540"/>
        <w:jc w:val="both"/>
      </w:pPr>
    </w:p>
    <w:p w:rsidR="00664843" w:rsidRDefault="00664843">
      <w:pPr>
        <w:pStyle w:val="ConsPlusNormal"/>
        <w:ind w:firstLine="540"/>
        <w:jc w:val="both"/>
      </w:pPr>
      <w:r>
        <w:t>2.1. Предоставление субсидии осуществляется на основании соглашения о предоставлении субсидии, которое заключает Департамент с некоммерческой организацией в соответствии с типовой формой, установленной приказом Департамента финансов автономного округа (далее - Соглашение).</w:t>
      </w:r>
    </w:p>
    <w:p w:rsidR="00664843" w:rsidRDefault="00664843">
      <w:pPr>
        <w:pStyle w:val="ConsPlusNormal"/>
        <w:spacing w:before="200"/>
        <w:ind w:firstLine="540"/>
        <w:jc w:val="both"/>
      </w:pPr>
      <w:r>
        <w:t>Соглашение, дополнительное Соглашение о внесении в него изменений и дополнительное соглашение о расторжении Соглашения заключается в государственной информационной системе автономного округа "Региональный электронный бюджет Югры" (далее - информационная система).</w:t>
      </w:r>
    </w:p>
    <w:p w:rsidR="00664843" w:rsidRDefault="00664843">
      <w:pPr>
        <w:pStyle w:val="ConsPlusNormal"/>
        <w:spacing w:before="200"/>
        <w:ind w:firstLine="540"/>
        <w:jc w:val="both"/>
      </w:pPr>
      <w:r>
        <w:t xml:space="preserve">Департамент формирует и направляет Соглашение в информационной системе в течение 10 рабочих дней с даты принятия решения, указанного в </w:t>
      </w:r>
      <w:hyperlink w:anchor="P823">
        <w:r>
          <w:rPr>
            <w:color w:val="0000FF"/>
          </w:rPr>
          <w:t>подпункте 2.3.2 пункта 2.3</w:t>
        </w:r>
      </w:hyperlink>
      <w:r>
        <w:t xml:space="preserve"> Порядка.</w:t>
      </w:r>
    </w:p>
    <w:p w:rsidR="00664843" w:rsidRDefault="00664843">
      <w:pPr>
        <w:pStyle w:val="ConsPlusNormal"/>
        <w:spacing w:before="200"/>
        <w:ind w:firstLine="540"/>
        <w:jc w:val="both"/>
      </w:pPr>
      <w:r>
        <w:t>Некоммерческая организация в течение 10 рабочих дней со дня получения Соглашения подписывает его.</w:t>
      </w:r>
    </w:p>
    <w:p w:rsidR="00664843" w:rsidRDefault="00664843">
      <w:pPr>
        <w:pStyle w:val="ConsPlusNormal"/>
        <w:spacing w:before="200"/>
        <w:ind w:firstLine="540"/>
        <w:jc w:val="both"/>
      </w:pPr>
      <w:r>
        <w:t>Департамент подписывает Соглашение в течение 5 рабочих дней после подписания Соглашения некоммерческой организацией.</w:t>
      </w:r>
    </w:p>
    <w:p w:rsidR="00664843" w:rsidRDefault="00664843">
      <w:pPr>
        <w:pStyle w:val="ConsPlusNormal"/>
        <w:spacing w:before="200"/>
        <w:ind w:firstLine="540"/>
        <w:jc w:val="both"/>
      </w:pPr>
      <w:r>
        <w:lastRenderedPageBreak/>
        <w:t>Получатель в течение 5 рабочих дней с даты получения проекта Соглашения подписывает и представляет его в Департамент лично или почтовым отправлением. Получатель,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до даты его передачи получателем почтовой организации), считается отказавшимся от получения субсидии.</w:t>
      </w:r>
    </w:p>
    <w:p w:rsidR="00664843" w:rsidRDefault="00664843">
      <w:pPr>
        <w:pStyle w:val="ConsPlusNormal"/>
        <w:spacing w:before="200"/>
        <w:ind w:firstLine="540"/>
        <w:jc w:val="both"/>
      </w:pPr>
      <w:bookmarkStart w:id="22" w:name="P814"/>
      <w:bookmarkEnd w:id="22"/>
      <w:r>
        <w:t>2.2. Перечень документов, представляемых некоммерческой организацией в Департамент для заключения Соглашения:</w:t>
      </w:r>
    </w:p>
    <w:p w:rsidR="00664843" w:rsidRDefault="00664843">
      <w:pPr>
        <w:pStyle w:val="ConsPlusNormal"/>
        <w:spacing w:before="200"/>
        <w:ind w:firstLine="540"/>
        <w:jc w:val="both"/>
      </w:pPr>
      <w:r>
        <w:t>2.2.1. Заявка по типовому образцу, размещенному на официальном сайте Департамента, содержащая запрашиваемый объем Субсидии, по форме, установленной Департаментом.</w:t>
      </w:r>
    </w:p>
    <w:p w:rsidR="00664843" w:rsidRDefault="00664843">
      <w:pPr>
        <w:pStyle w:val="ConsPlusNormal"/>
        <w:spacing w:before="200"/>
        <w:ind w:firstLine="540"/>
        <w:jc w:val="both"/>
      </w:pPr>
      <w:r>
        <w:t>2.2.2. Копия финансового плана некоммерческой организации, утвержденного Наблюдательным советом некоммерческой организации, с целью определения размера Субсидии на год.</w:t>
      </w:r>
    </w:p>
    <w:p w:rsidR="00664843" w:rsidRDefault="00664843">
      <w:pPr>
        <w:pStyle w:val="ConsPlusNormal"/>
        <w:spacing w:before="200"/>
        <w:ind w:firstLine="540"/>
        <w:jc w:val="both"/>
      </w:pPr>
      <w:r>
        <w:t>2.2.3. Справка, подтверждающая отсутствие у Соискателя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автономного округа в соответствии с нормативными правовыми актами автономного округа (договорами (соглашениями) о предоставлении субсидий, бюджетных инвестиций) в произвольной форме;</w:t>
      </w:r>
    </w:p>
    <w:p w:rsidR="00664843" w:rsidRDefault="00664843">
      <w:pPr>
        <w:pStyle w:val="ConsPlusNormal"/>
        <w:spacing w:before="200"/>
        <w:ind w:firstLine="540"/>
        <w:jc w:val="both"/>
      </w:pPr>
      <w:r>
        <w:t>2.2.4. Согласие некоммерческой организации, а также лиц, получающих средства на основании договоров, заключенных с некоммерческой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и органами финансового контроля автономного округа соблюдения целей, условий и порядка предоставления Субсидии.</w:t>
      </w:r>
    </w:p>
    <w:p w:rsidR="00664843" w:rsidRDefault="00664843">
      <w:pPr>
        <w:pStyle w:val="ConsPlusNormal"/>
        <w:jc w:val="both"/>
      </w:pPr>
      <w:r>
        <w:t xml:space="preserve">(пп. 2.2.4 в ред. </w:t>
      </w:r>
      <w:hyperlink r:id="rId170">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2.3. Департамент:</w:t>
      </w:r>
    </w:p>
    <w:p w:rsidR="00664843" w:rsidRDefault="00664843">
      <w:pPr>
        <w:pStyle w:val="ConsPlusNormal"/>
        <w:spacing w:before="200"/>
        <w:ind w:firstLine="540"/>
        <w:jc w:val="both"/>
      </w:pPr>
      <w:r>
        <w:t>2.3.1. В течение 5 рабочих дней со дня представления документов для заключения Соглашения в порядке межведомственного информационного взаимодействия согласно законодательству Российской Федерации запрашивает Управление федеральной налоговой службы по автономному округу сведения о наличии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выписку из Единого государственного реестра юридических лиц, сведения из реестра дисквалифицированных лиц.</w:t>
      </w:r>
    </w:p>
    <w:p w:rsidR="00664843" w:rsidRDefault="00664843">
      <w:pPr>
        <w:pStyle w:val="ConsPlusNormal"/>
        <w:spacing w:before="200"/>
        <w:ind w:firstLine="540"/>
        <w:jc w:val="both"/>
      </w:pPr>
      <w:r>
        <w:t>Некоммерческая организация вправе самостоятельно предоставить документы, указанные в настоящем пункте.</w:t>
      </w:r>
    </w:p>
    <w:p w:rsidR="00664843" w:rsidRDefault="00664843">
      <w:pPr>
        <w:pStyle w:val="ConsPlusNormal"/>
        <w:spacing w:before="200"/>
        <w:ind w:firstLine="540"/>
        <w:jc w:val="both"/>
      </w:pPr>
      <w:bookmarkStart w:id="23" w:name="P823"/>
      <w:bookmarkEnd w:id="23"/>
      <w:r>
        <w:t xml:space="preserve">2.3.2. Рассматривает документы, указанные в </w:t>
      </w:r>
      <w:hyperlink w:anchor="P814">
        <w:r>
          <w:rPr>
            <w:color w:val="0000FF"/>
          </w:rPr>
          <w:t>пункте 2.2</w:t>
        </w:r>
      </w:hyperlink>
      <w:r>
        <w:t xml:space="preserve"> Порядка, и в срок, не превышающий 7 рабочих дней с даты предоставления документов, указанных в </w:t>
      </w:r>
      <w:hyperlink w:anchor="P814">
        <w:r>
          <w:rPr>
            <w:color w:val="0000FF"/>
          </w:rPr>
          <w:t>пункте 2.2</w:t>
        </w:r>
      </w:hyperlink>
      <w:r>
        <w:t xml:space="preserve"> Порядка, принимает решение о предоставлении субсидии и заключении Соглашения или об отказе в предоставлении субсидии и заключении Соглашения по основаниям, предусмотренным </w:t>
      </w:r>
      <w:hyperlink w:anchor="P824">
        <w:r>
          <w:rPr>
            <w:color w:val="0000FF"/>
          </w:rPr>
          <w:t>пунктом 2.4</w:t>
        </w:r>
      </w:hyperlink>
      <w:r>
        <w:t xml:space="preserve"> Порядка.</w:t>
      </w:r>
    </w:p>
    <w:p w:rsidR="00664843" w:rsidRDefault="00664843">
      <w:pPr>
        <w:pStyle w:val="ConsPlusNormal"/>
        <w:spacing w:before="200"/>
        <w:ind w:firstLine="540"/>
        <w:jc w:val="both"/>
      </w:pPr>
      <w:bookmarkStart w:id="24" w:name="P824"/>
      <w:bookmarkEnd w:id="24"/>
      <w:r>
        <w:t>2.4. Основания для отказа в предоставлении субсидии и заключении Соглашения:</w:t>
      </w:r>
    </w:p>
    <w:p w:rsidR="00664843" w:rsidRDefault="00664843">
      <w:pPr>
        <w:pStyle w:val="ConsPlusNormal"/>
        <w:spacing w:before="200"/>
        <w:ind w:firstLine="540"/>
        <w:jc w:val="both"/>
      </w:pPr>
      <w:r>
        <w:t xml:space="preserve">2.4.1. Непредставление (представление не в полном объеме) документов, указанных в </w:t>
      </w:r>
      <w:hyperlink w:anchor="P814">
        <w:r>
          <w:rPr>
            <w:color w:val="0000FF"/>
          </w:rPr>
          <w:t>пункте 2.2</w:t>
        </w:r>
      </w:hyperlink>
      <w:r>
        <w:t xml:space="preserve"> Порядка, несоответствие представленных некоммерческой организацией документов требованиям Порядка.</w:t>
      </w:r>
    </w:p>
    <w:p w:rsidR="00664843" w:rsidRDefault="00664843">
      <w:pPr>
        <w:pStyle w:val="ConsPlusNormal"/>
        <w:spacing w:before="200"/>
        <w:ind w:firstLine="540"/>
        <w:jc w:val="both"/>
      </w:pPr>
      <w:r>
        <w:t>2.4.2. Недостоверность информации, содержащейся в документах, представленных некоммерческой организацией.</w:t>
      </w:r>
    </w:p>
    <w:p w:rsidR="00664843" w:rsidRDefault="00664843">
      <w:pPr>
        <w:pStyle w:val="ConsPlusNormal"/>
        <w:spacing w:before="200"/>
        <w:ind w:firstLine="540"/>
        <w:jc w:val="both"/>
      </w:pPr>
      <w:r>
        <w:t xml:space="preserve">2.4.3. Несоответствие некоммерческой организации требованиям, установленным </w:t>
      </w:r>
      <w:hyperlink w:anchor="P828">
        <w:r>
          <w:rPr>
            <w:color w:val="0000FF"/>
          </w:rPr>
          <w:t>пунктом 2.5</w:t>
        </w:r>
      </w:hyperlink>
      <w:r>
        <w:t xml:space="preserve"> Порядка.</w:t>
      </w:r>
    </w:p>
    <w:p w:rsidR="00664843" w:rsidRDefault="00664843">
      <w:pPr>
        <w:pStyle w:val="ConsPlusNormal"/>
        <w:spacing w:before="200"/>
        <w:ind w:firstLine="540"/>
        <w:jc w:val="both"/>
      </w:pPr>
      <w:bookmarkStart w:id="25" w:name="P828"/>
      <w:bookmarkEnd w:id="25"/>
      <w:r>
        <w:t xml:space="preserve">2.5. Требования, которым должна соответствовать некоммерческая организация на 1-е число </w:t>
      </w:r>
      <w:r>
        <w:lastRenderedPageBreak/>
        <w:t>месяца, предшествующего месяцу, в котором планируется предоставление субсидии и заключение Соглашения:</w:t>
      </w:r>
    </w:p>
    <w:p w:rsidR="00664843" w:rsidRDefault="00664843">
      <w:pPr>
        <w:pStyle w:val="ConsPlusNormal"/>
        <w:spacing w:before="200"/>
        <w:ind w:firstLine="540"/>
        <w:jc w:val="both"/>
      </w:pPr>
      <w:r>
        <w:t>2.5.1.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64843" w:rsidRDefault="00664843">
      <w:pPr>
        <w:pStyle w:val="ConsPlusNormal"/>
        <w:spacing w:before="200"/>
        <w:ind w:firstLine="540"/>
        <w:jc w:val="both"/>
      </w:pPr>
      <w:r>
        <w:t>2.5.2. 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rsidR="00664843" w:rsidRDefault="00664843">
      <w:pPr>
        <w:pStyle w:val="ConsPlusNormal"/>
        <w:spacing w:before="200"/>
        <w:ind w:firstLine="540"/>
        <w:jc w:val="both"/>
      </w:pPr>
      <w:r>
        <w:t>2.5.3. Не находиться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него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rsidR="00664843" w:rsidRDefault="00664843">
      <w:pPr>
        <w:pStyle w:val="ConsPlusNormal"/>
        <w:spacing w:before="200"/>
        <w:ind w:firstLine="540"/>
        <w:jc w:val="both"/>
      </w:pPr>
      <w:r>
        <w:t>2.5.4. 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rsidR="00664843" w:rsidRDefault="00664843">
      <w:pPr>
        <w:pStyle w:val="ConsPlusNormal"/>
        <w:spacing w:before="200"/>
        <w:ind w:firstLine="540"/>
        <w:jc w:val="both"/>
      </w:pPr>
      <w:r>
        <w:t xml:space="preserve">2.5.5. Не получать средства из бюджета автономного округа на основании иных нормативных правовых актов на цели, указанные в </w:t>
      </w:r>
      <w:hyperlink w:anchor="P801">
        <w:r>
          <w:rPr>
            <w:color w:val="0000FF"/>
          </w:rPr>
          <w:t>пункте 1.4</w:t>
        </w:r>
      </w:hyperlink>
      <w:r>
        <w:t xml:space="preserve"> Порядка.</w:t>
      </w:r>
    </w:p>
    <w:p w:rsidR="00664843" w:rsidRDefault="00664843">
      <w:pPr>
        <w:pStyle w:val="ConsPlusNormal"/>
        <w:spacing w:before="200"/>
        <w:ind w:firstLine="540"/>
        <w:jc w:val="both"/>
      </w:pPr>
      <w:r>
        <w:t>2.5.6.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664843" w:rsidRDefault="00664843">
      <w:pPr>
        <w:pStyle w:val="ConsPlusNormal"/>
        <w:spacing w:before="200"/>
        <w:ind w:firstLine="540"/>
        <w:jc w:val="both"/>
      </w:pPr>
      <w:r>
        <w:t>2.5.7.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64843" w:rsidRDefault="00664843">
      <w:pPr>
        <w:pStyle w:val="ConsPlusNormal"/>
        <w:jc w:val="both"/>
      </w:pPr>
      <w:r>
        <w:t xml:space="preserve">(пп. 2.5.7 введен </w:t>
      </w:r>
      <w:hyperlink r:id="rId171">
        <w:r>
          <w:rPr>
            <w:color w:val="0000FF"/>
          </w:rPr>
          <w:t>постановлением</w:t>
        </w:r>
      </w:hyperlink>
      <w:r>
        <w:t xml:space="preserve"> Правительства ХМАО - Югры от 01.09.2022 N 422-п)</w:t>
      </w:r>
    </w:p>
    <w:p w:rsidR="00664843" w:rsidRDefault="00664843">
      <w:pPr>
        <w:pStyle w:val="ConsPlusNormal"/>
        <w:spacing w:before="200"/>
        <w:ind w:firstLine="540"/>
        <w:jc w:val="both"/>
      </w:pPr>
      <w:r>
        <w:t>2.6. Перечисление Субсидии осуществляется в пределах бюджетных ассигнований, предусмотренных законом о бюджете автономного округа, на лицевой счет, открытый некоммерческой организации в Департаменте финансов автономного округа, для учета операций со средствами получателей средств из бюджета не позднее 10-го рабочего дня, следующего за днем представления некоммерческой организацией в Департамент документов для оплаты денежного обязательства, на финансовое обеспечение которого предоставляется субсидия.</w:t>
      </w:r>
    </w:p>
    <w:p w:rsidR="00664843" w:rsidRDefault="00664843">
      <w:pPr>
        <w:pStyle w:val="ConsPlusNormal"/>
        <w:spacing w:before="200"/>
        <w:ind w:firstLine="540"/>
        <w:jc w:val="both"/>
      </w:pPr>
      <w:r>
        <w:t>2.6.1. Некоммерческой организации запрещено приобретать средства иностранной валюты за счет субсидий, полученных из соответствующего бюджета бюджетной системы Российской Федерации,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w:t>
      </w:r>
    </w:p>
    <w:p w:rsidR="00664843" w:rsidRDefault="00664843">
      <w:pPr>
        <w:pStyle w:val="ConsPlusNormal"/>
        <w:jc w:val="both"/>
      </w:pPr>
      <w:r>
        <w:t xml:space="preserve">(п. 2.6.1 введен </w:t>
      </w:r>
      <w:hyperlink r:id="rId172">
        <w:r>
          <w:rPr>
            <w:color w:val="0000FF"/>
          </w:rPr>
          <w:t>постановлением</w:t>
        </w:r>
      </w:hyperlink>
      <w:r>
        <w:t xml:space="preserve"> Правительства ХМАО - Югры от 17.03.2022 N 93-п)</w:t>
      </w:r>
    </w:p>
    <w:p w:rsidR="00664843" w:rsidRDefault="00664843">
      <w:pPr>
        <w:pStyle w:val="ConsPlusNormal"/>
        <w:spacing w:before="200"/>
        <w:ind w:firstLine="540"/>
        <w:jc w:val="both"/>
      </w:pPr>
      <w:r>
        <w:t>2.7. В Соглашении должны быть предусмотрены:</w:t>
      </w:r>
    </w:p>
    <w:p w:rsidR="00664843" w:rsidRDefault="00664843">
      <w:pPr>
        <w:pStyle w:val="ConsPlusNormal"/>
        <w:spacing w:before="200"/>
        <w:ind w:firstLine="540"/>
        <w:jc w:val="both"/>
      </w:pPr>
      <w:r>
        <w:t>результаты и показатели предоставления субсидии;</w:t>
      </w:r>
    </w:p>
    <w:p w:rsidR="00664843" w:rsidRDefault="00664843">
      <w:pPr>
        <w:pStyle w:val="ConsPlusNormal"/>
        <w:spacing w:before="200"/>
        <w:ind w:firstLine="540"/>
        <w:jc w:val="both"/>
      </w:pPr>
      <w:r>
        <w:t>размер субсидии;</w:t>
      </w:r>
    </w:p>
    <w:p w:rsidR="00664843" w:rsidRDefault="00664843">
      <w:pPr>
        <w:pStyle w:val="ConsPlusNormal"/>
        <w:spacing w:before="200"/>
        <w:ind w:firstLine="540"/>
        <w:jc w:val="both"/>
      </w:pPr>
      <w:r>
        <w:t>порядок, сроки представления отчетности, подтверждающей выполнение условий предоставления субсидии;</w:t>
      </w:r>
    </w:p>
    <w:p w:rsidR="00664843" w:rsidRDefault="00664843">
      <w:pPr>
        <w:pStyle w:val="ConsPlusNormal"/>
        <w:spacing w:before="200"/>
        <w:ind w:firstLine="540"/>
        <w:jc w:val="both"/>
      </w:pPr>
      <w:r>
        <w:t>порядок и сроки возврата неиспользованных остатков субсидии;</w:t>
      </w:r>
    </w:p>
    <w:p w:rsidR="00664843" w:rsidRDefault="00664843">
      <w:pPr>
        <w:pStyle w:val="ConsPlusNormal"/>
        <w:spacing w:before="200"/>
        <w:ind w:firstLine="540"/>
        <w:jc w:val="both"/>
      </w:pPr>
      <w:r>
        <w:t xml:space="preserve">условие о согласовании новых условий Соглашения или о расторжении Соглашения при </w:t>
      </w:r>
      <w:r>
        <w:lastRenderedPageBreak/>
        <w:t>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664843" w:rsidRDefault="00664843">
      <w:pPr>
        <w:pStyle w:val="ConsPlusNormal"/>
        <w:spacing w:before="200"/>
        <w:ind w:firstLine="540"/>
        <w:jc w:val="both"/>
      </w:pPr>
      <w:r>
        <w:t>запрет приобретения за счет средств, предоставленных в целях финансового обеспечения затрат некоммерческой организации,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Губернатором автономного округа, Правительством автономного округа;</w:t>
      </w:r>
    </w:p>
    <w:p w:rsidR="00664843" w:rsidRDefault="00664843">
      <w:pPr>
        <w:pStyle w:val="ConsPlusNormal"/>
        <w:spacing w:before="200"/>
        <w:ind w:firstLine="540"/>
        <w:jc w:val="both"/>
      </w:pPr>
      <w:r>
        <w:t>согласие некоммерческой организации, а также лиц, получающих средства на основании договоров, заключенных с некоммерческой организации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и органами финансового контроля автономного округа соблюдения целей, условий и порядка предоставления Субсидии;</w:t>
      </w:r>
    </w:p>
    <w:p w:rsidR="00664843" w:rsidRDefault="00664843">
      <w:pPr>
        <w:pStyle w:val="ConsPlusNormal"/>
        <w:spacing w:before="20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664843" w:rsidRDefault="00664843">
      <w:pPr>
        <w:pStyle w:val="ConsPlusNormal"/>
        <w:jc w:val="both"/>
      </w:pPr>
      <w:r>
        <w:t xml:space="preserve">(абзац введен </w:t>
      </w:r>
      <w:hyperlink r:id="rId173">
        <w:r>
          <w:rPr>
            <w:color w:val="0000FF"/>
          </w:rPr>
          <w:t>постановлением</w:t>
        </w:r>
      </w:hyperlink>
      <w:r>
        <w:t xml:space="preserve"> Правительства ХМАО - Югры от 17.03.2022 N 93-п)</w:t>
      </w:r>
    </w:p>
    <w:p w:rsidR="00664843" w:rsidRDefault="00664843">
      <w:pPr>
        <w:pStyle w:val="ConsPlusNormal"/>
        <w:spacing w:before="200"/>
        <w:ind w:firstLine="540"/>
        <w:jc w:val="both"/>
      </w:pPr>
      <w:r>
        <w:t>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Департаментом по согласованию с Департаментом финансов автономного округа в порядке, установленном Правительством автономного округа,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Порядком.</w:t>
      </w:r>
    </w:p>
    <w:p w:rsidR="00664843" w:rsidRDefault="00664843">
      <w:pPr>
        <w:pStyle w:val="ConsPlusNormal"/>
        <w:spacing w:before="200"/>
        <w:ind w:firstLine="540"/>
        <w:jc w:val="both"/>
      </w:pPr>
      <w:r>
        <w:t>2.8. Осуществление расходов, источником финансового обеспечения которых являются не использованные в отчетном финансовом году остатки Субсидии, возможно при принятии решения о наличии потребности в указанных средствах на те же цели в порядке, установленном Правительством Ханты-Мансийского автономного округа - Югры.</w:t>
      </w:r>
    </w:p>
    <w:p w:rsidR="00664843" w:rsidRDefault="00664843">
      <w:pPr>
        <w:pStyle w:val="ConsPlusNormal"/>
        <w:spacing w:before="200"/>
        <w:ind w:firstLine="540"/>
        <w:jc w:val="both"/>
      </w:pPr>
      <w:r>
        <w:t>2.9. Результатом предоставления Субсидии является достижение на дату окончания действия Соглашения:</w:t>
      </w:r>
    </w:p>
    <w:p w:rsidR="00664843" w:rsidRDefault="00664843">
      <w:pPr>
        <w:pStyle w:val="ConsPlusNormal"/>
        <w:spacing w:before="200"/>
        <w:ind w:firstLine="540"/>
        <w:jc w:val="both"/>
      </w:pPr>
      <w:r>
        <w:t>количество организованных и проведенных культурно-массовых мероприятий (кинопоказов, концертов, протокольных мероприятий, лекций);</w:t>
      </w:r>
    </w:p>
    <w:p w:rsidR="00664843" w:rsidRDefault="00664843">
      <w:pPr>
        <w:pStyle w:val="ConsPlusNormal"/>
        <w:spacing w:before="200"/>
        <w:ind w:firstLine="540"/>
        <w:jc w:val="both"/>
      </w:pPr>
      <w:r>
        <w:t>осуществление экспозиционно-выставочной деятельности (количество проведенных экскурсий по экспозициям);</w:t>
      </w:r>
    </w:p>
    <w:p w:rsidR="00664843" w:rsidRDefault="00664843">
      <w:pPr>
        <w:pStyle w:val="ConsPlusNormal"/>
        <w:spacing w:before="200"/>
        <w:ind w:firstLine="540"/>
        <w:jc w:val="both"/>
      </w:pPr>
      <w:r>
        <w:t>осуществление рекламно-маркетинговой деятельности (запуск страниц в не менее 5 социальных сетях, публикаций постов в них, размещение рекламы в средствах массовой информации);</w:t>
      </w:r>
    </w:p>
    <w:p w:rsidR="00664843" w:rsidRDefault="00664843">
      <w:pPr>
        <w:pStyle w:val="ConsPlusNormal"/>
        <w:spacing w:before="200"/>
        <w:ind w:firstLine="540"/>
        <w:jc w:val="both"/>
      </w:pPr>
      <w:r>
        <w:t>выполнение научно-исследовательской работы (разработка регионального контента);</w:t>
      </w:r>
    </w:p>
    <w:p w:rsidR="00664843" w:rsidRDefault="00664843">
      <w:pPr>
        <w:pStyle w:val="ConsPlusNormal"/>
        <w:spacing w:before="200"/>
        <w:ind w:firstLine="540"/>
        <w:jc w:val="both"/>
      </w:pPr>
      <w:r>
        <w:t>осуществление издательской, полиграфической деятельности (количество изданий (буклеты, листовки);</w:t>
      </w:r>
    </w:p>
    <w:p w:rsidR="00664843" w:rsidRDefault="00664843">
      <w:pPr>
        <w:pStyle w:val="ConsPlusNormal"/>
        <w:spacing w:before="200"/>
        <w:ind w:firstLine="540"/>
        <w:jc w:val="both"/>
      </w:pPr>
      <w:r>
        <w:t>Значения показателей, необходимых для достижения результатов предоставления субсидии, устанавливаются в Соглашении.</w:t>
      </w:r>
    </w:p>
    <w:p w:rsidR="00664843" w:rsidRDefault="00664843">
      <w:pPr>
        <w:pStyle w:val="ConsPlusNormal"/>
        <w:spacing w:before="200"/>
        <w:ind w:firstLine="540"/>
        <w:jc w:val="both"/>
      </w:pPr>
      <w:r>
        <w:t xml:space="preserve">2.10. Порядок и сроки возврата Субсидии в бюджет автономного округа в случае нарушения условий ее предоставления определены </w:t>
      </w:r>
      <w:hyperlink w:anchor="P867">
        <w:r>
          <w:rPr>
            <w:color w:val="0000FF"/>
          </w:rPr>
          <w:t>разделом 4</w:t>
        </w:r>
      </w:hyperlink>
      <w:r>
        <w:t xml:space="preserve"> Порядка.</w:t>
      </w:r>
    </w:p>
    <w:p w:rsidR="00664843" w:rsidRDefault="00664843">
      <w:pPr>
        <w:pStyle w:val="ConsPlusNormal"/>
        <w:ind w:firstLine="540"/>
        <w:jc w:val="both"/>
      </w:pPr>
    </w:p>
    <w:p w:rsidR="00664843" w:rsidRDefault="00664843">
      <w:pPr>
        <w:pStyle w:val="ConsPlusTitle"/>
        <w:jc w:val="center"/>
        <w:outlineLvl w:val="1"/>
      </w:pPr>
      <w:r>
        <w:t>3. Требования к отчетности</w:t>
      </w:r>
    </w:p>
    <w:p w:rsidR="00664843" w:rsidRDefault="00664843">
      <w:pPr>
        <w:pStyle w:val="ConsPlusNormal"/>
        <w:ind w:firstLine="540"/>
        <w:jc w:val="both"/>
      </w:pPr>
    </w:p>
    <w:p w:rsidR="00664843" w:rsidRDefault="00664843">
      <w:pPr>
        <w:pStyle w:val="ConsPlusNormal"/>
        <w:ind w:firstLine="540"/>
        <w:jc w:val="both"/>
      </w:pPr>
      <w:r>
        <w:lastRenderedPageBreak/>
        <w:t>3.1. Ежеквартально не позднее 10-го числа месяца, следующего за отчетным кварталом, некоммерческая организация представляет в Департамент отчеты о достижении значений результатов и расходах, источником финансового обеспечения которых является Субсидия, по формам, установленным в Соглашении.</w:t>
      </w:r>
    </w:p>
    <w:p w:rsidR="00664843" w:rsidRDefault="00664843">
      <w:pPr>
        <w:pStyle w:val="ConsPlusNormal"/>
        <w:jc w:val="both"/>
      </w:pPr>
      <w:r>
        <w:t xml:space="preserve">(в ред. </w:t>
      </w:r>
      <w:hyperlink r:id="rId174">
        <w:r>
          <w:rPr>
            <w:color w:val="0000FF"/>
          </w:rPr>
          <w:t>постановления</w:t>
        </w:r>
      </w:hyperlink>
      <w:r>
        <w:t xml:space="preserve"> Правительства ХМАО - Югры от 03.06.2022 N 245-п)</w:t>
      </w:r>
    </w:p>
    <w:p w:rsidR="00664843" w:rsidRDefault="00664843">
      <w:pPr>
        <w:pStyle w:val="ConsPlusNormal"/>
        <w:spacing w:before="200"/>
        <w:ind w:firstLine="540"/>
        <w:jc w:val="both"/>
      </w:pPr>
      <w:r>
        <w:t>В срок до 1 декабря года, в котором осуществлялось финансирование по Соглашению, некоммерческая организация представляет в Департамент отчет об осуществлении расходов, источником финансового обеспечения которых является субсидия, по формам, установленным в Соглашении.</w:t>
      </w:r>
    </w:p>
    <w:p w:rsidR="00664843" w:rsidRDefault="00664843">
      <w:pPr>
        <w:pStyle w:val="ConsPlusNormal"/>
        <w:ind w:firstLine="540"/>
        <w:jc w:val="both"/>
      </w:pPr>
    </w:p>
    <w:p w:rsidR="00664843" w:rsidRDefault="00664843">
      <w:pPr>
        <w:pStyle w:val="ConsPlusTitle"/>
        <w:jc w:val="center"/>
        <w:outlineLvl w:val="1"/>
      </w:pPr>
      <w:bookmarkStart w:id="26" w:name="P867"/>
      <w:bookmarkEnd w:id="26"/>
      <w:r>
        <w:t>4. Требования об осуществлении контроля (мониторинга)</w:t>
      </w:r>
    </w:p>
    <w:p w:rsidR="00664843" w:rsidRDefault="00664843">
      <w:pPr>
        <w:pStyle w:val="ConsPlusTitle"/>
        <w:jc w:val="center"/>
      </w:pPr>
      <w:r>
        <w:t>соблюдения условий и порядка предоставления Субсидий</w:t>
      </w:r>
    </w:p>
    <w:p w:rsidR="00664843" w:rsidRDefault="00664843">
      <w:pPr>
        <w:pStyle w:val="ConsPlusTitle"/>
        <w:jc w:val="center"/>
      </w:pPr>
      <w:r>
        <w:t>и ответственность за их нарушение</w:t>
      </w:r>
    </w:p>
    <w:p w:rsidR="00664843" w:rsidRDefault="00664843">
      <w:pPr>
        <w:pStyle w:val="ConsPlusNormal"/>
        <w:jc w:val="center"/>
      </w:pPr>
      <w:r>
        <w:t xml:space="preserve">(в ред. </w:t>
      </w:r>
      <w:hyperlink r:id="rId175">
        <w:r>
          <w:rPr>
            <w:color w:val="0000FF"/>
          </w:rPr>
          <w:t>постановления</w:t>
        </w:r>
      </w:hyperlink>
      <w:r>
        <w:t xml:space="preserve"> Правительства ХМАО - Югры</w:t>
      </w:r>
    </w:p>
    <w:p w:rsidR="00664843" w:rsidRDefault="00664843">
      <w:pPr>
        <w:pStyle w:val="ConsPlusNormal"/>
        <w:jc w:val="center"/>
      </w:pPr>
      <w:r>
        <w:t>от 01.09.2022 N 422-п)</w:t>
      </w:r>
    </w:p>
    <w:p w:rsidR="00664843" w:rsidRDefault="00664843">
      <w:pPr>
        <w:pStyle w:val="ConsPlusNormal"/>
        <w:ind w:firstLine="540"/>
        <w:jc w:val="both"/>
      </w:pPr>
    </w:p>
    <w:p w:rsidR="00664843" w:rsidRDefault="00664843">
      <w:pPr>
        <w:pStyle w:val="ConsPlusNormal"/>
        <w:ind w:firstLine="540"/>
        <w:jc w:val="both"/>
      </w:pPr>
      <w:r>
        <w:t>4.1. Департамент и орган государственного финансового контроля проводят проверку соблюдения условий и правил предоставления субсидии.</w:t>
      </w:r>
    </w:p>
    <w:p w:rsidR="00664843" w:rsidRDefault="00664843">
      <w:pPr>
        <w:pStyle w:val="ConsPlusNormal"/>
        <w:jc w:val="both"/>
      </w:pPr>
      <w:r>
        <w:t xml:space="preserve">(в ред. </w:t>
      </w:r>
      <w:hyperlink r:id="rId176">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4.2.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664843" w:rsidRDefault="00664843">
      <w:pPr>
        <w:pStyle w:val="ConsPlusNormal"/>
        <w:spacing w:before="200"/>
        <w:ind w:firstLine="540"/>
        <w:jc w:val="both"/>
      </w:pPr>
      <w:bookmarkStart w:id="27" w:name="P876"/>
      <w:bookmarkEnd w:id="27"/>
      <w:r>
        <w:t>4.3. При выявлении Департаментом и (или) органом государственного финансового контроля фактов нарушения некоммерческой организацией условий и порядка предоставления субсидии, а также недостижения значения результата и показателей ее использования, установленных Соглашением, Департамент в течение 5 рабочих дней с даты выявления нарушений принимает решение о приостановлении перечисления субсидии до даты устранения указанных нарушений в срок не более 6 месяцев с даты выявления нарушений и направляет решение в некоммерческую организацию.</w:t>
      </w:r>
    </w:p>
    <w:p w:rsidR="00664843" w:rsidRDefault="00664843">
      <w:pPr>
        <w:pStyle w:val="ConsPlusNormal"/>
        <w:jc w:val="both"/>
      </w:pPr>
      <w:r>
        <w:t xml:space="preserve">(в ред. </w:t>
      </w:r>
      <w:hyperlink r:id="rId177">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 xml:space="preserve">4.4. В случае неустранения некоммерческой организацией нарушений в срок, установленный в </w:t>
      </w:r>
      <w:hyperlink w:anchor="P876">
        <w:r>
          <w:rPr>
            <w:color w:val="0000FF"/>
          </w:rPr>
          <w:t>пункте 4.3</w:t>
        </w:r>
      </w:hyperlink>
      <w:r>
        <w:t xml:space="preserve"> Порядка, Департамент в течение 5 рабочих дней с даты окончания срока, указанного в </w:t>
      </w:r>
      <w:hyperlink w:anchor="P876">
        <w:r>
          <w:rPr>
            <w:color w:val="0000FF"/>
          </w:rPr>
          <w:t>пункте 4.3</w:t>
        </w:r>
      </w:hyperlink>
      <w:r>
        <w:t xml:space="preserve"> Порядка, принимает решение о возврате субсидии в бюджет автономного округа и направляет в некоммерческую организацию требование об обеспечении ее возврата.</w:t>
      </w:r>
    </w:p>
    <w:p w:rsidR="00664843" w:rsidRDefault="00664843">
      <w:pPr>
        <w:pStyle w:val="ConsPlusNormal"/>
        <w:spacing w:before="200"/>
        <w:ind w:firstLine="540"/>
        <w:jc w:val="both"/>
      </w:pPr>
      <w:r>
        <w:t>Требование об обеспечении возврата субсидии в бюджет автономного округа должно быть исполнено некоммерческой организацией в течение 30 рабочих дней со дня его получения.</w:t>
      </w:r>
    </w:p>
    <w:p w:rsidR="00664843" w:rsidRDefault="00664843">
      <w:pPr>
        <w:pStyle w:val="ConsPlusNormal"/>
        <w:spacing w:before="200"/>
        <w:ind w:firstLine="540"/>
        <w:jc w:val="both"/>
      </w:pPr>
      <w:r>
        <w:t>4.5. В случае невыполнения некоммерческой организацией требований об обеспечении возврата субсидии в бюджет автономного округа ее взыскание осуществляется в судебном порядке в соответствии с законодательством Российской Федерации.</w:t>
      </w: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9</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28" w:name="P892"/>
      <w:bookmarkEnd w:id="28"/>
      <w:r>
        <w:t>ПОРЯДОК</w:t>
      </w:r>
    </w:p>
    <w:p w:rsidR="00664843" w:rsidRDefault="00664843">
      <w:pPr>
        <w:pStyle w:val="ConsPlusTitle"/>
        <w:jc w:val="center"/>
      </w:pPr>
      <w:r>
        <w:t>ПРЕДОСТАВЛЕНИЯ И РАСПРЕДЕЛЕНИЯ СУБСИДИИ ИЗ БЮДЖЕТА</w:t>
      </w:r>
    </w:p>
    <w:p w:rsidR="00664843" w:rsidRDefault="00664843">
      <w:pPr>
        <w:pStyle w:val="ConsPlusTitle"/>
        <w:jc w:val="center"/>
      </w:pPr>
      <w:r>
        <w:t>ХАНТЫ-МАНСИЙСКОГО АВТОНОМНОГО ОКРУГА - ЮГРЫ БЮДЖЕТАМ</w:t>
      </w:r>
    </w:p>
    <w:p w:rsidR="00664843" w:rsidRDefault="00664843">
      <w:pPr>
        <w:pStyle w:val="ConsPlusTitle"/>
        <w:jc w:val="center"/>
      </w:pPr>
      <w:r>
        <w:t>ГОРОДСКИХ ОКРУГОВ И МУНИЦИПАЛЬНЫХ РАЙОНОВ ХАНТЫ-МАНСИЙСКОГО</w:t>
      </w:r>
    </w:p>
    <w:p w:rsidR="00664843" w:rsidRDefault="00664843">
      <w:pPr>
        <w:pStyle w:val="ConsPlusTitle"/>
        <w:jc w:val="center"/>
      </w:pPr>
      <w:r>
        <w:t>АВТОНОМНОГО ОКРУГА - ЮГРЫ НА ПРИОБРЕТЕНИЕ МУЗЫКАЛЬНЫХ</w:t>
      </w:r>
    </w:p>
    <w:p w:rsidR="00664843" w:rsidRDefault="00664843">
      <w:pPr>
        <w:pStyle w:val="ConsPlusTitle"/>
        <w:jc w:val="center"/>
      </w:pPr>
      <w:r>
        <w:t>ИНСТРУМЕНТОВ, ОБОРУДОВАНИЯ И МАТЕРИАЛОВ ДЛЯ ДЕТСКИХ ШКОЛ</w:t>
      </w:r>
    </w:p>
    <w:p w:rsidR="00664843" w:rsidRDefault="00664843">
      <w:pPr>
        <w:pStyle w:val="ConsPlusTitle"/>
        <w:jc w:val="center"/>
      </w:pPr>
      <w:r>
        <w:lastRenderedPageBreak/>
        <w:t>ИСКУССТВ ПО ВИДАМ ИСКУССТВ, В ТОМ ЧИСЛЕ ЗА СЧЕТ СРЕДСТВ</w:t>
      </w:r>
    </w:p>
    <w:p w:rsidR="00664843" w:rsidRDefault="00664843">
      <w:pPr>
        <w:pStyle w:val="ConsPlusTitle"/>
        <w:jc w:val="center"/>
      </w:pPr>
      <w:r>
        <w:t>ФЕДЕРАЛЬНОГО БЮДЖЕТА (ДАЛЕЕ - ПОРЯДОК)</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 ред. </w:t>
            </w:r>
            <w:hyperlink r:id="rId178">
              <w:r>
                <w:rPr>
                  <w:color w:val="0000FF"/>
                </w:rPr>
                <w:t>постановления</w:t>
              </w:r>
            </w:hyperlink>
            <w:r>
              <w:rPr>
                <w:color w:val="392C69"/>
              </w:rPr>
              <w:t xml:space="preserve"> Правительства ХМАО - Югры от 17.03.2022 N 93-п)</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p w:rsidR="00664843" w:rsidRDefault="00664843">
      <w:pPr>
        <w:pStyle w:val="ConsPlusNormal"/>
        <w:ind w:firstLine="540"/>
        <w:jc w:val="both"/>
      </w:pPr>
      <w:r>
        <w:t>1. Порядок определяет цели, условия и правила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(далее - автономный округ) на приобретение музыкальных инструментов, оборудования и материалов для детских школ искусств по видам искусств (далее - Субсидия, муниципальные образования), в том числе за счет средств федерального бюджета.</w:t>
      </w:r>
    </w:p>
    <w:p w:rsidR="00664843" w:rsidRDefault="00664843">
      <w:pPr>
        <w:pStyle w:val="ConsPlusNormal"/>
        <w:spacing w:before="200"/>
        <w:ind w:firstLine="540"/>
        <w:jc w:val="both"/>
      </w:pPr>
      <w:r>
        <w:t>2. Субсидия предоставляется в целях софинансирования расходных обязательств муниципальных образований, связанных с реализацией мероприятий муниципальных программ, предусматривающих обеспечение детских школ искусств необходимыми инструментами, оборудованием и материалами по следующим направлениям:</w:t>
      </w:r>
    </w:p>
    <w:p w:rsidR="00664843" w:rsidRDefault="00664843">
      <w:pPr>
        <w:pStyle w:val="ConsPlusNormal"/>
        <w:spacing w:before="200"/>
        <w:ind w:firstLine="540"/>
        <w:jc w:val="both"/>
      </w:pPr>
      <w:r>
        <w:t>приобретение музыкальных инструментов преимущественно отечественного производства или сборки из комплектующих иностранного производства, выполненной на территории Российской Федерации, включая их доставку и погрузочно-разгрузочные работы;</w:t>
      </w:r>
    </w:p>
    <w:p w:rsidR="00664843" w:rsidRDefault="00664843">
      <w:pPr>
        <w:pStyle w:val="ConsPlusNormal"/>
        <w:spacing w:before="200"/>
        <w:ind w:firstLine="540"/>
        <w:jc w:val="both"/>
      </w:pPr>
      <w:r>
        <w:t>приобретение оборудования преимущественно отечественного производства или сборки из комплектующих иностранного производства, выполненной на территории Российской Федерации, включая их доставку и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w:t>
      </w:r>
    </w:p>
    <w:p w:rsidR="00664843" w:rsidRDefault="00664843">
      <w:pPr>
        <w:pStyle w:val="ConsPlusNormal"/>
        <w:spacing w:before="200"/>
        <w:ind w:firstLine="540"/>
        <w:jc w:val="both"/>
      </w:pPr>
      <w:r>
        <w:t>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детских школ искусств, клавиры, партитуры и хрестоматии).</w:t>
      </w:r>
    </w:p>
    <w:p w:rsidR="00664843" w:rsidRDefault="00664843">
      <w:pPr>
        <w:pStyle w:val="ConsPlusNormal"/>
        <w:spacing w:before="200"/>
        <w:ind w:firstLine="540"/>
        <w:jc w:val="both"/>
      </w:pPr>
      <w:r>
        <w:t xml:space="preserve">3.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регионального </w:t>
      </w:r>
      <w:hyperlink r:id="rId179">
        <w:r>
          <w:rPr>
            <w:color w:val="0000FF"/>
          </w:rPr>
          <w:t>проекта</w:t>
        </w:r>
      </w:hyperlink>
      <w:r>
        <w:t xml:space="preserve"> "Культурная среда" (далее - региональный проект) подпрограммы 1 "Модернизация и развитие учреждений и организаций культуры"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в том числе по соглашению между Правительством автономного округа и Министерством культуры Российской Федерации.</w:t>
      </w:r>
    </w:p>
    <w:p w:rsidR="00664843" w:rsidRDefault="00664843">
      <w:pPr>
        <w:pStyle w:val="ConsPlusNormal"/>
        <w:spacing w:before="200"/>
        <w:ind w:firstLine="540"/>
        <w:jc w:val="both"/>
      </w:pPr>
      <w:r>
        <w:t>4. Критериями предоставления субсидии являются:</w:t>
      </w:r>
    </w:p>
    <w:p w:rsidR="00664843" w:rsidRDefault="00664843">
      <w:pPr>
        <w:pStyle w:val="ConsPlusNormal"/>
        <w:spacing w:before="200"/>
        <w:ind w:firstLine="540"/>
        <w:jc w:val="both"/>
      </w:pPr>
      <w:r>
        <w:t>наличие потребности в обеспечении реализации учебных предметов, соответствующих федеральным государственным образовательным стандартам в области искусств и культуры и федеральным государственным требованиям к минимуму содержания, структуре и условиям реализации дополнительных предпрофессиональных программ в области искусств срокам обучения по этим программам, а также в обеспечении музыкальными инструментами, оборудованием и материалами.</w:t>
      </w:r>
    </w:p>
    <w:p w:rsidR="00664843" w:rsidRDefault="00664843">
      <w:pPr>
        <w:pStyle w:val="ConsPlusNormal"/>
        <w:spacing w:before="200"/>
        <w:ind w:firstLine="540"/>
        <w:jc w:val="both"/>
      </w:pPr>
      <w:r>
        <w:t>5. Условиями предоставления Субсидии местному бюджету являются:</w:t>
      </w:r>
    </w:p>
    <w:p w:rsidR="00664843" w:rsidRDefault="00664843">
      <w:pPr>
        <w:pStyle w:val="ConsPlusNormal"/>
        <w:spacing w:before="200"/>
        <w:ind w:firstLine="540"/>
        <w:jc w:val="both"/>
      </w:pPr>
      <w:r>
        <w:t>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 в том числе для достижения результатов реализации регионального проекта;</w:t>
      </w:r>
    </w:p>
    <w:p w:rsidR="00664843" w:rsidRDefault="00664843">
      <w:pPr>
        <w:pStyle w:val="ConsPlusNormal"/>
        <w:spacing w:before="20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664843" w:rsidRDefault="00664843">
      <w:pPr>
        <w:pStyle w:val="ConsPlusNormal"/>
        <w:spacing w:before="200"/>
        <w:ind w:firstLine="540"/>
        <w:jc w:val="both"/>
      </w:pPr>
      <w:r>
        <w:t xml:space="preserve">заключение соглашения о предоставлении из бюджета автономного округа Субсидии </w:t>
      </w:r>
      <w:r>
        <w:lastRenderedPageBreak/>
        <w:t>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664843" w:rsidRDefault="00664843">
      <w:pPr>
        <w:pStyle w:val="ConsPlusNormal"/>
        <w:spacing w:before="200"/>
        <w:ind w:firstLine="540"/>
        <w:jc w:val="both"/>
      </w:pPr>
      <w:r>
        <w:t>6. Распределение Субсидий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rsidR="00664843" w:rsidRDefault="00664843">
      <w:pPr>
        <w:pStyle w:val="ConsPlusNormal"/>
        <w:spacing w:before="200"/>
        <w:ind w:firstLine="540"/>
        <w:jc w:val="both"/>
      </w:pPr>
      <w:r>
        <w:t>При распределении Субсидии между местными бюджетами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rsidR="00664843" w:rsidRDefault="00664843">
      <w:pPr>
        <w:pStyle w:val="ConsPlusNormal"/>
        <w:spacing w:before="200"/>
        <w:ind w:firstLine="540"/>
        <w:jc w:val="both"/>
      </w:pPr>
      <w:r>
        <w:t>В случае если объем финансовых средств необходимый для предоставления субсидии согласно поступившим заявкам от муниципальных образований превышает лимиты бюджетных обязательств, предусмотренных на реализацию мероприятия по приобретению музыкальных инструментов, оборудования и материалов для детских школ искусств по видам искусств к рассмотрению принимается заявка, зарегистрированная ранее в системе автоматизации делопроизводства и электронного документооборота "Дело".</w:t>
      </w:r>
    </w:p>
    <w:p w:rsidR="00664843" w:rsidRDefault="00664843">
      <w:pPr>
        <w:pStyle w:val="ConsPlusNormal"/>
        <w:spacing w:before="200"/>
        <w:ind w:firstLine="540"/>
        <w:jc w:val="both"/>
      </w:pPr>
      <w:r>
        <w:t xml:space="preserve">7. Распределение объемов Субсидии между муниципальными образованиями в текущем финансовом году, без внесения изменений в закон автономного округа о бюджете автономного округа на текущий финансовый год и плановый период, осуществляется в случаях, установленных в </w:t>
      </w:r>
      <w:hyperlink r:id="rId180">
        <w:r>
          <w:rPr>
            <w:color w:val="0000FF"/>
          </w:rPr>
          <w:t>пункте 22.1</w:t>
        </w:r>
      </w:hyperlink>
      <w: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rsidR="00664843" w:rsidRDefault="00664843">
      <w:pPr>
        <w:pStyle w:val="ConsPlusNormal"/>
        <w:spacing w:before="200"/>
        <w:ind w:firstLine="540"/>
        <w:jc w:val="both"/>
      </w:pPr>
      <w:r>
        <w:t>8. Объем бюджетных ассигнований бюджета автономного округа на предоставление Субсидии бюджету i-го муниципального образования автономного округа (Vi) определяется по формуле:</w:t>
      </w:r>
    </w:p>
    <w:p w:rsidR="00664843" w:rsidRDefault="00664843">
      <w:pPr>
        <w:pStyle w:val="ConsPlusNormal"/>
        <w:ind w:firstLine="540"/>
        <w:jc w:val="both"/>
      </w:pPr>
    </w:p>
    <w:p w:rsidR="00664843" w:rsidRDefault="00664843">
      <w:pPr>
        <w:pStyle w:val="ConsPlusNormal"/>
        <w:jc w:val="center"/>
      </w:pPr>
      <w:r>
        <w:t>Vi = (Vобщ x Ki x Yi) / 100, где:</w:t>
      </w:r>
    </w:p>
    <w:p w:rsidR="00664843" w:rsidRDefault="00664843">
      <w:pPr>
        <w:pStyle w:val="ConsPlusNormal"/>
        <w:jc w:val="center"/>
      </w:pPr>
    </w:p>
    <w:p w:rsidR="00664843" w:rsidRDefault="00664843">
      <w:pPr>
        <w:pStyle w:val="ConsPlusNormal"/>
        <w:ind w:firstLine="540"/>
        <w:jc w:val="both"/>
      </w:pPr>
      <w:r>
        <w:t>Vобщ - объем бюджетных ассигнований, предусмотренных в бюджете автономного округа на соответствующий финансовый год на реализацию мероприятий по приобретению музыкальных инструментов, оборудования и материалов для детских школ искусств;</w:t>
      </w:r>
    </w:p>
    <w:p w:rsidR="00664843" w:rsidRDefault="00664843">
      <w:pPr>
        <w:pStyle w:val="ConsPlusNormal"/>
        <w:spacing w:before="200"/>
        <w:ind w:firstLine="540"/>
        <w:jc w:val="both"/>
      </w:pPr>
      <w:r>
        <w:t>Ki - коэффициент выравнивания потребности i-го муниципального образования автономного округа на реализацию мероприятий по приобретению музыкальных инструментов, оборудования и материалов для детских школ искусств;</w:t>
      </w:r>
    </w:p>
    <w:p w:rsidR="00664843" w:rsidRDefault="00664843">
      <w:pPr>
        <w:pStyle w:val="ConsPlusNormal"/>
        <w:spacing w:before="200"/>
        <w:ind w:firstLine="540"/>
        <w:jc w:val="both"/>
      </w:pPr>
      <w:r>
        <w:t>Yi - уровень софинансирования расходного обязательства бюджета i-го муниципального образования из средств бюджета автономного округа.</w:t>
      </w:r>
    </w:p>
    <w:p w:rsidR="00664843" w:rsidRDefault="00664843">
      <w:pPr>
        <w:pStyle w:val="ConsPlusNormal"/>
        <w:spacing w:before="200"/>
        <w:ind w:firstLine="540"/>
        <w:jc w:val="both"/>
      </w:pPr>
      <w:r>
        <w:t>При этом коэффициент выравнивания потребности i-го муниципального образования автономного округа на реализацию мероприятий по приобретению музыкальных инструментов, оборудования и материалов для детских школ искусств (Ki) определяется по формуле:</w:t>
      </w:r>
    </w:p>
    <w:p w:rsidR="00664843" w:rsidRDefault="00664843">
      <w:pPr>
        <w:pStyle w:val="ConsPlusNormal"/>
        <w:ind w:firstLine="540"/>
        <w:jc w:val="both"/>
      </w:pPr>
    </w:p>
    <w:p w:rsidR="00664843" w:rsidRDefault="00664843">
      <w:pPr>
        <w:pStyle w:val="ConsPlusNormal"/>
        <w:jc w:val="center"/>
      </w:pPr>
      <w:r>
        <w:t>Ki = (Pi / P) x 100, где:</w:t>
      </w:r>
    </w:p>
    <w:p w:rsidR="00664843" w:rsidRDefault="00664843">
      <w:pPr>
        <w:pStyle w:val="ConsPlusNormal"/>
        <w:jc w:val="center"/>
      </w:pPr>
    </w:p>
    <w:p w:rsidR="00664843" w:rsidRDefault="00664843">
      <w:pPr>
        <w:pStyle w:val="ConsPlusNormal"/>
        <w:ind w:firstLine="540"/>
        <w:jc w:val="both"/>
      </w:pPr>
      <w:r>
        <w:t>Pi - количество обучающихся по дополнительным предпрофессиональным программам в области искусств и программам среднего профессионального образования в области искусств и культуры в детских школах искусств и училищах, расположенных в i-м муниципальном образовании автономного округа;</w:t>
      </w:r>
    </w:p>
    <w:p w:rsidR="00664843" w:rsidRDefault="00664843">
      <w:pPr>
        <w:pStyle w:val="ConsPlusNormal"/>
        <w:spacing w:before="200"/>
        <w:ind w:firstLine="540"/>
        <w:jc w:val="both"/>
      </w:pPr>
      <w:r>
        <w:t>Р - общее количество обучающихся по дополнительным предпрофессиональным программам в области искусств и программам среднего профессионального образования в области искусств и культуры в детских школах искусств и училищах муниципальных образований автономного округа, участвующих в распределении.</w:t>
      </w:r>
    </w:p>
    <w:p w:rsidR="00664843" w:rsidRDefault="00664843">
      <w:pPr>
        <w:pStyle w:val="ConsPlusNormal"/>
        <w:spacing w:before="200"/>
        <w:ind w:firstLine="540"/>
        <w:jc w:val="both"/>
      </w:pPr>
      <w:r>
        <w:t xml:space="preserve">9. Уровень софинансирования расходного обязательства бюджета i-го муниципального образования автономного округа (Yi) определяется в зависимости от группы муниципального </w:t>
      </w:r>
      <w:r>
        <w:lastRenderedPageBreak/>
        <w:t xml:space="preserve">образования автономного округа, в соответствии с уровнем расчетной бюджетной обеспеченности муниципального образования автономного округа на текущий финансовый год, рассчитанный в соответствии с </w:t>
      </w:r>
      <w:hyperlink r:id="rId181">
        <w:r>
          <w:rPr>
            <w:color w:val="0000FF"/>
          </w:rPr>
          <w:t>разделом IV</w:t>
        </w:r>
      </w:hyperlink>
      <w:r>
        <w:t xml:space="preserve"> Методики распределения дотаций на выравнивание бюджетной обеспеченности муниципальных районов (городских округов), утвержденной законом автономного округа от 10 ноября 2008 года N 132-оз "О межбюджетных отношениях в Ханты-Мансийском автономном округе - Югре":</w:t>
      </w:r>
    </w:p>
    <w:p w:rsidR="00664843" w:rsidRDefault="006648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098"/>
        <w:gridCol w:w="3572"/>
      </w:tblGrid>
      <w:tr w:rsidR="00664843">
        <w:tc>
          <w:tcPr>
            <w:tcW w:w="3402" w:type="dxa"/>
          </w:tcPr>
          <w:p w:rsidR="00664843" w:rsidRDefault="00664843">
            <w:pPr>
              <w:pStyle w:val="ConsPlusNormal"/>
              <w:jc w:val="center"/>
            </w:pPr>
            <w:r>
              <w:t>Уровень расчетной бюджетной обеспеченности муниципального образования</w:t>
            </w:r>
          </w:p>
        </w:tc>
        <w:tc>
          <w:tcPr>
            <w:tcW w:w="2098" w:type="dxa"/>
          </w:tcPr>
          <w:p w:rsidR="00664843" w:rsidRDefault="00664843">
            <w:pPr>
              <w:pStyle w:val="ConsPlusNormal"/>
              <w:jc w:val="center"/>
            </w:pPr>
            <w:r>
              <w:t>Группа муниципального образования</w:t>
            </w:r>
          </w:p>
        </w:tc>
        <w:tc>
          <w:tcPr>
            <w:tcW w:w="3572" w:type="dxa"/>
          </w:tcPr>
          <w:p w:rsidR="00664843" w:rsidRDefault="00664843">
            <w:pPr>
              <w:pStyle w:val="ConsPlusNormal"/>
              <w:jc w:val="center"/>
            </w:pPr>
            <w:r>
              <w:t>Уровень софинансирования расходного обязательства отдельного муниципального образования из средств бюджета автономного округа (Yi)</w:t>
            </w:r>
          </w:p>
        </w:tc>
      </w:tr>
      <w:tr w:rsidR="00664843">
        <w:tc>
          <w:tcPr>
            <w:tcW w:w="3402" w:type="dxa"/>
          </w:tcPr>
          <w:p w:rsidR="00664843" w:rsidRDefault="00664843">
            <w:pPr>
              <w:pStyle w:val="ConsPlusNormal"/>
              <w:jc w:val="center"/>
            </w:pPr>
            <w:r>
              <w:t>от 0 до 1,200</w:t>
            </w:r>
          </w:p>
        </w:tc>
        <w:tc>
          <w:tcPr>
            <w:tcW w:w="2098" w:type="dxa"/>
          </w:tcPr>
          <w:p w:rsidR="00664843" w:rsidRDefault="00664843">
            <w:pPr>
              <w:pStyle w:val="ConsPlusNormal"/>
              <w:jc w:val="center"/>
            </w:pPr>
            <w:r>
              <w:t>1</w:t>
            </w:r>
          </w:p>
        </w:tc>
        <w:tc>
          <w:tcPr>
            <w:tcW w:w="3572" w:type="dxa"/>
          </w:tcPr>
          <w:p w:rsidR="00664843" w:rsidRDefault="00664843">
            <w:pPr>
              <w:pStyle w:val="ConsPlusNormal"/>
              <w:jc w:val="center"/>
            </w:pPr>
            <w:r>
              <w:t>98%</w:t>
            </w:r>
          </w:p>
        </w:tc>
      </w:tr>
      <w:tr w:rsidR="00664843">
        <w:tc>
          <w:tcPr>
            <w:tcW w:w="3402" w:type="dxa"/>
          </w:tcPr>
          <w:p w:rsidR="00664843" w:rsidRDefault="00664843">
            <w:pPr>
              <w:pStyle w:val="ConsPlusNormal"/>
              <w:jc w:val="center"/>
            </w:pPr>
            <w:r>
              <w:t>Свыше 1,201</w:t>
            </w:r>
          </w:p>
        </w:tc>
        <w:tc>
          <w:tcPr>
            <w:tcW w:w="2098" w:type="dxa"/>
          </w:tcPr>
          <w:p w:rsidR="00664843" w:rsidRDefault="00664843">
            <w:pPr>
              <w:pStyle w:val="ConsPlusNormal"/>
              <w:jc w:val="center"/>
            </w:pPr>
            <w:r>
              <w:t>2</w:t>
            </w:r>
          </w:p>
        </w:tc>
        <w:tc>
          <w:tcPr>
            <w:tcW w:w="3572" w:type="dxa"/>
          </w:tcPr>
          <w:p w:rsidR="00664843" w:rsidRDefault="00664843">
            <w:pPr>
              <w:pStyle w:val="ConsPlusNormal"/>
              <w:jc w:val="center"/>
            </w:pPr>
            <w:r>
              <w:t>95%</w:t>
            </w:r>
          </w:p>
        </w:tc>
      </w:tr>
    </w:tbl>
    <w:p w:rsidR="00664843" w:rsidRDefault="00664843">
      <w:pPr>
        <w:pStyle w:val="ConsPlusNormal"/>
        <w:ind w:firstLine="540"/>
        <w:jc w:val="both"/>
      </w:pPr>
    </w:p>
    <w:p w:rsidR="00664843" w:rsidRDefault="00664843">
      <w:pPr>
        <w:pStyle w:val="ConsPlusNormal"/>
        <w:ind w:firstLine="540"/>
        <w:jc w:val="both"/>
      </w:pPr>
      <w:r>
        <w:t>Муниципальные образования вправе увеличивать объем финансирования мероприятия за счет привлеченных и собственных средств местных бюджетов, что не влечет обязательств по увеличению размера Субсидии из бюджета автономного округа.</w:t>
      </w:r>
    </w:p>
    <w:p w:rsidR="00664843" w:rsidRDefault="00664843">
      <w:pPr>
        <w:pStyle w:val="ConsPlusNormal"/>
        <w:spacing w:before="200"/>
        <w:ind w:firstLine="540"/>
        <w:jc w:val="both"/>
      </w:pPr>
      <w:r>
        <w:t>10. Предоставление Субсидии муниципальному образованию на условиях софинансирования расходных обязательств из федерального бюджета осуществляется на основании соглашения, заключаемого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664843" w:rsidRDefault="00664843">
      <w:pPr>
        <w:pStyle w:val="ConsPlusNormal"/>
        <w:spacing w:before="200"/>
        <w:ind w:firstLine="540"/>
        <w:jc w:val="both"/>
      </w:pPr>
      <w:r>
        <w:t>Соглашение заключается на срок, который не может быть менее срока, установленного распределением Субсидий между муниципальными образованиями.</w:t>
      </w:r>
    </w:p>
    <w:p w:rsidR="00664843" w:rsidRDefault="00664843">
      <w:pPr>
        <w:pStyle w:val="ConsPlusNormal"/>
        <w:spacing w:before="200"/>
        <w:ind w:firstLine="540"/>
        <w:jc w:val="both"/>
      </w:pPr>
      <w:r>
        <w:t xml:space="preserve">11. Соглашение должно содержать информацию, указанную в </w:t>
      </w:r>
      <w:hyperlink r:id="rId182">
        <w:r>
          <w:rPr>
            <w:color w:val="0000FF"/>
          </w:rPr>
          <w:t>пункте 10</w:t>
        </w:r>
      </w:hyperlink>
      <w:r>
        <w:t xml:space="preserve"> Правил предоставления Субсидий.</w:t>
      </w:r>
    </w:p>
    <w:p w:rsidR="00664843" w:rsidRDefault="00664843">
      <w:pPr>
        <w:pStyle w:val="ConsPlusNormal"/>
        <w:spacing w:before="200"/>
        <w:ind w:firstLine="540"/>
        <w:jc w:val="both"/>
      </w:pPr>
      <w:r>
        <w:t>12. Соглашение (дополнительное соглашение к Соглашению, предусматривающее внесение изменений или его расторжение), если иное не предусмотрено нормативными правовыми актами Российской Федерации, подлежат заключению:</w:t>
      </w:r>
    </w:p>
    <w:p w:rsidR="00664843" w:rsidRDefault="00664843">
      <w:pPr>
        <w:pStyle w:val="ConsPlusNormal"/>
        <w:spacing w:before="200"/>
        <w:ind w:firstLine="540"/>
        <w:jc w:val="both"/>
      </w:pPr>
      <w:r>
        <w:t>в срок до 15 февраля очередного финансового года - в отношении субсидий, распределенных законом о бюджете автономного округа на очередной финансовый и плановый период;</w:t>
      </w:r>
    </w:p>
    <w:p w:rsidR="00664843" w:rsidRDefault="00664843">
      <w:pPr>
        <w:pStyle w:val="ConsPlusNormal"/>
        <w:spacing w:before="200"/>
        <w:ind w:firstLine="540"/>
        <w:jc w:val="both"/>
      </w:pPr>
      <w:r>
        <w:t>не позднее 30 дней после дня вступления в силу закона автономного округа о внесении изменений в закон о бюджете автономного округа на текущий финансовый год и плановый период.</w:t>
      </w:r>
    </w:p>
    <w:p w:rsidR="00664843" w:rsidRDefault="00664843">
      <w:pPr>
        <w:pStyle w:val="ConsPlusNormal"/>
        <w:spacing w:before="200"/>
        <w:ind w:firstLine="540"/>
        <w:jc w:val="both"/>
      </w:pPr>
      <w:r>
        <w:t>13. Департамент вправе предусматривать в Соглашении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автономного округа,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rsidR="00664843" w:rsidRDefault="00664843">
      <w:pPr>
        <w:pStyle w:val="ConsPlusNormal"/>
        <w:spacing w:before="200"/>
        <w:ind w:firstLine="540"/>
        <w:jc w:val="both"/>
      </w:pPr>
      <w:r>
        <w:t xml:space="preserve">14. В случае внесения в закон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w:t>
      </w:r>
      <w:hyperlink r:id="rId183">
        <w:r>
          <w:rPr>
            <w:color w:val="0000FF"/>
          </w:rPr>
          <w:t>программу</w:t>
        </w:r>
      </w:hyperlink>
      <w:r>
        <w:t xml:space="preserve"> "Культурное пространство",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том числе в целях достижения результатов реализации регионального проекта, в соглашение вносятся соответствующие изменения.</w:t>
      </w:r>
    </w:p>
    <w:p w:rsidR="00664843" w:rsidRDefault="00664843">
      <w:pPr>
        <w:pStyle w:val="ConsPlusNormal"/>
        <w:spacing w:before="200"/>
        <w:ind w:firstLine="540"/>
        <w:jc w:val="both"/>
      </w:pPr>
      <w:r>
        <w:t xml:space="preserve">15.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w:t>
      </w:r>
      <w:hyperlink r:id="rId184">
        <w:r>
          <w:rPr>
            <w:color w:val="0000FF"/>
          </w:rPr>
          <w:t>программы</w:t>
        </w:r>
      </w:hyperlink>
      <w:r>
        <w:t xml:space="preserve"> "Культурное </w:t>
      </w:r>
      <w:r>
        <w:lastRenderedPageBreak/>
        <w:t>пространство" или результатов регионального проекта, а также в случае сокращения размера Субсидии.</w:t>
      </w:r>
    </w:p>
    <w:p w:rsidR="00664843" w:rsidRDefault="00664843">
      <w:pPr>
        <w:pStyle w:val="ConsPlusNormal"/>
        <w:spacing w:before="200"/>
        <w:ind w:firstLine="540"/>
        <w:jc w:val="both"/>
      </w:pPr>
      <w:r>
        <w:t>16.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rsidR="00664843" w:rsidRDefault="00664843">
      <w:pPr>
        <w:pStyle w:val="ConsPlusNormal"/>
        <w:spacing w:before="200"/>
        <w:ind w:firstLine="540"/>
        <w:jc w:val="both"/>
      </w:pPr>
      <w:r>
        <w:t>17. Результатом использования Субсидии является количество образовательных учреждений в сфере культуры, оснащенных музыкальными инструментами, оборудованием и учебными материалами, которое устанавливается Соглашением.</w:t>
      </w:r>
    </w:p>
    <w:p w:rsidR="00664843" w:rsidRDefault="00664843">
      <w:pPr>
        <w:pStyle w:val="ConsPlusNormal"/>
        <w:spacing w:before="200"/>
        <w:ind w:firstLine="540"/>
        <w:jc w:val="both"/>
      </w:pPr>
      <w:r>
        <w:t>Оценку эффективности использования Субсидии осуществляет Департамент, на основе отчета о выполнении муниципальным образованием взятых на себя обязательств, достижения целевых показателей, заявленных в Соглашении.</w:t>
      </w:r>
    </w:p>
    <w:p w:rsidR="00664843" w:rsidRDefault="00664843">
      <w:pPr>
        <w:pStyle w:val="ConsPlusNormal"/>
        <w:spacing w:before="200"/>
        <w:ind w:firstLine="540"/>
        <w:jc w:val="both"/>
      </w:pPr>
      <w:r>
        <w:t>18.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rsidR="00664843" w:rsidRDefault="00664843">
      <w:pPr>
        <w:pStyle w:val="ConsPlusNormal"/>
        <w:spacing w:before="200"/>
        <w:ind w:firstLine="540"/>
        <w:jc w:val="both"/>
      </w:pPr>
      <w:r>
        <w:t>19. В случае если неиспользованные остатки Субсидии не перечислены в доход бюджета автономного округа, они подлежат взысканию в доход бюджета автономного округа в порядке, установленном Департаментом финансов автономного округа.</w:t>
      </w:r>
    </w:p>
    <w:p w:rsidR="00664843" w:rsidRDefault="00664843">
      <w:pPr>
        <w:pStyle w:val="ConsPlusNormal"/>
        <w:spacing w:before="200"/>
        <w:ind w:firstLine="540"/>
        <w:jc w:val="both"/>
      </w:pPr>
      <w:r>
        <w:t xml:space="preserve">20.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их предоставления, в размере, определенном Департаментом, в соответствии с </w:t>
      </w:r>
      <w:hyperlink r:id="rId185">
        <w:r>
          <w:rPr>
            <w:color w:val="0000FF"/>
          </w:rPr>
          <w:t>пунктом 23</w:t>
        </w:r>
      </w:hyperlink>
      <w:r>
        <w:t xml:space="preserve"> Правил предоставления Субсидий.</w:t>
      </w:r>
    </w:p>
    <w:p w:rsidR="00664843" w:rsidRDefault="00664843">
      <w:pPr>
        <w:pStyle w:val="ConsPlusNormal"/>
        <w:spacing w:before="200"/>
        <w:ind w:firstLine="540"/>
        <w:jc w:val="both"/>
      </w:pPr>
      <w:r>
        <w:t xml:space="preserve">21.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r:id="rId186">
        <w:r>
          <w:rPr>
            <w:color w:val="0000FF"/>
          </w:rPr>
          <w:t>пунктом 25</w:t>
        </w:r>
      </w:hyperlink>
      <w:r>
        <w:t xml:space="preserve"> Правил предоставления Субсидий.</w:t>
      </w:r>
    </w:p>
    <w:p w:rsidR="00664843" w:rsidRDefault="00664843">
      <w:pPr>
        <w:pStyle w:val="ConsPlusNormal"/>
        <w:spacing w:before="200"/>
        <w:ind w:firstLine="540"/>
        <w:jc w:val="both"/>
      </w:pPr>
      <w:r>
        <w:t>22.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664843" w:rsidRDefault="00664843">
      <w:pPr>
        <w:pStyle w:val="ConsPlusNormal"/>
        <w:spacing w:before="200"/>
        <w:ind w:firstLine="540"/>
        <w:jc w:val="both"/>
      </w:pPr>
      <w:r>
        <w:t>В случае непредставления отчетов, предусмотренных Соглашением,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664843" w:rsidRDefault="00664843">
      <w:pPr>
        <w:pStyle w:val="ConsPlusNormal"/>
        <w:spacing w:before="200"/>
        <w:ind w:firstLine="540"/>
        <w:jc w:val="both"/>
      </w:pPr>
      <w:r>
        <w:t>23. Ответственность за достоверность представляемых в Департамент сведений и документов, предусмотренных порядком и соглашением, несет муниципальное образование.</w:t>
      </w:r>
    </w:p>
    <w:p w:rsidR="00664843" w:rsidRDefault="00664843">
      <w:pPr>
        <w:pStyle w:val="ConsPlusNormal"/>
        <w:spacing w:before="200"/>
        <w:ind w:firstLine="540"/>
        <w:jc w:val="both"/>
      </w:pPr>
      <w:r>
        <w:t xml:space="preserve">24.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в целях софинансирования которых предоставляются Субсидии, а также нарушение уровня софинансирования, от применения мер ответственности, предусмотренных в </w:t>
      </w:r>
      <w:hyperlink r:id="rId187">
        <w:r>
          <w:rPr>
            <w:color w:val="0000FF"/>
          </w:rPr>
          <w:t>пунктах 23</w:t>
        </w:r>
      </w:hyperlink>
      <w:r>
        <w:t xml:space="preserve">, </w:t>
      </w:r>
      <w:hyperlink r:id="rId188">
        <w:r>
          <w:rPr>
            <w:color w:val="0000FF"/>
          </w:rPr>
          <w:t>25</w:t>
        </w:r>
      </w:hyperlink>
      <w: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которые определены </w:t>
      </w:r>
      <w:hyperlink r:id="rId189">
        <w:r>
          <w:rPr>
            <w:color w:val="0000FF"/>
          </w:rPr>
          <w:t>абзацем 3 пункта 27</w:t>
        </w:r>
      </w:hyperlink>
      <w:r>
        <w:t xml:space="preserve"> Правил предоставления Субсидий.</w:t>
      </w:r>
    </w:p>
    <w:p w:rsidR="00664843" w:rsidRDefault="00664843">
      <w:pPr>
        <w:pStyle w:val="ConsPlusNormal"/>
        <w:spacing w:before="200"/>
        <w:ind w:firstLine="540"/>
        <w:jc w:val="both"/>
      </w:pPr>
      <w:r>
        <w:t xml:space="preserve">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 отсутствие на рынке нужных для исполнения обязательств товаров, отсутствие у муниципального образования необходимых денежных средств, а также финансово-экономический кризис, </w:t>
      </w:r>
      <w:r>
        <w:lastRenderedPageBreak/>
        <w:t>изменение валютного курса, девальвация национальной валюты, преступные действия неустановленных (установленных) лиц.</w:t>
      </w:r>
    </w:p>
    <w:p w:rsidR="00664843" w:rsidRDefault="00664843">
      <w:pPr>
        <w:pStyle w:val="ConsPlusNormal"/>
        <w:spacing w:before="200"/>
        <w:ind w:firstLine="540"/>
        <w:jc w:val="both"/>
      </w:pPr>
      <w:r>
        <w:t>25. Документы, подтверждающие наступление обстоятельств непреодолимой силы, 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(главой местной администрации) муниципального образования, допустившего нарушение соответствующих обязательств, главному распорядителю не позднее 10 февраля года, следующего за годом предоставления Субсидии.</w:t>
      </w:r>
    </w:p>
    <w:p w:rsidR="00664843" w:rsidRDefault="00664843">
      <w:pPr>
        <w:pStyle w:val="ConsPlusNormal"/>
        <w:spacing w:before="200"/>
        <w:ind w:firstLine="540"/>
        <w:jc w:val="both"/>
      </w:pPr>
      <w:r>
        <w:t xml:space="preserve">26.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r:id="rId190">
        <w:r>
          <w:rPr>
            <w:color w:val="0000FF"/>
          </w:rPr>
          <w:t>пунктами 23</w:t>
        </w:r>
      </w:hyperlink>
      <w:r>
        <w:t xml:space="preserve">, </w:t>
      </w:r>
      <w:hyperlink r:id="rId191">
        <w:r>
          <w:rPr>
            <w:color w:val="0000FF"/>
          </w:rPr>
          <w:t>25</w:t>
        </w:r>
      </w:hyperlink>
      <w: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rsidR="00664843" w:rsidRDefault="00664843">
      <w:pPr>
        <w:pStyle w:val="ConsPlusNormal"/>
        <w:spacing w:before="200"/>
        <w:ind w:firstLine="540"/>
        <w:jc w:val="both"/>
      </w:pPr>
      <w:r>
        <w:t>27.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rsidR="00664843" w:rsidRDefault="00664843">
      <w:pPr>
        <w:pStyle w:val="ConsPlusNormal"/>
        <w:spacing w:before="200"/>
        <w:ind w:firstLine="540"/>
        <w:jc w:val="both"/>
      </w:pPr>
      <w:r>
        <w:t>28. Сведения о предоставляемых из бюджета автономного округа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округа (далее - Реестр соглашений).</w:t>
      </w:r>
    </w:p>
    <w:p w:rsidR="00664843" w:rsidRDefault="00664843">
      <w:pPr>
        <w:pStyle w:val="ConsPlusNormal"/>
        <w:spacing w:before="200"/>
        <w:ind w:firstLine="540"/>
        <w:jc w:val="both"/>
      </w:pPr>
      <w:r>
        <w:t>Соглашения и дополнительные соглашения к ним действуют со дня внесения сведений о них в Реестр Соглашений.</w:t>
      </w: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10</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29" w:name="P982"/>
      <w:bookmarkEnd w:id="29"/>
      <w:r>
        <w:t>ПОРЯДОК</w:t>
      </w:r>
    </w:p>
    <w:p w:rsidR="00664843" w:rsidRDefault="00664843">
      <w:pPr>
        <w:pStyle w:val="ConsPlusTitle"/>
        <w:jc w:val="center"/>
      </w:pPr>
      <w:r>
        <w:t>ПРЕДОСТАВЛЕНИЯ И РАСПРЕДЕЛЕНИЯ СУБСИДИИ ИЗ БЮДЖЕТА</w:t>
      </w:r>
    </w:p>
    <w:p w:rsidR="00664843" w:rsidRDefault="00664843">
      <w:pPr>
        <w:pStyle w:val="ConsPlusTitle"/>
        <w:jc w:val="center"/>
      </w:pPr>
      <w:r>
        <w:t>ХАНТЫ-МАНСИЙСКОГО АВТОНОМНОГО ОКРУГА - ЮГРЫ БЮДЖЕТАМ</w:t>
      </w:r>
    </w:p>
    <w:p w:rsidR="00664843" w:rsidRDefault="00664843">
      <w:pPr>
        <w:pStyle w:val="ConsPlusTitle"/>
        <w:jc w:val="center"/>
      </w:pPr>
      <w:r>
        <w:t>ГОРОДСКИХ ОКРУГОВ И МУНИЦИПАЛЬНЫХ РАЙОНОВ ХАНТЫ-МАНСИЙСКОГО</w:t>
      </w:r>
    </w:p>
    <w:p w:rsidR="00664843" w:rsidRDefault="00664843">
      <w:pPr>
        <w:pStyle w:val="ConsPlusTitle"/>
        <w:jc w:val="center"/>
      </w:pPr>
      <w:r>
        <w:t>АВТОНОМНОГО ОКРУГА - ЮГРЫ НА РАЗВИТИЕ СФЕРЫ КУЛЬТУРЫ</w:t>
      </w:r>
    </w:p>
    <w:p w:rsidR="00664843" w:rsidRDefault="00664843">
      <w:pPr>
        <w:pStyle w:val="ConsPlusTitle"/>
        <w:jc w:val="center"/>
      </w:pPr>
      <w:r>
        <w:t>В ХАНТЫ-МАНСИЙСКОМ АВТОНОМНОМ ОКРУГЕ - ЮГРЕ</w:t>
      </w:r>
    </w:p>
    <w:p w:rsidR="00664843" w:rsidRDefault="00664843">
      <w:pPr>
        <w:pStyle w:val="ConsPlusTitle"/>
        <w:jc w:val="center"/>
      </w:pPr>
      <w:r>
        <w:t>(ДАЛЕЕ - ПОРЯДОК)</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 ред. постановлений Правительства ХМАО - Югры от 17.03.2022 </w:t>
            </w:r>
            <w:hyperlink r:id="rId192">
              <w:r>
                <w:rPr>
                  <w:color w:val="0000FF"/>
                </w:rPr>
                <w:t>N 93-п</w:t>
              </w:r>
            </w:hyperlink>
            <w:r>
              <w:rPr>
                <w:color w:val="392C69"/>
              </w:rPr>
              <w:t>,</w:t>
            </w:r>
          </w:p>
          <w:p w:rsidR="00664843" w:rsidRDefault="00664843">
            <w:pPr>
              <w:pStyle w:val="ConsPlusNormal"/>
              <w:jc w:val="center"/>
            </w:pPr>
            <w:r>
              <w:rPr>
                <w:color w:val="392C69"/>
              </w:rPr>
              <w:t xml:space="preserve">от 01.09.2022 </w:t>
            </w:r>
            <w:hyperlink r:id="rId193">
              <w:r>
                <w:rPr>
                  <w:color w:val="0000FF"/>
                </w:rPr>
                <w:t>N 422-п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p w:rsidR="00664843" w:rsidRDefault="00664843">
      <w:pPr>
        <w:pStyle w:val="ConsPlusNormal"/>
        <w:ind w:firstLine="540"/>
        <w:jc w:val="both"/>
      </w:pPr>
      <w:r>
        <w:t>1. Порядок определяет цели, условия и правила предоставления и распределения субсидии из бюджета Ханты-Мансийского автономного округа - Югры (далее - автономный округ) бюджетам городских округов и муниципальных районов автономного округа (далее - муниципальные образования, местный бюджет) на развитие сферы культуры автономного округа.</w:t>
      </w:r>
    </w:p>
    <w:p w:rsidR="00664843" w:rsidRDefault="00664843">
      <w:pPr>
        <w:pStyle w:val="ConsPlusNormal"/>
        <w:spacing w:before="200"/>
        <w:ind w:firstLine="540"/>
        <w:jc w:val="both"/>
      </w:pPr>
      <w:r>
        <w:t>2. Субсидия предоставляется в целях софинансирования расходных обязательств муниципальных образований, связанных с реализацией мероприятий по направлениям:</w:t>
      </w:r>
    </w:p>
    <w:p w:rsidR="00664843" w:rsidRDefault="00664843">
      <w:pPr>
        <w:pStyle w:val="ConsPlusNormal"/>
        <w:spacing w:before="200"/>
        <w:ind w:firstLine="540"/>
        <w:jc w:val="both"/>
      </w:pPr>
      <w:r>
        <w:lastRenderedPageBreak/>
        <w:t>модернизация муниципальных общедоступных библиотек автономного округа;</w:t>
      </w:r>
    </w:p>
    <w:p w:rsidR="00664843" w:rsidRDefault="00664843">
      <w:pPr>
        <w:pStyle w:val="ConsPlusNormal"/>
        <w:spacing w:before="200"/>
        <w:ind w:firstLine="540"/>
        <w:jc w:val="both"/>
      </w:pPr>
      <w:r>
        <w:t>осуществление ремонтно-реставрационных работ памятников архитектуры и градостроительства.</w:t>
      </w:r>
    </w:p>
    <w:p w:rsidR="00664843" w:rsidRDefault="00664843">
      <w:pPr>
        <w:pStyle w:val="ConsPlusNormal"/>
        <w:spacing w:before="200"/>
        <w:ind w:firstLine="540"/>
        <w:jc w:val="both"/>
      </w:pPr>
      <w:r>
        <w:t xml:space="preserve">3.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основных </w:t>
      </w:r>
      <w:hyperlink r:id="rId194">
        <w:r>
          <w:rPr>
            <w:color w:val="0000FF"/>
          </w:rPr>
          <w:t>мероприятий 1.3</w:t>
        </w:r>
      </w:hyperlink>
      <w:r>
        <w:t xml:space="preserve"> "Развитие библиотечного дела" подпрограммы 1 "Модернизация и развитие учреждений и организаций культуры", </w:t>
      </w:r>
      <w:hyperlink r:id="rId195">
        <w:r>
          <w:rPr>
            <w:color w:val="0000FF"/>
          </w:rPr>
          <w:t>3.2</w:t>
        </w:r>
      </w:hyperlink>
      <w:r>
        <w:t>. "Сохранение, популяризация и государственная охрана объектов культурного наследия" подпрограммы 3 "Организационные, экономические механизмы развития культуры, архивного дела и историко-культурного наследия"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(далее - государственная программа "Культурное пространство").</w:t>
      </w:r>
    </w:p>
    <w:p w:rsidR="00664843" w:rsidRDefault="00664843">
      <w:pPr>
        <w:pStyle w:val="ConsPlusNormal"/>
        <w:jc w:val="both"/>
      </w:pPr>
      <w:r>
        <w:t xml:space="preserve">(в ред. </w:t>
      </w:r>
      <w:hyperlink r:id="rId196">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4. Муниципальные образования ежегодно в срок, установленный Департаментом культуры автономного округа (далее - Департамент), представляют заявки на получение субсидии (далее - заявка). Форму заявки утверждает Департамент.</w:t>
      </w:r>
    </w:p>
    <w:p w:rsidR="00664843" w:rsidRDefault="00664843">
      <w:pPr>
        <w:pStyle w:val="ConsPlusNormal"/>
        <w:spacing w:before="200"/>
        <w:ind w:firstLine="540"/>
        <w:jc w:val="both"/>
      </w:pPr>
      <w:r>
        <w:t xml:space="preserve">5. Отбор заявок осуществляется в соответствии с Положением, утвержденным Департаментом, согласно критериям, приведенным в </w:t>
      </w:r>
      <w:hyperlink w:anchor="P1166">
        <w:r>
          <w:rPr>
            <w:color w:val="0000FF"/>
          </w:rPr>
          <w:t>таблице 1</w:t>
        </w:r>
      </w:hyperlink>
      <w:r>
        <w:t xml:space="preserve"> к Порядку.</w:t>
      </w:r>
    </w:p>
    <w:p w:rsidR="00664843" w:rsidRDefault="00664843">
      <w:pPr>
        <w:pStyle w:val="ConsPlusNormal"/>
        <w:spacing w:before="200"/>
        <w:ind w:firstLine="540"/>
        <w:jc w:val="both"/>
      </w:pPr>
      <w:r>
        <w:t>Критериями отбора заявок на осуществление ремонтно-реставрационных работ памятников архитектуры и градостроительства являются:</w:t>
      </w:r>
    </w:p>
    <w:p w:rsidR="00664843" w:rsidRDefault="00664843">
      <w:pPr>
        <w:pStyle w:val="ConsPlusNormal"/>
        <w:spacing w:before="200"/>
        <w:ind w:firstLine="540"/>
        <w:jc w:val="both"/>
      </w:pPr>
      <w:r>
        <w:t>наличие плана сохранения профильной деятельности памятников архитектуры и градостроительства или социально значимого способа его использования;</w:t>
      </w:r>
    </w:p>
    <w:p w:rsidR="00664843" w:rsidRDefault="00664843">
      <w:pPr>
        <w:pStyle w:val="ConsPlusNormal"/>
        <w:spacing w:before="200"/>
        <w:ind w:firstLine="540"/>
        <w:jc w:val="both"/>
      </w:pPr>
      <w:r>
        <w:t>наличие предписания Службы государственной охраны объектов культурного наследия автономного округа.</w:t>
      </w:r>
    </w:p>
    <w:p w:rsidR="00664843" w:rsidRDefault="00664843">
      <w:pPr>
        <w:pStyle w:val="ConsPlusNormal"/>
        <w:spacing w:before="200"/>
        <w:ind w:firstLine="540"/>
        <w:jc w:val="both"/>
      </w:pPr>
      <w:r>
        <w:t>6. Условия предоставления субсидии на модернизацию муниципальных общедоступных библиотек автономного округа:</w:t>
      </w:r>
    </w:p>
    <w:p w:rsidR="00664843" w:rsidRDefault="00664843">
      <w:pPr>
        <w:pStyle w:val="ConsPlusNormal"/>
        <w:spacing w:before="200"/>
        <w:ind w:firstLine="540"/>
        <w:jc w:val="both"/>
      </w:pPr>
      <w:r>
        <w:t>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w:t>
      </w:r>
    </w:p>
    <w:p w:rsidR="00664843" w:rsidRDefault="00664843">
      <w:pPr>
        <w:pStyle w:val="ConsPlusNormal"/>
        <w:spacing w:before="20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664843" w:rsidRDefault="00664843">
      <w:pPr>
        <w:pStyle w:val="ConsPlusNormal"/>
        <w:spacing w:before="200"/>
        <w:ind w:firstLine="540"/>
        <w:jc w:val="both"/>
      </w:pPr>
      <w:r>
        <w:t>заключение соглашения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(далее - Соглашение), и ответственность за неисполнение предусмотренных указанным Соглашением обязательств.</w:t>
      </w:r>
    </w:p>
    <w:p w:rsidR="00664843" w:rsidRDefault="00664843">
      <w:pPr>
        <w:pStyle w:val="ConsPlusNormal"/>
        <w:spacing w:before="200"/>
        <w:ind w:firstLine="540"/>
        <w:jc w:val="both"/>
      </w:pPr>
      <w:r>
        <w:t>7. Условия предоставления субсидии на софинансирование расходов по осуществлению ремонтно-реставрационных работ памятников архитектуры и градостроительства, находящихся в муниципальной собственности, наличие следующих документов:</w:t>
      </w:r>
    </w:p>
    <w:p w:rsidR="00664843" w:rsidRDefault="00664843">
      <w:pPr>
        <w:pStyle w:val="ConsPlusNormal"/>
        <w:spacing w:before="200"/>
        <w:ind w:firstLine="540"/>
        <w:jc w:val="both"/>
      </w:pPr>
      <w:r>
        <w:t>копия научно-проектной документации на проведение ремонтно-реставрационных работ;</w:t>
      </w:r>
    </w:p>
    <w:p w:rsidR="00664843" w:rsidRDefault="00664843">
      <w:pPr>
        <w:pStyle w:val="ConsPlusNormal"/>
        <w:spacing w:before="200"/>
        <w:ind w:firstLine="540"/>
        <w:jc w:val="both"/>
      </w:pPr>
      <w:r>
        <w:t>копия документа о государственной регистрации права собственности на памятник архитектуры и градостроительства, земельный участок, на котором он расположен;</w:t>
      </w:r>
    </w:p>
    <w:p w:rsidR="00664843" w:rsidRDefault="00664843">
      <w:pPr>
        <w:pStyle w:val="ConsPlusNormal"/>
        <w:spacing w:before="200"/>
        <w:ind w:firstLine="540"/>
        <w:jc w:val="both"/>
      </w:pPr>
      <w:r>
        <w:t>копия учетной карты памятника архитектуры и градостроительства (объекта культурного наследия);</w:t>
      </w:r>
    </w:p>
    <w:p w:rsidR="00664843" w:rsidRDefault="00664843">
      <w:pPr>
        <w:pStyle w:val="ConsPlusNormal"/>
        <w:spacing w:before="200"/>
        <w:ind w:firstLine="540"/>
        <w:jc w:val="both"/>
      </w:pPr>
      <w:r>
        <w:t>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w:t>
      </w:r>
    </w:p>
    <w:p w:rsidR="00664843" w:rsidRDefault="00664843">
      <w:pPr>
        <w:pStyle w:val="ConsPlusNormal"/>
        <w:spacing w:before="200"/>
        <w:ind w:firstLine="540"/>
        <w:jc w:val="both"/>
      </w:pPr>
      <w:r>
        <w:lastRenderedPageBreak/>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664843" w:rsidRDefault="00664843">
      <w:pPr>
        <w:pStyle w:val="ConsPlusNormal"/>
        <w:spacing w:before="200"/>
        <w:ind w:firstLine="540"/>
        <w:jc w:val="both"/>
      </w:pPr>
      <w:r>
        <w:t>8. Распределение Субсидий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rsidR="00664843" w:rsidRDefault="00664843">
      <w:pPr>
        <w:pStyle w:val="ConsPlusNormal"/>
        <w:spacing w:before="200"/>
        <w:ind w:firstLine="540"/>
        <w:jc w:val="both"/>
      </w:pPr>
      <w:r>
        <w:t>При распределении субсидии между местными бюджетами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rsidR="00664843" w:rsidRDefault="00664843">
      <w:pPr>
        <w:pStyle w:val="ConsPlusNormal"/>
        <w:spacing w:before="200"/>
        <w:ind w:firstLine="540"/>
        <w:jc w:val="both"/>
      </w:pPr>
      <w:r>
        <w:t xml:space="preserve">Распределение объемов субсидии между муниципальными образованиями в текущем финансовом году, без внесения изменений в закон автономного округа о бюджете автономного округа на текущий финансовый год и плановый период, осуществляется в случаях, установленных в </w:t>
      </w:r>
      <w:hyperlink r:id="rId197">
        <w:r>
          <w:rPr>
            <w:color w:val="0000FF"/>
          </w:rPr>
          <w:t>пункте 22.1</w:t>
        </w:r>
      </w:hyperlink>
      <w: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rsidR="00664843" w:rsidRDefault="00664843">
      <w:pPr>
        <w:pStyle w:val="ConsPlusNormal"/>
        <w:spacing w:before="200"/>
        <w:ind w:firstLine="540"/>
        <w:jc w:val="both"/>
      </w:pPr>
      <w:r>
        <w:t>В случае, если объем финансовых средств, необходимый для предоставления субсидии согласно поступившим заявкам от муниципальных образований, превышает лимиты бюджетных обязательств, предусмотренных на развитие сферы культуры, к рассмотрению принимается заявка, зарегистрированная ранее в системе автоматизации делопроизводства и электронного документооборота "Дело".</w:t>
      </w:r>
    </w:p>
    <w:p w:rsidR="00664843" w:rsidRDefault="00664843">
      <w:pPr>
        <w:pStyle w:val="ConsPlusNormal"/>
        <w:spacing w:before="200"/>
        <w:ind w:firstLine="540"/>
        <w:jc w:val="both"/>
      </w:pPr>
      <w:r>
        <w:t xml:space="preserve">9. Уровень софинансирования расходного обязательства бюджета i-го муниципального образования автономного округа из средств бюджета автономного округа (Уi) по модернизации муниципальных общедоступных библиотек автономного округа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рассчитанный в соответствии с </w:t>
      </w:r>
      <w:hyperlink r:id="rId198">
        <w:r>
          <w:rPr>
            <w:color w:val="0000FF"/>
          </w:rPr>
          <w:t>разделом IV</w:t>
        </w:r>
      </w:hyperlink>
      <w:r>
        <w:t xml:space="preserve"> Методики распределения дотаций на выравнивание бюджетной обеспеченности муниципальных районов (городских округов), утвержденной законом автономного округа от 10 ноября 2008 года N 132-оз "О межбюджетных отношениях в Ханты-Мансийском автономном округе - Югре":</w:t>
      </w:r>
    </w:p>
    <w:p w:rsidR="00664843" w:rsidRDefault="006648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041"/>
        <w:gridCol w:w="3742"/>
      </w:tblGrid>
      <w:tr w:rsidR="00664843">
        <w:tc>
          <w:tcPr>
            <w:tcW w:w="3288" w:type="dxa"/>
          </w:tcPr>
          <w:p w:rsidR="00664843" w:rsidRDefault="00664843">
            <w:pPr>
              <w:pStyle w:val="ConsPlusNormal"/>
              <w:jc w:val="center"/>
            </w:pPr>
            <w:r>
              <w:t>Уровень расчетной бюджетной обеспеченности муниципального образования</w:t>
            </w:r>
          </w:p>
        </w:tc>
        <w:tc>
          <w:tcPr>
            <w:tcW w:w="2041" w:type="dxa"/>
          </w:tcPr>
          <w:p w:rsidR="00664843" w:rsidRDefault="00664843">
            <w:pPr>
              <w:pStyle w:val="ConsPlusNormal"/>
              <w:jc w:val="center"/>
            </w:pPr>
            <w:r>
              <w:t>Группа муниципального образования</w:t>
            </w:r>
          </w:p>
        </w:tc>
        <w:tc>
          <w:tcPr>
            <w:tcW w:w="3742" w:type="dxa"/>
          </w:tcPr>
          <w:p w:rsidR="00664843" w:rsidRDefault="00664843">
            <w:pPr>
              <w:pStyle w:val="ConsPlusNormal"/>
              <w:jc w:val="center"/>
            </w:pPr>
            <w:r>
              <w:t>Уровень софинансирования расходного обязательства отдельного муниципального образования из средств бюджета автономного округа (Уi)</w:t>
            </w:r>
          </w:p>
        </w:tc>
      </w:tr>
      <w:tr w:rsidR="00664843">
        <w:tc>
          <w:tcPr>
            <w:tcW w:w="3288" w:type="dxa"/>
          </w:tcPr>
          <w:p w:rsidR="00664843" w:rsidRDefault="00664843">
            <w:pPr>
              <w:pStyle w:val="ConsPlusNormal"/>
              <w:jc w:val="center"/>
            </w:pPr>
            <w:r>
              <w:t>от 0 до 0,600</w:t>
            </w:r>
          </w:p>
        </w:tc>
        <w:tc>
          <w:tcPr>
            <w:tcW w:w="2041" w:type="dxa"/>
          </w:tcPr>
          <w:p w:rsidR="00664843" w:rsidRDefault="00664843">
            <w:pPr>
              <w:pStyle w:val="ConsPlusNormal"/>
              <w:jc w:val="center"/>
            </w:pPr>
            <w:r>
              <w:t>1</w:t>
            </w:r>
          </w:p>
        </w:tc>
        <w:tc>
          <w:tcPr>
            <w:tcW w:w="3742" w:type="dxa"/>
          </w:tcPr>
          <w:p w:rsidR="00664843" w:rsidRDefault="00664843">
            <w:pPr>
              <w:pStyle w:val="ConsPlusNormal"/>
              <w:jc w:val="center"/>
            </w:pPr>
            <w:r>
              <w:t>95%</w:t>
            </w:r>
          </w:p>
        </w:tc>
      </w:tr>
      <w:tr w:rsidR="00664843">
        <w:tc>
          <w:tcPr>
            <w:tcW w:w="3288" w:type="dxa"/>
          </w:tcPr>
          <w:p w:rsidR="00664843" w:rsidRDefault="00664843">
            <w:pPr>
              <w:pStyle w:val="ConsPlusNormal"/>
              <w:jc w:val="center"/>
            </w:pPr>
            <w:r>
              <w:t>от 0,601 до 1,000</w:t>
            </w:r>
          </w:p>
        </w:tc>
        <w:tc>
          <w:tcPr>
            <w:tcW w:w="2041" w:type="dxa"/>
          </w:tcPr>
          <w:p w:rsidR="00664843" w:rsidRDefault="00664843">
            <w:pPr>
              <w:pStyle w:val="ConsPlusNormal"/>
              <w:jc w:val="center"/>
            </w:pPr>
            <w:r>
              <w:t>2</w:t>
            </w:r>
          </w:p>
        </w:tc>
        <w:tc>
          <w:tcPr>
            <w:tcW w:w="3742" w:type="dxa"/>
          </w:tcPr>
          <w:p w:rsidR="00664843" w:rsidRDefault="00664843">
            <w:pPr>
              <w:pStyle w:val="ConsPlusNormal"/>
              <w:jc w:val="center"/>
            </w:pPr>
            <w:r>
              <w:t>85%</w:t>
            </w:r>
          </w:p>
        </w:tc>
      </w:tr>
      <w:tr w:rsidR="00664843">
        <w:tc>
          <w:tcPr>
            <w:tcW w:w="3288" w:type="dxa"/>
          </w:tcPr>
          <w:p w:rsidR="00664843" w:rsidRDefault="00664843">
            <w:pPr>
              <w:pStyle w:val="ConsPlusNormal"/>
              <w:jc w:val="center"/>
            </w:pPr>
            <w:r>
              <w:t>свыше 1,001</w:t>
            </w:r>
          </w:p>
        </w:tc>
        <w:tc>
          <w:tcPr>
            <w:tcW w:w="2041" w:type="dxa"/>
          </w:tcPr>
          <w:p w:rsidR="00664843" w:rsidRDefault="00664843">
            <w:pPr>
              <w:pStyle w:val="ConsPlusNormal"/>
              <w:jc w:val="center"/>
            </w:pPr>
            <w:r>
              <w:t>3</w:t>
            </w:r>
          </w:p>
        </w:tc>
        <w:tc>
          <w:tcPr>
            <w:tcW w:w="3742" w:type="dxa"/>
          </w:tcPr>
          <w:p w:rsidR="00664843" w:rsidRDefault="00664843">
            <w:pPr>
              <w:pStyle w:val="ConsPlusNormal"/>
              <w:jc w:val="center"/>
            </w:pPr>
            <w:r>
              <w:t>80%</w:t>
            </w:r>
          </w:p>
        </w:tc>
      </w:tr>
    </w:tbl>
    <w:p w:rsidR="00664843" w:rsidRDefault="00664843">
      <w:pPr>
        <w:pStyle w:val="ConsPlusNormal"/>
        <w:jc w:val="center"/>
      </w:pPr>
    </w:p>
    <w:p w:rsidR="00664843" w:rsidRDefault="00664843">
      <w:pPr>
        <w:pStyle w:val="ConsPlusNormal"/>
        <w:ind w:firstLine="540"/>
        <w:jc w:val="both"/>
      </w:pPr>
      <w:r>
        <w:t>Уровень софинансирования расходного обязательства бюджета i-го муниципального образования автономного округа из средств бюджета автономного округа (Уi) на осуществление ремонтно-реставрационных работ памятников архитектуры и градостроительства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w:t>
      </w:r>
    </w:p>
    <w:p w:rsidR="00664843" w:rsidRDefault="006648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041"/>
        <w:gridCol w:w="3742"/>
      </w:tblGrid>
      <w:tr w:rsidR="00664843">
        <w:tc>
          <w:tcPr>
            <w:tcW w:w="3288" w:type="dxa"/>
          </w:tcPr>
          <w:p w:rsidR="00664843" w:rsidRDefault="00664843">
            <w:pPr>
              <w:pStyle w:val="ConsPlusNormal"/>
              <w:jc w:val="center"/>
            </w:pPr>
            <w:r>
              <w:t>Уровень расчетной бюджетной обеспеченности муниципального образования</w:t>
            </w:r>
          </w:p>
        </w:tc>
        <w:tc>
          <w:tcPr>
            <w:tcW w:w="2041" w:type="dxa"/>
          </w:tcPr>
          <w:p w:rsidR="00664843" w:rsidRDefault="00664843">
            <w:pPr>
              <w:pStyle w:val="ConsPlusNormal"/>
              <w:jc w:val="center"/>
            </w:pPr>
            <w:r>
              <w:t>Группа муниципального образования</w:t>
            </w:r>
          </w:p>
        </w:tc>
        <w:tc>
          <w:tcPr>
            <w:tcW w:w="3742" w:type="dxa"/>
          </w:tcPr>
          <w:p w:rsidR="00664843" w:rsidRDefault="00664843">
            <w:pPr>
              <w:pStyle w:val="ConsPlusNormal"/>
              <w:jc w:val="center"/>
            </w:pPr>
            <w:r>
              <w:t>Уровень софинансирования расходного обязательства отдельного муниципального образования из средств бюджета автономного округа Yi</w:t>
            </w:r>
          </w:p>
        </w:tc>
      </w:tr>
      <w:tr w:rsidR="00664843">
        <w:tc>
          <w:tcPr>
            <w:tcW w:w="3288" w:type="dxa"/>
          </w:tcPr>
          <w:p w:rsidR="00664843" w:rsidRDefault="00664843">
            <w:pPr>
              <w:pStyle w:val="ConsPlusNormal"/>
              <w:jc w:val="center"/>
            </w:pPr>
            <w:r>
              <w:lastRenderedPageBreak/>
              <w:t>от 0 до 1,880</w:t>
            </w:r>
          </w:p>
        </w:tc>
        <w:tc>
          <w:tcPr>
            <w:tcW w:w="2041" w:type="dxa"/>
          </w:tcPr>
          <w:p w:rsidR="00664843" w:rsidRDefault="00664843">
            <w:pPr>
              <w:pStyle w:val="ConsPlusNormal"/>
              <w:jc w:val="center"/>
            </w:pPr>
            <w:r>
              <w:t>1</w:t>
            </w:r>
          </w:p>
        </w:tc>
        <w:tc>
          <w:tcPr>
            <w:tcW w:w="3742" w:type="dxa"/>
          </w:tcPr>
          <w:p w:rsidR="00664843" w:rsidRDefault="00664843">
            <w:pPr>
              <w:pStyle w:val="ConsPlusNormal"/>
              <w:jc w:val="center"/>
            </w:pPr>
            <w:r>
              <w:t>95%</w:t>
            </w:r>
          </w:p>
        </w:tc>
      </w:tr>
    </w:tbl>
    <w:p w:rsidR="00664843" w:rsidRDefault="00664843">
      <w:pPr>
        <w:pStyle w:val="ConsPlusNormal"/>
        <w:ind w:firstLine="540"/>
        <w:jc w:val="both"/>
      </w:pPr>
    </w:p>
    <w:p w:rsidR="00664843" w:rsidRDefault="00664843">
      <w:pPr>
        <w:pStyle w:val="ConsPlusNormal"/>
        <w:ind w:firstLine="540"/>
        <w:jc w:val="both"/>
      </w:pPr>
      <w:r>
        <w:t>Объем бюджетных ассигнований бюджета муниципального образования на финансовое обеспечение расходного обязательства может быть увеличен муниципальным образованием в одностороннем порядке, что не влечет обязательств по увеличению размера субсидии из бюджета автономного округа.</w:t>
      </w:r>
    </w:p>
    <w:p w:rsidR="00664843" w:rsidRDefault="00664843">
      <w:pPr>
        <w:pStyle w:val="ConsPlusNormal"/>
        <w:spacing w:before="200"/>
        <w:ind w:firstLine="540"/>
        <w:jc w:val="both"/>
      </w:pPr>
      <w:r>
        <w:t>10. Объем Субсидии, предоставляемой i-му муниципальному образованию автономного округа, определяется по формуле:</w:t>
      </w:r>
    </w:p>
    <w:p w:rsidR="00664843" w:rsidRDefault="00664843">
      <w:pPr>
        <w:pStyle w:val="ConsPlusNormal"/>
        <w:jc w:val="center"/>
      </w:pPr>
    </w:p>
    <w:p w:rsidR="00664843" w:rsidRDefault="00664843">
      <w:pPr>
        <w:pStyle w:val="ConsPlusNormal"/>
        <w:jc w:val="center"/>
      </w:pPr>
      <w:r>
        <w:t>S im = Sbi + Pi, где:</w:t>
      </w:r>
    </w:p>
    <w:p w:rsidR="00664843" w:rsidRDefault="00664843">
      <w:pPr>
        <w:pStyle w:val="ConsPlusNormal"/>
        <w:jc w:val="center"/>
      </w:pPr>
    </w:p>
    <w:p w:rsidR="00664843" w:rsidRDefault="00664843">
      <w:pPr>
        <w:pStyle w:val="ConsPlusNormal"/>
        <w:ind w:firstLine="540"/>
        <w:jc w:val="both"/>
      </w:pPr>
      <w:r>
        <w:t>Sim - объем субсидии, тыс. рублей;</w:t>
      </w:r>
    </w:p>
    <w:p w:rsidR="00664843" w:rsidRDefault="00664843">
      <w:pPr>
        <w:pStyle w:val="ConsPlusNormal"/>
        <w:spacing w:before="200"/>
        <w:ind w:firstLine="540"/>
        <w:jc w:val="both"/>
      </w:pPr>
      <w:r>
        <w:t>Sbi - объем субсидии на софинансирование расходов на модернизацию муниципальных общедоступных библиотек;</w:t>
      </w:r>
    </w:p>
    <w:p w:rsidR="00664843" w:rsidRDefault="00664843">
      <w:pPr>
        <w:pStyle w:val="ConsPlusNormal"/>
        <w:spacing w:before="200"/>
        <w:ind w:firstLine="540"/>
        <w:jc w:val="both"/>
      </w:pPr>
      <w:r>
        <w:t>Pi - объем субсидии на софинансирование расходов на осуществление ремонтно-реставрационных работ памятников архитектуры и градостроительства.</w:t>
      </w:r>
    </w:p>
    <w:p w:rsidR="00664843" w:rsidRDefault="00664843">
      <w:pPr>
        <w:pStyle w:val="ConsPlusNormal"/>
        <w:spacing w:before="200"/>
        <w:ind w:firstLine="540"/>
        <w:jc w:val="both"/>
      </w:pPr>
      <w:r>
        <w:t>11. Субсидия на софинансирование расходов по модернизации муниципальных общедоступных библиотек предоставляется на реализацию следующих мероприятий:</w:t>
      </w:r>
    </w:p>
    <w:p w:rsidR="00664843" w:rsidRDefault="00664843">
      <w:pPr>
        <w:pStyle w:val="ConsPlusNormal"/>
        <w:spacing w:before="200"/>
        <w:ind w:firstLine="540"/>
        <w:jc w:val="both"/>
      </w:pPr>
      <w:r>
        <w:t>создание и модернизацию собственных сайтов библиотек, предоставление доступа к электронным каталогам (далее - ЭК), полнотекстовым ресурсам;</w:t>
      </w:r>
    </w:p>
    <w:p w:rsidR="00664843" w:rsidRDefault="00664843">
      <w:pPr>
        <w:pStyle w:val="ConsPlusNormal"/>
        <w:spacing w:before="200"/>
        <w:ind w:firstLine="540"/>
        <w:jc w:val="both"/>
      </w:pPr>
      <w:r>
        <w:t>подключение общедоступных библиотек к сети Интернет;</w:t>
      </w:r>
    </w:p>
    <w:p w:rsidR="00664843" w:rsidRDefault="00664843">
      <w:pPr>
        <w:pStyle w:val="ConsPlusNormal"/>
        <w:spacing w:before="200"/>
        <w:ind w:firstLine="540"/>
        <w:jc w:val="both"/>
      </w:pPr>
      <w:r>
        <w:t>перевод документов в машиночитаемые форматы;</w:t>
      </w:r>
    </w:p>
    <w:p w:rsidR="00664843" w:rsidRDefault="00664843">
      <w:pPr>
        <w:pStyle w:val="ConsPlusNormal"/>
        <w:spacing w:before="200"/>
        <w:ind w:firstLine="540"/>
        <w:jc w:val="both"/>
      </w:pPr>
      <w:r>
        <w:t>поставку автоматизированных библиотечно-информационных систем в библиотеки для осуществления электронной каталогизации и предоставления услуг в электронном виде;</w:t>
      </w:r>
    </w:p>
    <w:p w:rsidR="00664843" w:rsidRDefault="00664843">
      <w:pPr>
        <w:pStyle w:val="ConsPlusNormal"/>
        <w:spacing w:before="200"/>
        <w:ind w:firstLine="540"/>
        <w:jc w:val="both"/>
      </w:pPr>
      <w:r>
        <w:t>участие в создании сводных библиотечно-информационных ресурсов автономного округа;</w:t>
      </w:r>
    </w:p>
    <w:p w:rsidR="00664843" w:rsidRDefault="00664843">
      <w:pPr>
        <w:pStyle w:val="ConsPlusNormal"/>
        <w:spacing w:before="200"/>
        <w:ind w:firstLine="540"/>
        <w:jc w:val="both"/>
      </w:pPr>
      <w:r>
        <w:t>автоматизацию библиотек, приобретение автоматизированных рабочих мест (далее - АРМ), модернизацию парка персональных компьютеров (далее - ПК), программного обеспечения (далее - ПО), периферийного и мультимедийного оборудования, проведение локально-вычислительных сетей (далее - ЛВС);</w:t>
      </w:r>
    </w:p>
    <w:p w:rsidR="00664843" w:rsidRDefault="00664843">
      <w:pPr>
        <w:pStyle w:val="ConsPlusNormal"/>
        <w:spacing w:before="200"/>
        <w:ind w:firstLine="540"/>
        <w:jc w:val="both"/>
      </w:pPr>
      <w:r>
        <w:t>создание новых центров общественного доступа к социально значимой информации (далее - ЦОД);</w:t>
      </w:r>
    </w:p>
    <w:p w:rsidR="00664843" w:rsidRDefault="00664843">
      <w:pPr>
        <w:pStyle w:val="ConsPlusNormal"/>
        <w:spacing w:before="200"/>
        <w:ind w:firstLine="540"/>
        <w:jc w:val="both"/>
      </w:pPr>
      <w:r>
        <w:t>приобретение и установку специализированного оборудования для инвалидов;</w:t>
      </w:r>
    </w:p>
    <w:p w:rsidR="00664843" w:rsidRDefault="00664843">
      <w:pPr>
        <w:pStyle w:val="ConsPlusNormal"/>
        <w:spacing w:before="200"/>
        <w:ind w:firstLine="540"/>
        <w:jc w:val="both"/>
      </w:pPr>
      <w:r>
        <w:t>поэтапную автоматизацию внутрибиблиотечных процессов и процессов обслуживания пользователей;</w:t>
      </w:r>
    </w:p>
    <w:p w:rsidR="00664843" w:rsidRDefault="00664843">
      <w:pPr>
        <w:pStyle w:val="ConsPlusNormal"/>
        <w:spacing w:before="200"/>
        <w:ind w:firstLine="540"/>
        <w:jc w:val="both"/>
      </w:pPr>
      <w:r>
        <w:t>подписку (приобретение) периодических изданий;</w:t>
      </w:r>
    </w:p>
    <w:p w:rsidR="00664843" w:rsidRDefault="00664843">
      <w:pPr>
        <w:pStyle w:val="ConsPlusNormal"/>
        <w:spacing w:before="200"/>
        <w:ind w:firstLine="540"/>
        <w:jc w:val="both"/>
      </w:pPr>
      <w:r>
        <w:t>обновление электронных баз данных (далее - ЭБД);</w:t>
      </w:r>
    </w:p>
    <w:p w:rsidR="00664843" w:rsidRDefault="00664843">
      <w:pPr>
        <w:pStyle w:val="ConsPlusNormal"/>
        <w:spacing w:before="200"/>
        <w:ind w:firstLine="540"/>
        <w:jc w:val="both"/>
      </w:pPr>
      <w:r>
        <w:t>модернизацию межпоселенческих библиотек, расположенных в сельской местности;</w:t>
      </w:r>
    </w:p>
    <w:p w:rsidR="00664843" w:rsidRDefault="00664843">
      <w:pPr>
        <w:pStyle w:val="ConsPlusNormal"/>
        <w:spacing w:before="200"/>
        <w:ind w:firstLine="540"/>
        <w:jc w:val="both"/>
      </w:pPr>
      <w:r>
        <w:t>модернизацию библиотек сельских поселений;</w:t>
      </w:r>
    </w:p>
    <w:p w:rsidR="00664843" w:rsidRDefault="00664843">
      <w:pPr>
        <w:pStyle w:val="ConsPlusNormal"/>
        <w:spacing w:before="200"/>
        <w:ind w:firstLine="540"/>
        <w:jc w:val="both"/>
      </w:pPr>
      <w:r>
        <w:t>модернизацию детских библиотек;</w:t>
      </w:r>
    </w:p>
    <w:p w:rsidR="00664843" w:rsidRDefault="00664843">
      <w:pPr>
        <w:pStyle w:val="ConsPlusNormal"/>
        <w:spacing w:before="200"/>
        <w:ind w:firstLine="540"/>
        <w:jc w:val="both"/>
      </w:pPr>
      <w:r>
        <w:t>создание (модернизацию) детских зон обслуживания;</w:t>
      </w:r>
    </w:p>
    <w:p w:rsidR="00664843" w:rsidRDefault="00664843">
      <w:pPr>
        <w:pStyle w:val="ConsPlusNormal"/>
        <w:spacing w:before="200"/>
        <w:ind w:firstLine="540"/>
        <w:jc w:val="both"/>
      </w:pPr>
      <w:r>
        <w:t>создание (модернизацию) библиотечных пунктов;</w:t>
      </w:r>
    </w:p>
    <w:p w:rsidR="00664843" w:rsidRDefault="00664843">
      <w:pPr>
        <w:pStyle w:val="ConsPlusNormal"/>
        <w:spacing w:before="200"/>
        <w:ind w:firstLine="540"/>
        <w:jc w:val="both"/>
      </w:pPr>
      <w:r>
        <w:t>приобретение библиобусов.</w:t>
      </w:r>
    </w:p>
    <w:p w:rsidR="00664843" w:rsidRDefault="00664843">
      <w:pPr>
        <w:pStyle w:val="ConsPlusNormal"/>
        <w:spacing w:before="200"/>
        <w:ind w:firstLine="540"/>
        <w:jc w:val="both"/>
      </w:pPr>
      <w:r>
        <w:t xml:space="preserve">12. Объем Субсидии на софинансирование расходов на модернизацию муниципальных </w:t>
      </w:r>
      <w:r>
        <w:lastRenderedPageBreak/>
        <w:t>общедоступных библиотек определяется по формуле:</w:t>
      </w:r>
    </w:p>
    <w:p w:rsidR="00664843" w:rsidRDefault="00664843">
      <w:pPr>
        <w:pStyle w:val="ConsPlusNormal"/>
        <w:ind w:firstLine="540"/>
        <w:jc w:val="both"/>
      </w:pPr>
    </w:p>
    <w:p w:rsidR="00664843" w:rsidRDefault="00664843">
      <w:pPr>
        <w:pStyle w:val="ConsPlusNormal"/>
        <w:jc w:val="center"/>
      </w:pPr>
      <w:r>
        <w:t>Sbi = V1i + V2i + V3i, где:</w:t>
      </w:r>
    </w:p>
    <w:p w:rsidR="00664843" w:rsidRDefault="00664843">
      <w:pPr>
        <w:pStyle w:val="ConsPlusNormal"/>
        <w:ind w:firstLine="540"/>
        <w:jc w:val="both"/>
      </w:pPr>
    </w:p>
    <w:p w:rsidR="00664843" w:rsidRDefault="00664843">
      <w:pPr>
        <w:pStyle w:val="ConsPlusNormal"/>
        <w:ind w:firstLine="540"/>
        <w:jc w:val="both"/>
      </w:pPr>
      <w:r>
        <w:t>Sbi - объем субсидии на софинансирование расходов на модернизацию муниципальных общедоступных библиотек для i-го муниципального образования, тыс. рублей;</w:t>
      </w:r>
    </w:p>
    <w:p w:rsidR="00664843" w:rsidRDefault="00664843">
      <w:pPr>
        <w:pStyle w:val="ConsPlusNormal"/>
        <w:spacing w:before="200"/>
        <w:ind w:firstLine="540"/>
        <w:jc w:val="both"/>
      </w:pPr>
      <w:r>
        <w:t>V1i - объем субсидии на софинансирование мероприятий по формированию общенациональных информационных ресурсов муниципальных общедоступных библиотек для i-го муниципального образования, тыс. рублей;</w:t>
      </w:r>
    </w:p>
    <w:p w:rsidR="00664843" w:rsidRDefault="00664843">
      <w:pPr>
        <w:pStyle w:val="ConsPlusNormal"/>
        <w:spacing w:before="200"/>
        <w:ind w:firstLine="540"/>
        <w:jc w:val="both"/>
      </w:pPr>
      <w:r>
        <w:t>V2i - объем субсидии на софинансирование мероприятий по развитию каналов доступа к мировым информационным ресурсам для i-го муниципального образования, тыс. рублей;</w:t>
      </w:r>
    </w:p>
    <w:p w:rsidR="00664843" w:rsidRDefault="00664843">
      <w:pPr>
        <w:pStyle w:val="ConsPlusNormal"/>
        <w:spacing w:before="200"/>
        <w:ind w:firstLine="540"/>
        <w:jc w:val="both"/>
      </w:pPr>
      <w:r>
        <w:t>V3i - объем субсидии на софинансирование мероприятий по формированию нового социокультурного пространства для i-го муниципального образования, тыс. рублей.</w:t>
      </w:r>
    </w:p>
    <w:p w:rsidR="00664843" w:rsidRDefault="00664843">
      <w:pPr>
        <w:pStyle w:val="ConsPlusNormal"/>
        <w:spacing w:before="200"/>
        <w:ind w:firstLine="540"/>
        <w:jc w:val="both"/>
      </w:pPr>
      <w:r>
        <w:t>13. Объем субсидии на софинансирование мероприятий (V1i) по формированию общенациональных информационных ресурсов муниципальных общедоступных библиотек для i-го муниципального образования определяется по следующей формуле:</w:t>
      </w:r>
    </w:p>
    <w:p w:rsidR="00664843" w:rsidRDefault="00664843">
      <w:pPr>
        <w:pStyle w:val="ConsPlusNormal"/>
        <w:jc w:val="center"/>
      </w:pPr>
    </w:p>
    <w:p w:rsidR="00664843" w:rsidRDefault="00664843">
      <w:pPr>
        <w:pStyle w:val="ConsPlusNormal"/>
        <w:jc w:val="center"/>
      </w:pPr>
      <w:r>
        <w:t>V1i = Уi x ((cbi1 x nbi1) + ... + (cbi10 x nbi10)), где:</w:t>
      </w:r>
    </w:p>
    <w:p w:rsidR="00664843" w:rsidRDefault="00664843">
      <w:pPr>
        <w:pStyle w:val="ConsPlusNormal"/>
        <w:jc w:val="center"/>
      </w:pPr>
    </w:p>
    <w:p w:rsidR="00664843" w:rsidRDefault="00664843">
      <w:pPr>
        <w:pStyle w:val="ConsPlusNormal"/>
        <w:ind w:firstLine="540"/>
        <w:jc w:val="both"/>
      </w:pPr>
      <w:r>
        <w:t>Уi - уровень софинансирования расходного обязательства бюджета i-го муниципального образования из средств бюджета автономного округа;</w:t>
      </w:r>
    </w:p>
    <w:p w:rsidR="00664843" w:rsidRDefault="00664843">
      <w:pPr>
        <w:pStyle w:val="ConsPlusNormal"/>
        <w:spacing w:before="200"/>
        <w:ind w:firstLine="540"/>
        <w:jc w:val="both"/>
      </w:pPr>
      <w:r>
        <w:t>c - среднерыночная стоимость товаров, работ, услуг определенного вида, тыс. рублей;</w:t>
      </w:r>
    </w:p>
    <w:p w:rsidR="00664843" w:rsidRDefault="00664843">
      <w:pPr>
        <w:pStyle w:val="ConsPlusNormal"/>
        <w:spacing w:before="200"/>
        <w:ind w:firstLine="540"/>
        <w:jc w:val="both"/>
      </w:pPr>
      <w:r>
        <w:t>n - количество комплектов товаров, работ, услуг, необходимых для i-го муниципального образования;</w:t>
      </w:r>
    </w:p>
    <w:p w:rsidR="00664843" w:rsidRDefault="00664843">
      <w:pPr>
        <w:pStyle w:val="ConsPlusNormal"/>
        <w:spacing w:before="200"/>
        <w:ind w:firstLine="540"/>
        <w:jc w:val="both"/>
      </w:pPr>
      <w:r>
        <w:t>bi1 - комплект оборудования, необходимого лицензионного программного обеспечения (далее - ПО), услуг по созданию и адаптации собственных сайтов;</w:t>
      </w:r>
    </w:p>
    <w:p w:rsidR="00664843" w:rsidRDefault="00664843">
      <w:pPr>
        <w:pStyle w:val="ConsPlusNormal"/>
        <w:spacing w:before="200"/>
        <w:ind w:firstLine="540"/>
        <w:jc w:val="both"/>
      </w:pPr>
      <w:r>
        <w:t>bi2 - комплект оборудования, необходимого лицензионного ПО, услуги по модернизации имеющихся сайтов библиотек, предоставление доступа к ЭК, полнотекстовым ресурсам;</w:t>
      </w:r>
    </w:p>
    <w:p w:rsidR="00664843" w:rsidRDefault="00664843">
      <w:pPr>
        <w:pStyle w:val="ConsPlusNormal"/>
        <w:spacing w:before="200"/>
        <w:ind w:firstLine="540"/>
        <w:jc w:val="both"/>
      </w:pPr>
      <w:r>
        <w:t>bi3 - комплект оборудования, необходимого лицензионного ПО, услуги по подключению общедоступных библиотек к сети Интернет;</w:t>
      </w:r>
    </w:p>
    <w:p w:rsidR="00664843" w:rsidRDefault="00664843">
      <w:pPr>
        <w:pStyle w:val="ConsPlusNormal"/>
        <w:spacing w:before="200"/>
        <w:ind w:firstLine="540"/>
        <w:jc w:val="both"/>
      </w:pPr>
      <w:r>
        <w:t>bi4 - комплект оборудования, услуги по переводу документов в машиночитаемые форматы;</w:t>
      </w:r>
    </w:p>
    <w:p w:rsidR="00664843" w:rsidRDefault="00664843">
      <w:pPr>
        <w:pStyle w:val="ConsPlusNormal"/>
        <w:spacing w:before="200"/>
        <w:ind w:firstLine="540"/>
        <w:jc w:val="both"/>
      </w:pPr>
      <w:r>
        <w:t>bi5 - комплект оборудования, необходимого лицензионного ПО, услуги по обеспечению функционирования автоматизированных библиотечно-информационных систем для осуществления электронной каталогизации;</w:t>
      </w:r>
    </w:p>
    <w:p w:rsidR="00664843" w:rsidRDefault="00664843">
      <w:pPr>
        <w:pStyle w:val="ConsPlusNormal"/>
        <w:spacing w:before="200"/>
        <w:ind w:firstLine="540"/>
        <w:jc w:val="both"/>
      </w:pPr>
      <w:r>
        <w:t>bi6 - комплект оборудования, услуги по созданию сводных библиотечно-информационных ресурсов автономного округа;</w:t>
      </w:r>
    </w:p>
    <w:p w:rsidR="00664843" w:rsidRDefault="00664843">
      <w:pPr>
        <w:pStyle w:val="ConsPlusNormal"/>
        <w:spacing w:before="200"/>
        <w:ind w:firstLine="540"/>
        <w:jc w:val="both"/>
      </w:pPr>
      <w:r>
        <w:t>bi7 - комплект оборудования для автоматизации библиотек, приобретения, модернизации парка ПК, ПО, периферийного и мультимедийного оборудования, проведения ЛВС;</w:t>
      </w:r>
    </w:p>
    <w:p w:rsidR="00664843" w:rsidRDefault="00664843">
      <w:pPr>
        <w:pStyle w:val="ConsPlusNormal"/>
        <w:spacing w:before="200"/>
        <w:ind w:firstLine="540"/>
        <w:jc w:val="both"/>
      </w:pPr>
      <w:r>
        <w:t>bi8 - комплект оборудования, необходимого лицензионного ПО, услуги по созданию ЦОД;</w:t>
      </w:r>
    </w:p>
    <w:p w:rsidR="00664843" w:rsidRDefault="00664843">
      <w:pPr>
        <w:pStyle w:val="ConsPlusNormal"/>
        <w:spacing w:before="200"/>
        <w:ind w:firstLine="540"/>
        <w:jc w:val="both"/>
      </w:pPr>
      <w:r>
        <w:t>bi9 - комплект специализированного оборудования, необходимого лицензионного ПО для инвалидов;</w:t>
      </w:r>
    </w:p>
    <w:p w:rsidR="00664843" w:rsidRDefault="00664843">
      <w:pPr>
        <w:pStyle w:val="ConsPlusNormal"/>
        <w:spacing w:before="200"/>
        <w:ind w:firstLine="540"/>
        <w:jc w:val="both"/>
      </w:pPr>
      <w:r>
        <w:t>bi10 - комплект оборудования, необходимого лицензионного ПО, услуг по осуществлению поэтапной автоматизации внутрибиблиотечных процессов и процессов обслуживания пользователей.</w:t>
      </w:r>
    </w:p>
    <w:p w:rsidR="00664843" w:rsidRDefault="00664843">
      <w:pPr>
        <w:pStyle w:val="ConsPlusNormal"/>
        <w:spacing w:before="200"/>
        <w:ind w:firstLine="540"/>
        <w:jc w:val="both"/>
      </w:pPr>
      <w:r>
        <w:t>14. Объем Субсидии на софинансирование (V2i) мероприятий по развитию каналов доступа к мировым информационным ресурсам для i-го муниципального образования, осуществляется по следующей формуле:</w:t>
      </w:r>
    </w:p>
    <w:p w:rsidR="00664843" w:rsidRDefault="00664843">
      <w:pPr>
        <w:pStyle w:val="ConsPlusNormal"/>
        <w:ind w:firstLine="540"/>
        <w:jc w:val="both"/>
      </w:pPr>
    </w:p>
    <w:p w:rsidR="00664843" w:rsidRDefault="00664843">
      <w:pPr>
        <w:pStyle w:val="ConsPlusNormal"/>
        <w:jc w:val="center"/>
      </w:pPr>
      <w:r>
        <w:lastRenderedPageBreak/>
        <w:t>V2i = Уi x ((cbi11 x nbi11) + (cbi12 x nbi12)), где:</w:t>
      </w:r>
    </w:p>
    <w:p w:rsidR="00664843" w:rsidRDefault="00664843">
      <w:pPr>
        <w:pStyle w:val="ConsPlusNormal"/>
        <w:ind w:firstLine="540"/>
        <w:jc w:val="both"/>
      </w:pPr>
    </w:p>
    <w:p w:rsidR="00664843" w:rsidRDefault="00664843">
      <w:pPr>
        <w:pStyle w:val="ConsPlusNormal"/>
        <w:ind w:firstLine="540"/>
        <w:jc w:val="both"/>
      </w:pPr>
      <w:r>
        <w:t>Уi - уровень софинансирования расходного обязательства бюджета i-го муниципального образования из средств бюджета автономного округа;</w:t>
      </w:r>
    </w:p>
    <w:p w:rsidR="00664843" w:rsidRDefault="00664843">
      <w:pPr>
        <w:pStyle w:val="ConsPlusNormal"/>
        <w:spacing w:before="200"/>
        <w:ind w:firstLine="540"/>
        <w:jc w:val="both"/>
      </w:pPr>
      <w:r>
        <w:t>c - среднерыночная стоимость товаров, работ, услуг определенного вида, тыс. рублей;</w:t>
      </w:r>
    </w:p>
    <w:p w:rsidR="00664843" w:rsidRDefault="00664843">
      <w:pPr>
        <w:pStyle w:val="ConsPlusNormal"/>
        <w:spacing w:before="200"/>
        <w:ind w:firstLine="540"/>
        <w:jc w:val="both"/>
      </w:pPr>
      <w:r>
        <w:t>n - количество комплектов товаров, работ, услуг, необходимых для i-го муниципального образования;</w:t>
      </w:r>
    </w:p>
    <w:p w:rsidR="00664843" w:rsidRDefault="00664843">
      <w:pPr>
        <w:pStyle w:val="ConsPlusNormal"/>
        <w:spacing w:before="200"/>
        <w:ind w:firstLine="540"/>
        <w:jc w:val="both"/>
      </w:pPr>
      <w:r>
        <w:t>bi11 - комплект периодических изданий для пополнения библиотечного фонда;</w:t>
      </w:r>
    </w:p>
    <w:p w:rsidR="00664843" w:rsidRDefault="00664843">
      <w:pPr>
        <w:pStyle w:val="ConsPlusNormal"/>
        <w:spacing w:before="200"/>
        <w:ind w:firstLine="540"/>
        <w:jc w:val="both"/>
      </w:pPr>
      <w:r>
        <w:t>bi12 - комплект лицензионного ПО для обновления электронных баз данных.</w:t>
      </w:r>
    </w:p>
    <w:p w:rsidR="00664843" w:rsidRDefault="00664843">
      <w:pPr>
        <w:pStyle w:val="ConsPlusNormal"/>
        <w:spacing w:before="200"/>
        <w:ind w:firstLine="540"/>
        <w:jc w:val="both"/>
      </w:pPr>
      <w:r>
        <w:t>15. Объем Субсидии на софинансирование (V3i) мероприятий по формированию нового социокультурного пространства для i-го муниципального образования осуществляется по следующей формуле:</w:t>
      </w:r>
    </w:p>
    <w:p w:rsidR="00664843" w:rsidRDefault="00664843">
      <w:pPr>
        <w:pStyle w:val="ConsPlusNormal"/>
        <w:jc w:val="center"/>
      </w:pPr>
    </w:p>
    <w:p w:rsidR="00664843" w:rsidRDefault="00664843">
      <w:pPr>
        <w:pStyle w:val="ConsPlusNormal"/>
        <w:jc w:val="center"/>
      </w:pPr>
      <w:r>
        <w:t>V3i = Уi x ((cbi13 x nbi13) + ... + (cbi18 x nbi18)), где:</w:t>
      </w:r>
    </w:p>
    <w:p w:rsidR="00664843" w:rsidRDefault="00664843">
      <w:pPr>
        <w:pStyle w:val="ConsPlusNormal"/>
        <w:jc w:val="center"/>
      </w:pPr>
    </w:p>
    <w:p w:rsidR="00664843" w:rsidRDefault="00664843">
      <w:pPr>
        <w:pStyle w:val="ConsPlusNormal"/>
        <w:ind w:firstLine="540"/>
        <w:jc w:val="both"/>
      </w:pPr>
      <w:r>
        <w:t>Уi - уровень софинансирования расходного обязательства бюджета i-го муниципального образования из средств бюджета автономного округа;</w:t>
      </w:r>
    </w:p>
    <w:p w:rsidR="00664843" w:rsidRDefault="00664843">
      <w:pPr>
        <w:pStyle w:val="ConsPlusNormal"/>
        <w:spacing w:before="200"/>
        <w:ind w:firstLine="540"/>
        <w:jc w:val="both"/>
      </w:pPr>
      <w:r>
        <w:t>c - среднерыночная стоимость оборудования определенного вида, тыс. рублей;</w:t>
      </w:r>
    </w:p>
    <w:p w:rsidR="00664843" w:rsidRDefault="00664843">
      <w:pPr>
        <w:pStyle w:val="ConsPlusNormal"/>
        <w:spacing w:before="200"/>
        <w:ind w:firstLine="540"/>
        <w:jc w:val="both"/>
      </w:pPr>
      <w:r>
        <w:t>n - количество комплектов оборудования, необходимого для i-го муниципального образования;</w:t>
      </w:r>
    </w:p>
    <w:p w:rsidR="00664843" w:rsidRDefault="00664843">
      <w:pPr>
        <w:pStyle w:val="ConsPlusNormal"/>
        <w:spacing w:before="200"/>
        <w:ind w:firstLine="540"/>
        <w:jc w:val="both"/>
      </w:pPr>
      <w:r>
        <w:t>bi13 - комплект оборудования, лицензионного ПО, услуг по модернизации межпоселенческих библиотек, расположенных в сельской местности;</w:t>
      </w:r>
    </w:p>
    <w:p w:rsidR="00664843" w:rsidRDefault="00664843">
      <w:pPr>
        <w:pStyle w:val="ConsPlusNormal"/>
        <w:spacing w:before="200"/>
        <w:ind w:firstLine="540"/>
        <w:jc w:val="both"/>
      </w:pPr>
      <w:r>
        <w:t>bi14 - комплект оборудования, лицензионного ПО, услуг по модернизации библиотек сельских поселений;</w:t>
      </w:r>
    </w:p>
    <w:p w:rsidR="00664843" w:rsidRDefault="00664843">
      <w:pPr>
        <w:pStyle w:val="ConsPlusNormal"/>
        <w:spacing w:before="200"/>
        <w:ind w:firstLine="540"/>
        <w:jc w:val="both"/>
      </w:pPr>
      <w:r>
        <w:t>bi15 - комплект оборудования, лицензионного ПО, услуг по модернизации детских библиотек;</w:t>
      </w:r>
    </w:p>
    <w:p w:rsidR="00664843" w:rsidRDefault="00664843">
      <w:pPr>
        <w:pStyle w:val="ConsPlusNormal"/>
        <w:spacing w:before="200"/>
        <w:ind w:firstLine="540"/>
        <w:jc w:val="both"/>
      </w:pPr>
      <w:r>
        <w:t>bi16 - комплект оборудования, лицензионного ПО, услуг по созданию (модернизации) детских зон обслуживания;</w:t>
      </w:r>
    </w:p>
    <w:p w:rsidR="00664843" w:rsidRDefault="00664843">
      <w:pPr>
        <w:pStyle w:val="ConsPlusNormal"/>
        <w:spacing w:before="200"/>
        <w:ind w:firstLine="540"/>
        <w:jc w:val="both"/>
      </w:pPr>
      <w:r>
        <w:t>bi17 - комплект оборудования, лицензионного ПО, услуг по созданию (модернизации) библиотечных пунктов;</w:t>
      </w:r>
    </w:p>
    <w:p w:rsidR="00664843" w:rsidRDefault="00664843">
      <w:pPr>
        <w:pStyle w:val="ConsPlusNormal"/>
        <w:spacing w:before="200"/>
        <w:ind w:firstLine="540"/>
        <w:jc w:val="both"/>
      </w:pPr>
      <w:r>
        <w:t>bi18 - приобретение библиобуса.</w:t>
      </w:r>
    </w:p>
    <w:p w:rsidR="00664843" w:rsidRDefault="00664843">
      <w:pPr>
        <w:pStyle w:val="ConsPlusNormal"/>
        <w:spacing w:before="200"/>
        <w:ind w:firstLine="540"/>
        <w:jc w:val="both"/>
      </w:pPr>
      <w:r>
        <w:t>16. Объем Субсидии на осуществление ремонтно-реставрационных работ памятников архитектуры и градостроительства определяется по формуле:</w:t>
      </w:r>
    </w:p>
    <w:p w:rsidR="00664843" w:rsidRDefault="00664843">
      <w:pPr>
        <w:pStyle w:val="ConsPlusNormal"/>
        <w:ind w:firstLine="540"/>
        <w:jc w:val="both"/>
      </w:pPr>
    </w:p>
    <w:p w:rsidR="00664843" w:rsidRDefault="00664843">
      <w:pPr>
        <w:pStyle w:val="ConsPlusNormal"/>
        <w:jc w:val="center"/>
      </w:pPr>
      <w:r>
        <w:rPr>
          <w:noProof/>
          <w:position w:val="-35"/>
        </w:rPr>
        <w:drawing>
          <wp:inline distT="0" distB="0" distL="0" distR="0">
            <wp:extent cx="1371600" cy="581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t>, где:</w:t>
      </w:r>
    </w:p>
    <w:p w:rsidR="00664843" w:rsidRDefault="00664843">
      <w:pPr>
        <w:pStyle w:val="ConsPlusNormal"/>
        <w:jc w:val="center"/>
      </w:pPr>
    </w:p>
    <w:p w:rsidR="00664843" w:rsidRDefault="00664843">
      <w:pPr>
        <w:pStyle w:val="ConsPlusNormal"/>
        <w:ind w:firstLine="540"/>
        <w:jc w:val="both"/>
      </w:pPr>
      <w:r>
        <w:rPr>
          <w:noProof/>
          <w:position w:val="-8"/>
        </w:rPr>
        <w:drawing>
          <wp:inline distT="0" distB="0" distL="0" distR="0">
            <wp:extent cx="20002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объем субсидии, установленный i-му муниципальному образованию автономного округа на софинансирование расходов на осуществление ремонтно-реставрационных работ памятников архитектуры и градостроительства, согласно подтверждению i-м муниципальным образованием автономного округа об освоении в полном объеме средств, предусмотренных на финансовый год, тыс. рублей;</w:t>
      </w:r>
    </w:p>
    <w:p w:rsidR="00664843" w:rsidRDefault="00664843">
      <w:pPr>
        <w:pStyle w:val="ConsPlusNormal"/>
        <w:spacing w:before="200"/>
        <w:ind w:firstLine="540"/>
        <w:jc w:val="both"/>
      </w:pPr>
      <w:r>
        <w:t>i-е - муниципальное образование автономного округа;</w:t>
      </w:r>
    </w:p>
    <w:p w:rsidR="00664843" w:rsidRDefault="00664843">
      <w:pPr>
        <w:pStyle w:val="ConsPlusNormal"/>
        <w:spacing w:before="200"/>
        <w:ind w:firstLine="540"/>
        <w:jc w:val="both"/>
      </w:pPr>
      <w:r>
        <w:t>Gz - общий объем субсидии на софинансирование расходов на осуществление ремонтно-реставрационных работ памятников архитектуры и градостроительства на финансовый год, тыс. рублей;</w:t>
      </w:r>
    </w:p>
    <w:p w:rsidR="00664843" w:rsidRDefault="00664843">
      <w:pPr>
        <w:pStyle w:val="ConsPlusNormal"/>
        <w:spacing w:before="200"/>
        <w:ind w:firstLine="540"/>
        <w:jc w:val="both"/>
      </w:pPr>
      <w:r>
        <w:lastRenderedPageBreak/>
        <w:t>Рz - объем финансирования на финансовый год на осуществление ремонтно-реставрационных работ памятников архитектуры и градостроительства, в соответствии с научно-проектной документацией на осуществление ремонтно-реставрационных работ (тыс. рублей);</w:t>
      </w:r>
    </w:p>
    <w:p w:rsidR="00664843" w:rsidRDefault="00664843">
      <w:pPr>
        <w:pStyle w:val="ConsPlusNormal"/>
        <w:spacing w:before="200"/>
        <w:ind w:firstLine="540"/>
        <w:jc w:val="both"/>
      </w:pPr>
      <w:r>
        <w:t>Gi - общая стоимость ремонтно-реставрационных работ памятников архитектуры и градостроительства, в соответствии с научно-проектной документацией на осуществление ремонтно-реставрационных работ (тыс. рублей);</w:t>
      </w:r>
    </w:p>
    <w:p w:rsidR="00664843" w:rsidRDefault="00664843">
      <w:pPr>
        <w:pStyle w:val="ConsPlusNormal"/>
        <w:spacing w:before="200"/>
        <w:ind w:firstLine="540"/>
        <w:jc w:val="both"/>
      </w:pPr>
      <w:r>
        <w:t>d - доля субсидии на софинансирование за счет средств бюджета автономного округа, где d составляет 0,95;</w:t>
      </w:r>
    </w:p>
    <w:p w:rsidR="00664843" w:rsidRDefault="00664843">
      <w:pPr>
        <w:pStyle w:val="ConsPlusNormal"/>
        <w:spacing w:before="200"/>
        <w:ind w:firstLine="540"/>
        <w:jc w:val="both"/>
      </w:pPr>
      <w:r>
        <w:t>kn - коэффициент сроков завершения работ для года, в котором предоставляется субсидия, по переходящим объектам:</w:t>
      </w:r>
    </w:p>
    <w:p w:rsidR="00664843" w:rsidRDefault="006648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431"/>
        <w:gridCol w:w="1550"/>
        <w:gridCol w:w="1587"/>
        <w:gridCol w:w="1550"/>
        <w:gridCol w:w="1474"/>
      </w:tblGrid>
      <w:tr w:rsidR="00664843">
        <w:tc>
          <w:tcPr>
            <w:tcW w:w="1480" w:type="dxa"/>
          </w:tcPr>
          <w:p w:rsidR="00664843" w:rsidRDefault="00664843">
            <w:pPr>
              <w:pStyle w:val="ConsPlusNormal"/>
            </w:pPr>
            <w:r>
              <w:t>1 год</w:t>
            </w:r>
          </w:p>
        </w:tc>
        <w:tc>
          <w:tcPr>
            <w:tcW w:w="2981" w:type="dxa"/>
            <w:gridSpan w:val="2"/>
          </w:tcPr>
          <w:p w:rsidR="00664843" w:rsidRDefault="00664843">
            <w:pPr>
              <w:pStyle w:val="ConsPlusNormal"/>
              <w:jc w:val="center"/>
            </w:pPr>
            <w:r>
              <w:t>2 года</w:t>
            </w:r>
          </w:p>
        </w:tc>
        <w:tc>
          <w:tcPr>
            <w:tcW w:w="4611" w:type="dxa"/>
            <w:gridSpan w:val="3"/>
          </w:tcPr>
          <w:p w:rsidR="00664843" w:rsidRDefault="00664843">
            <w:pPr>
              <w:pStyle w:val="ConsPlusNormal"/>
              <w:jc w:val="center"/>
            </w:pPr>
            <w:r>
              <w:t>3 года</w:t>
            </w:r>
          </w:p>
        </w:tc>
      </w:tr>
      <w:tr w:rsidR="00664843">
        <w:tc>
          <w:tcPr>
            <w:tcW w:w="1480" w:type="dxa"/>
          </w:tcPr>
          <w:p w:rsidR="00664843" w:rsidRDefault="00664843">
            <w:pPr>
              <w:pStyle w:val="ConsPlusNormal"/>
              <w:jc w:val="center"/>
            </w:pPr>
            <w:r>
              <w:t>kn1 = 1</w:t>
            </w:r>
          </w:p>
        </w:tc>
        <w:tc>
          <w:tcPr>
            <w:tcW w:w="1431" w:type="dxa"/>
          </w:tcPr>
          <w:p w:rsidR="00664843" w:rsidRDefault="00664843">
            <w:pPr>
              <w:pStyle w:val="ConsPlusNormal"/>
              <w:jc w:val="center"/>
            </w:pPr>
            <w:r>
              <w:t>kn1 = 0,4</w:t>
            </w:r>
          </w:p>
        </w:tc>
        <w:tc>
          <w:tcPr>
            <w:tcW w:w="1550" w:type="dxa"/>
          </w:tcPr>
          <w:p w:rsidR="00664843" w:rsidRDefault="00664843">
            <w:pPr>
              <w:pStyle w:val="ConsPlusNormal"/>
              <w:jc w:val="center"/>
            </w:pPr>
            <w:r>
              <w:t>kn2 = 0,6</w:t>
            </w:r>
          </w:p>
        </w:tc>
        <w:tc>
          <w:tcPr>
            <w:tcW w:w="1587" w:type="dxa"/>
          </w:tcPr>
          <w:p w:rsidR="00664843" w:rsidRDefault="00664843">
            <w:pPr>
              <w:pStyle w:val="ConsPlusNormal"/>
              <w:jc w:val="center"/>
            </w:pPr>
            <w:r>
              <w:t>kn1 = 0,3</w:t>
            </w:r>
          </w:p>
        </w:tc>
        <w:tc>
          <w:tcPr>
            <w:tcW w:w="1550" w:type="dxa"/>
          </w:tcPr>
          <w:p w:rsidR="00664843" w:rsidRDefault="00664843">
            <w:pPr>
              <w:pStyle w:val="ConsPlusNormal"/>
              <w:jc w:val="center"/>
            </w:pPr>
            <w:r>
              <w:t>kn2 = 0,3</w:t>
            </w:r>
          </w:p>
        </w:tc>
        <w:tc>
          <w:tcPr>
            <w:tcW w:w="1474" w:type="dxa"/>
          </w:tcPr>
          <w:p w:rsidR="00664843" w:rsidRDefault="00664843">
            <w:pPr>
              <w:pStyle w:val="ConsPlusNormal"/>
              <w:jc w:val="center"/>
            </w:pPr>
            <w:r>
              <w:t>kn3 = 0,4</w:t>
            </w:r>
          </w:p>
        </w:tc>
      </w:tr>
    </w:tbl>
    <w:p w:rsidR="00664843" w:rsidRDefault="00664843">
      <w:pPr>
        <w:pStyle w:val="ConsPlusNormal"/>
        <w:ind w:firstLine="540"/>
        <w:jc w:val="both"/>
      </w:pPr>
    </w:p>
    <w:p w:rsidR="00664843" w:rsidRDefault="00664843">
      <w:pPr>
        <w:pStyle w:val="ConsPlusNormal"/>
        <w:ind w:firstLine="540"/>
        <w:jc w:val="both"/>
      </w:pPr>
      <w:r>
        <w:t>17. Предоставление субсидии муниципальному образованию на условиях софинансирования расходных обязательств из федерального бюджета осуществляется на основании соглашения, заключаемого в соответствии с типовой формой, утвержденной приказом Департамента финансов автономного округа в государственной информационной системе автономного округа "Региональный электронный бюджет Югры".</w:t>
      </w:r>
    </w:p>
    <w:p w:rsidR="00664843" w:rsidRDefault="00664843">
      <w:pPr>
        <w:pStyle w:val="ConsPlusNormal"/>
        <w:spacing w:before="200"/>
        <w:ind w:firstLine="540"/>
        <w:jc w:val="both"/>
      </w:pPr>
      <w:r>
        <w:t>Соглашение заключается на срок, который не может быть менее срока, установленного распределением субсидий между муниципальными образованиями.</w:t>
      </w:r>
    </w:p>
    <w:p w:rsidR="00664843" w:rsidRDefault="00664843">
      <w:pPr>
        <w:pStyle w:val="ConsPlusNormal"/>
        <w:spacing w:before="200"/>
        <w:ind w:firstLine="540"/>
        <w:jc w:val="both"/>
      </w:pPr>
      <w:r>
        <w:t xml:space="preserve">18. Соглашение должно содержать информацию, указанную в </w:t>
      </w:r>
      <w:hyperlink r:id="rId201">
        <w:r>
          <w:rPr>
            <w:color w:val="0000FF"/>
          </w:rPr>
          <w:t>пункте 10</w:t>
        </w:r>
      </w:hyperlink>
      <w:r>
        <w:t xml:space="preserve"> Правил предоставления субсидий.</w:t>
      </w:r>
    </w:p>
    <w:p w:rsidR="00664843" w:rsidRDefault="00664843">
      <w:pPr>
        <w:pStyle w:val="ConsPlusNormal"/>
        <w:spacing w:before="200"/>
        <w:ind w:firstLine="540"/>
        <w:jc w:val="both"/>
      </w:pPr>
      <w:r>
        <w:t>19. Соглашение (дополнительное соглашение к Соглашению, предусматривающее внесение изменений или его расторжение), если иное не предусмотрено нормативными правовыми актами Российской Федерации, подлежат заключению:</w:t>
      </w:r>
    </w:p>
    <w:p w:rsidR="00664843" w:rsidRDefault="00664843">
      <w:pPr>
        <w:pStyle w:val="ConsPlusNormal"/>
        <w:spacing w:before="200"/>
        <w:ind w:firstLine="540"/>
        <w:jc w:val="both"/>
      </w:pPr>
      <w:r>
        <w:t>в срок до 15 февраля очередного финансового года - в отношении субсидий, распределенных законом о бюджете автономного округа на очередной финансовый и плановый период;</w:t>
      </w:r>
    </w:p>
    <w:p w:rsidR="00664843" w:rsidRDefault="00664843">
      <w:pPr>
        <w:pStyle w:val="ConsPlusNormal"/>
        <w:spacing w:before="200"/>
        <w:ind w:firstLine="540"/>
        <w:jc w:val="both"/>
      </w:pPr>
      <w:r>
        <w:t>не позднее 30 дней после дня вступления в силу закона автономного округа о внесении изменений в закон о бюджете автономного округа на текущий финансовый год и плановый период.</w:t>
      </w:r>
    </w:p>
    <w:p w:rsidR="00664843" w:rsidRDefault="00664843">
      <w:pPr>
        <w:pStyle w:val="ConsPlusNormal"/>
        <w:spacing w:before="200"/>
        <w:ind w:firstLine="540"/>
        <w:jc w:val="both"/>
      </w:pPr>
      <w:r>
        <w:t>20. Департамент вправе предусматривать в Соглашении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автономного округа,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rsidR="00664843" w:rsidRDefault="00664843">
      <w:pPr>
        <w:pStyle w:val="ConsPlusNormal"/>
        <w:spacing w:before="200"/>
        <w:ind w:firstLine="540"/>
        <w:jc w:val="both"/>
      </w:pPr>
      <w:r>
        <w:t xml:space="preserve">21. В случае внесения в закон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w:t>
      </w:r>
      <w:hyperlink r:id="rId202">
        <w:r>
          <w:rPr>
            <w:color w:val="0000FF"/>
          </w:rPr>
          <w:t>программу</w:t>
        </w:r>
      </w:hyperlink>
      <w:r>
        <w:t xml:space="preserve"> "Культурное пространство",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том числе в целях достижения результатов реализации регионального проекта, в соглашение вносятся соответствующие изменения.</w:t>
      </w:r>
    </w:p>
    <w:p w:rsidR="00664843" w:rsidRDefault="00664843">
      <w:pPr>
        <w:pStyle w:val="ConsPlusNormal"/>
        <w:spacing w:before="200"/>
        <w:ind w:firstLine="540"/>
        <w:jc w:val="both"/>
      </w:pPr>
      <w:r>
        <w:t xml:space="preserve">22.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w:t>
      </w:r>
      <w:hyperlink r:id="rId203">
        <w:r>
          <w:rPr>
            <w:color w:val="0000FF"/>
          </w:rPr>
          <w:t>программы</w:t>
        </w:r>
      </w:hyperlink>
      <w:r>
        <w:t xml:space="preserve"> "Культурное пространство" или результатов регионального проекта, а также в случае сокращения размера Субсидии.</w:t>
      </w:r>
    </w:p>
    <w:p w:rsidR="00664843" w:rsidRDefault="00664843">
      <w:pPr>
        <w:pStyle w:val="ConsPlusNormal"/>
        <w:spacing w:before="200"/>
        <w:ind w:firstLine="540"/>
        <w:jc w:val="both"/>
      </w:pPr>
      <w:r>
        <w:t xml:space="preserve">23. Перечисление субсидии осуществляется на казначейский счет для осуществления </w:t>
      </w:r>
      <w:r>
        <w:lastRenderedPageBreak/>
        <w:t>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rsidR="00664843" w:rsidRDefault="00664843">
      <w:pPr>
        <w:pStyle w:val="ConsPlusNormal"/>
        <w:spacing w:before="200"/>
        <w:ind w:firstLine="540"/>
        <w:jc w:val="both"/>
      </w:pPr>
      <w:r>
        <w:t>24. Результатом использования субсидии является достижение значение показателя "Число посещений культурных мероприятий", который устанавливается Соглашением.</w:t>
      </w:r>
    </w:p>
    <w:p w:rsidR="00664843" w:rsidRDefault="00664843">
      <w:pPr>
        <w:pStyle w:val="ConsPlusNormal"/>
        <w:spacing w:before="200"/>
        <w:ind w:firstLine="540"/>
        <w:jc w:val="both"/>
      </w:pPr>
      <w:r>
        <w:t>Результатом использования субсидии на осуществление ремонтно-реставрационных работ памятников архитектуры и градостроительства является достижение значение показателя "Количество объектов культурного наследия, в отношении которых проведены ремонтно-реставрационные работы".</w:t>
      </w:r>
    </w:p>
    <w:p w:rsidR="00664843" w:rsidRDefault="00664843">
      <w:pPr>
        <w:pStyle w:val="ConsPlusNormal"/>
        <w:spacing w:before="200"/>
        <w:ind w:firstLine="540"/>
        <w:jc w:val="both"/>
      </w:pPr>
      <w:r>
        <w:t>Оценку эффективности использования Субсидии осуществляет Департамент, на основе отчета о выполнении муниципальным образованием взятых на себя обязательств, достижения целевых показателей, заявленных в Соглашении.</w:t>
      </w:r>
    </w:p>
    <w:p w:rsidR="00664843" w:rsidRDefault="00664843">
      <w:pPr>
        <w:pStyle w:val="ConsPlusNormal"/>
        <w:spacing w:before="200"/>
        <w:ind w:firstLine="540"/>
        <w:jc w:val="both"/>
      </w:pPr>
      <w:r>
        <w:t>25.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rsidR="00664843" w:rsidRDefault="00664843">
      <w:pPr>
        <w:pStyle w:val="ConsPlusNormal"/>
        <w:spacing w:before="200"/>
        <w:ind w:firstLine="540"/>
        <w:jc w:val="both"/>
      </w:pPr>
      <w:r>
        <w:t xml:space="preserve">26.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их предоставления, в размере, определенном Департаментом, в соответствии с </w:t>
      </w:r>
      <w:hyperlink r:id="rId204">
        <w:r>
          <w:rPr>
            <w:color w:val="0000FF"/>
          </w:rPr>
          <w:t>пунктом 23</w:t>
        </w:r>
      </w:hyperlink>
      <w:r>
        <w:t xml:space="preserve"> Правил предоставления субсидий.</w:t>
      </w:r>
    </w:p>
    <w:p w:rsidR="00664843" w:rsidRDefault="00664843">
      <w:pPr>
        <w:pStyle w:val="ConsPlusNormal"/>
        <w:spacing w:before="200"/>
        <w:ind w:firstLine="540"/>
        <w:jc w:val="both"/>
      </w:pPr>
      <w:r>
        <w:t xml:space="preserve">27.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r:id="rId205">
        <w:r>
          <w:rPr>
            <w:color w:val="0000FF"/>
          </w:rPr>
          <w:t>пунктом 25</w:t>
        </w:r>
      </w:hyperlink>
      <w:r>
        <w:t xml:space="preserve"> Правил предоставления субсидий.</w:t>
      </w:r>
    </w:p>
    <w:p w:rsidR="00664843" w:rsidRDefault="00664843">
      <w:pPr>
        <w:pStyle w:val="ConsPlusNormal"/>
        <w:spacing w:before="200"/>
        <w:ind w:firstLine="540"/>
        <w:jc w:val="both"/>
      </w:pPr>
      <w:r>
        <w:t>28.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664843" w:rsidRDefault="00664843">
      <w:pPr>
        <w:pStyle w:val="ConsPlusNormal"/>
        <w:spacing w:before="200"/>
        <w:ind w:firstLine="540"/>
        <w:jc w:val="both"/>
      </w:pPr>
      <w:r>
        <w:t>В случае непредставления отчетов, предусмотренных Соглашением,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664843" w:rsidRDefault="00664843">
      <w:pPr>
        <w:pStyle w:val="ConsPlusNormal"/>
        <w:spacing w:before="200"/>
        <w:ind w:firstLine="540"/>
        <w:jc w:val="both"/>
      </w:pPr>
      <w:r>
        <w:t>29. Ответственность за достоверность представляемых в Департамент сведений и документов, предусмотренных Порядком и Соглашением, несет муниципальное образование.</w:t>
      </w:r>
    </w:p>
    <w:p w:rsidR="00664843" w:rsidRDefault="00664843">
      <w:pPr>
        <w:pStyle w:val="ConsPlusNormal"/>
        <w:spacing w:before="200"/>
        <w:ind w:firstLine="540"/>
        <w:jc w:val="both"/>
      </w:pPr>
      <w:r>
        <w:t xml:space="preserve">30.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в целях софинансирования которых предоставляется субсидия, а также нарушение уровня софинансирования, от применения мер ответственности, предусмотренных в </w:t>
      </w:r>
      <w:hyperlink r:id="rId206">
        <w:r>
          <w:rPr>
            <w:color w:val="0000FF"/>
          </w:rPr>
          <w:t>пунктах 23</w:t>
        </w:r>
      </w:hyperlink>
      <w:r>
        <w:t xml:space="preserve">, </w:t>
      </w:r>
      <w:hyperlink r:id="rId207">
        <w:r>
          <w:rPr>
            <w:color w:val="0000FF"/>
          </w:rPr>
          <w:t>25</w:t>
        </w:r>
      </w:hyperlink>
      <w: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которые определены </w:t>
      </w:r>
      <w:hyperlink r:id="rId208">
        <w:r>
          <w:rPr>
            <w:color w:val="0000FF"/>
          </w:rPr>
          <w:t>абзацем 2 пункта 27</w:t>
        </w:r>
      </w:hyperlink>
      <w:r>
        <w:t xml:space="preserve"> Правил предоставления субсидий.</w:t>
      </w:r>
    </w:p>
    <w:p w:rsidR="00664843" w:rsidRDefault="00664843">
      <w:pPr>
        <w:pStyle w:val="ConsPlusNormal"/>
        <w:spacing w:before="200"/>
        <w:ind w:firstLine="540"/>
        <w:jc w:val="both"/>
      </w:pPr>
      <w:r>
        <w:t>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 отсутствие на рынке нужных для исполнения обязательств товаров, отсутствие у муниципального образования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rsidR="00664843" w:rsidRDefault="00664843">
      <w:pPr>
        <w:pStyle w:val="ConsPlusNormal"/>
        <w:spacing w:before="200"/>
        <w:ind w:firstLine="540"/>
        <w:jc w:val="both"/>
      </w:pPr>
      <w:r>
        <w:t xml:space="preserve">31. Документы, подтверждающие наступление обстоятельств непреодолимой силы, </w:t>
      </w:r>
      <w:r>
        <w:lastRenderedPageBreak/>
        <w:t>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(главой местной администрации) муниципального образования, допустившего нарушение соответствующих обязательств, главному распорядителю не позднее 10 февраля года, следующего за годом предоставления субсидии.</w:t>
      </w:r>
    </w:p>
    <w:p w:rsidR="00664843" w:rsidRDefault="00664843">
      <w:pPr>
        <w:pStyle w:val="ConsPlusNormal"/>
        <w:spacing w:before="200"/>
        <w:ind w:firstLine="540"/>
        <w:jc w:val="both"/>
      </w:pPr>
      <w:r>
        <w:t xml:space="preserve">32.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r:id="rId209">
        <w:r>
          <w:rPr>
            <w:color w:val="0000FF"/>
          </w:rPr>
          <w:t>пунктами 23</w:t>
        </w:r>
      </w:hyperlink>
      <w:r>
        <w:t xml:space="preserve">, </w:t>
      </w:r>
      <w:hyperlink r:id="rId210">
        <w:r>
          <w:rPr>
            <w:color w:val="0000FF"/>
          </w:rPr>
          <w:t>25</w:t>
        </w:r>
      </w:hyperlink>
      <w: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rsidR="00664843" w:rsidRDefault="00664843">
      <w:pPr>
        <w:pStyle w:val="ConsPlusNormal"/>
        <w:spacing w:before="200"/>
        <w:ind w:firstLine="540"/>
        <w:jc w:val="both"/>
      </w:pPr>
      <w:r>
        <w:t>33. В случае полного или частичного неперечисления сумм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rsidR="00664843" w:rsidRDefault="00664843">
      <w:pPr>
        <w:pStyle w:val="ConsPlusNormal"/>
        <w:spacing w:before="200"/>
        <w:ind w:firstLine="540"/>
        <w:jc w:val="both"/>
      </w:pPr>
      <w:r>
        <w:t>34. Сведения о предоставляемых из бюджета автономного округа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округа (далее - Реестр соглашений).</w:t>
      </w:r>
    </w:p>
    <w:p w:rsidR="00664843" w:rsidRDefault="00664843">
      <w:pPr>
        <w:pStyle w:val="ConsPlusNormal"/>
        <w:spacing w:before="200"/>
        <w:ind w:firstLine="540"/>
        <w:jc w:val="both"/>
      </w:pPr>
      <w:r>
        <w:t>Соглашения и дополнительные соглашения к ним действуют со дня внесения сведений о них в Реестр Соглашений.</w:t>
      </w:r>
    </w:p>
    <w:p w:rsidR="00664843" w:rsidRDefault="00664843">
      <w:pPr>
        <w:pStyle w:val="ConsPlusNormal"/>
        <w:jc w:val="right"/>
      </w:pPr>
    </w:p>
    <w:p w:rsidR="00664843" w:rsidRDefault="00664843">
      <w:pPr>
        <w:pStyle w:val="ConsPlusNormal"/>
        <w:jc w:val="right"/>
        <w:outlineLvl w:val="1"/>
      </w:pPr>
      <w:r>
        <w:t>Таблица 1</w:t>
      </w:r>
    </w:p>
    <w:p w:rsidR="00664843" w:rsidRDefault="00664843">
      <w:pPr>
        <w:pStyle w:val="ConsPlusNormal"/>
        <w:jc w:val="right"/>
      </w:pPr>
    </w:p>
    <w:p w:rsidR="00664843" w:rsidRDefault="00664843">
      <w:pPr>
        <w:pStyle w:val="ConsPlusTitle"/>
        <w:jc w:val="center"/>
      </w:pPr>
      <w:bookmarkStart w:id="30" w:name="P1166"/>
      <w:bookmarkEnd w:id="30"/>
      <w:r>
        <w:t>Перечень критериев отбора заявок</w:t>
      </w:r>
    </w:p>
    <w:p w:rsidR="00664843" w:rsidRDefault="0066484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329"/>
        <w:gridCol w:w="1474"/>
      </w:tblGrid>
      <w:tr w:rsidR="00664843">
        <w:tc>
          <w:tcPr>
            <w:tcW w:w="2268" w:type="dxa"/>
          </w:tcPr>
          <w:p w:rsidR="00664843" w:rsidRDefault="00664843">
            <w:pPr>
              <w:pStyle w:val="ConsPlusNormal"/>
              <w:jc w:val="center"/>
            </w:pPr>
            <w:r>
              <w:t>Наименование приобретаемой услуги в составе мероприятия</w:t>
            </w:r>
          </w:p>
        </w:tc>
        <w:tc>
          <w:tcPr>
            <w:tcW w:w="5329" w:type="dxa"/>
          </w:tcPr>
          <w:p w:rsidR="00664843" w:rsidRDefault="00664843">
            <w:pPr>
              <w:pStyle w:val="ConsPlusNormal"/>
              <w:jc w:val="center"/>
            </w:pPr>
            <w:r>
              <w:t>Критерии для финансирования муниципальных образований автономного округа в рамках мероприятия</w:t>
            </w:r>
          </w:p>
        </w:tc>
        <w:tc>
          <w:tcPr>
            <w:tcW w:w="1474" w:type="dxa"/>
          </w:tcPr>
          <w:p w:rsidR="00664843" w:rsidRDefault="00664843">
            <w:pPr>
              <w:pStyle w:val="ConsPlusNormal"/>
              <w:jc w:val="center"/>
            </w:pPr>
            <w:r>
              <w:t>Показатель удельного веса критерия (десятые доли единицы)</w:t>
            </w:r>
          </w:p>
        </w:tc>
      </w:tr>
      <w:tr w:rsidR="00664843">
        <w:tc>
          <w:tcPr>
            <w:tcW w:w="2268" w:type="dxa"/>
          </w:tcPr>
          <w:p w:rsidR="00664843" w:rsidRDefault="00664843">
            <w:pPr>
              <w:pStyle w:val="ConsPlusNormal"/>
            </w:pPr>
            <w:r>
              <w:t>Подписка (приобретение) периодических изданий</w:t>
            </w:r>
          </w:p>
        </w:tc>
        <w:tc>
          <w:tcPr>
            <w:tcW w:w="5329" w:type="dxa"/>
          </w:tcPr>
          <w:p w:rsidR="00664843" w:rsidRDefault="00664843">
            <w:pPr>
              <w:pStyle w:val="ConsPlusNormal"/>
            </w:pPr>
            <w:r>
              <w:t>несоответствие Базовым нормам организации сети и ресурсного обеспечения общедоступных библиотек муниципальных образований (приняты Конференцией Российской библиотечной ассоциации, XII Ежегодная сессия, 16 мая 2007 года, г. Брянск) (далее - БН), а именно: объем фонда периодических изданий определяется из расчета не менее 20 названий изданий на библиотеку</w:t>
            </w:r>
          </w:p>
        </w:tc>
        <w:tc>
          <w:tcPr>
            <w:tcW w:w="1474" w:type="dxa"/>
          </w:tcPr>
          <w:p w:rsidR="00664843" w:rsidRDefault="00664843">
            <w:pPr>
              <w:pStyle w:val="ConsPlusNormal"/>
            </w:pPr>
            <w:r>
              <w:t>1,0</w:t>
            </w:r>
          </w:p>
        </w:tc>
      </w:tr>
      <w:tr w:rsidR="00664843">
        <w:tc>
          <w:tcPr>
            <w:tcW w:w="2268" w:type="dxa"/>
            <w:vMerge w:val="restart"/>
          </w:tcPr>
          <w:p w:rsidR="00664843" w:rsidRDefault="00664843">
            <w:pPr>
              <w:pStyle w:val="ConsPlusNormal"/>
            </w:pPr>
            <w:r>
              <w:t>Приобретение и установка специализированного оборудования для инвалидов</w:t>
            </w:r>
          </w:p>
        </w:tc>
        <w:tc>
          <w:tcPr>
            <w:tcW w:w="5329" w:type="dxa"/>
          </w:tcPr>
          <w:p w:rsidR="00664843" w:rsidRDefault="00664843">
            <w:pPr>
              <w:pStyle w:val="ConsPlusNormal"/>
            </w:pPr>
            <w:r>
              <w:t>срок эксплуатации оборудования более 3 лет (более 30% действующего парка ПК)</w:t>
            </w:r>
          </w:p>
        </w:tc>
        <w:tc>
          <w:tcPr>
            <w:tcW w:w="1474" w:type="dxa"/>
          </w:tcPr>
          <w:p w:rsidR="00664843" w:rsidRDefault="00664843">
            <w:pPr>
              <w:pStyle w:val="ConsPlusNormal"/>
            </w:pPr>
            <w:r>
              <w:t>0,7</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несоответствие установленным МС нормам, а именно:</w:t>
            </w:r>
          </w:p>
        </w:tc>
        <w:tc>
          <w:tcPr>
            <w:tcW w:w="1474" w:type="dxa"/>
          </w:tcPr>
          <w:p w:rsidR="00664843" w:rsidRDefault="00664843">
            <w:pPr>
              <w:pStyle w:val="ConsPlusNormal"/>
            </w:pPr>
            <w:r>
              <w:t>0,3, в т.ч.:</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 xml:space="preserve">отсутствие сканера, программы экранного доступа, синтезатора речи, устройств речевого выхода для самостоятельного чтения текстов с экрана монитора, конверторов для обеспечения незрячим и слабовидящим пользователям доступа к электронным информационным ресурсам посредством компьютерных технологий, технических и программных средств, а именно: аппаратного и программного </w:t>
            </w:r>
            <w:r>
              <w:lastRenderedPageBreak/>
              <w:t>обеспечения, адаптированного для пользователей с полной или частичной потерей зрения</w:t>
            </w:r>
          </w:p>
        </w:tc>
        <w:tc>
          <w:tcPr>
            <w:tcW w:w="1474" w:type="dxa"/>
          </w:tcPr>
          <w:p w:rsidR="00664843" w:rsidRDefault="00664843">
            <w:pPr>
              <w:pStyle w:val="ConsPlusNormal"/>
            </w:pPr>
            <w:r>
              <w:lastRenderedPageBreak/>
              <w:t>0,2</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отсутствие программного обеспечения автоматизированных мест незрячих пользователей, которое должно быть адаптировано в соответствии с рекомендациями Консорциума Всемирной сети (C3W) для обеспечения доступности программного обеспечения слепым и слабовидящим</w:t>
            </w:r>
          </w:p>
        </w:tc>
        <w:tc>
          <w:tcPr>
            <w:tcW w:w="1474" w:type="dxa"/>
          </w:tcPr>
          <w:p w:rsidR="00664843" w:rsidRDefault="00664843">
            <w:pPr>
              <w:pStyle w:val="ConsPlusNormal"/>
            </w:pPr>
            <w:r>
              <w:t>0,1</w:t>
            </w:r>
          </w:p>
        </w:tc>
      </w:tr>
      <w:tr w:rsidR="00664843">
        <w:tc>
          <w:tcPr>
            <w:tcW w:w="2268" w:type="dxa"/>
            <w:vMerge w:val="restart"/>
          </w:tcPr>
          <w:p w:rsidR="00664843" w:rsidRDefault="00664843">
            <w:pPr>
              <w:pStyle w:val="ConsPlusNormal"/>
            </w:pPr>
            <w:r>
              <w:t>Создание новых ЦОД</w:t>
            </w:r>
          </w:p>
        </w:tc>
        <w:tc>
          <w:tcPr>
            <w:tcW w:w="5329" w:type="dxa"/>
          </w:tcPr>
          <w:p w:rsidR="00664843" w:rsidRDefault="00664843">
            <w:pPr>
              <w:pStyle w:val="ConsPlusNormal"/>
            </w:pPr>
            <w:r>
              <w:t>наличие в составе помещения локальной зоны для размещения ЦОДа</w:t>
            </w:r>
          </w:p>
        </w:tc>
        <w:tc>
          <w:tcPr>
            <w:tcW w:w="1474" w:type="dxa"/>
          </w:tcPr>
          <w:p w:rsidR="00664843" w:rsidRDefault="00664843">
            <w:pPr>
              <w:pStyle w:val="ConsPlusNormal"/>
            </w:pPr>
            <w:r>
              <w:t>0,4</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наличие подключения к сети Интернет со скоростью не менее 10 Мбит/с</w:t>
            </w:r>
          </w:p>
        </w:tc>
        <w:tc>
          <w:tcPr>
            <w:tcW w:w="1474" w:type="dxa"/>
          </w:tcPr>
          <w:p w:rsidR="00664843" w:rsidRDefault="00664843">
            <w:pPr>
              <w:pStyle w:val="ConsPlusNormal"/>
            </w:pPr>
            <w:r>
              <w:t>0,2</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наличие утвержденного Плана мероприятий по обеспечению работы Центра общественного доступа к социально значимой информации</w:t>
            </w:r>
          </w:p>
        </w:tc>
        <w:tc>
          <w:tcPr>
            <w:tcW w:w="1474" w:type="dxa"/>
          </w:tcPr>
          <w:p w:rsidR="00664843" w:rsidRDefault="00664843">
            <w:pPr>
              <w:pStyle w:val="ConsPlusNormal"/>
            </w:pPr>
            <w:r>
              <w:t>0,4</w:t>
            </w:r>
          </w:p>
        </w:tc>
      </w:tr>
      <w:tr w:rsidR="00664843">
        <w:tc>
          <w:tcPr>
            <w:tcW w:w="2268" w:type="dxa"/>
            <w:vMerge w:val="restart"/>
          </w:tcPr>
          <w:p w:rsidR="00664843" w:rsidRDefault="00664843">
            <w:pPr>
              <w:pStyle w:val="ConsPlusNormal"/>
            </w:pPr>
            <w:r>
              <w:t>Модернизация ЦОД</w:t>
            </w:r>
          </w:p>
        </w:tc>
        <w:tc>
          <w:tcPr>
            <w:tcW w:w="5329" w:type="dxa"/>
          </w:tcPr>
          <w:p w:rsidR="00664843" w:rsidRDefault="00664843">
            <w:pPr>
              <w:pStyle w:val="ConsPlusNormal"/>
            </w:pPr>
            <w:r>
              <w:t>наличие информационно-технологической инфраструктуры ЦОДа, нуждающейся в обновлении</w:t>
            </w:r>
          </w:p>
        </w:tc>
        <w:tc>
          <w:tcPr>
            <w:tcW w:w="1474" w:type="dxa"/>
          </w:tcPr>
          <w:p w:rsidR="00664843" w:rsidRDefault="00664843">
            <w:pPr>
              <w:pStyle w:val="ConsPlusNormal"/>
            </w:pPr>
            <w:r>
              <w:t>0,4</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наличие подключения к сети Интернет со скоростью не менее 10 Мбит/с</w:t>
            </w:r>
          </w:p>
        </w:tc>
        <w:tc>
          <w:tcPr>
            <w:tcW w:w="1474" w:type="dxa"/>
          </w:tcPr>
          <w:p w:rsidR="00664843" w:rsidRDefault="00664843">
            <w:pPr>
              <w:pStyle w:val="ConsPlusNormal"/>
            </w:pPr>
            <w:r>
              <w:t>0,2</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наличие утвержденного Плана мероприятий по обеспечению работы Центра общественного доступа к социально значимой информации</w:t>
            </w:r>
          </w:p>
        </w:tc>
        <w:tc>
          <w:tcPr>
            <w:tcW w:w="1474" w:type="dxa"/>
          </w:tcPr>
          <w:p w:rsidR="00664843" w:rsidRDefault="00664843">
            <w:pPr>
              <w:pStyle w:val="ConsPlusNormal"/>
            </w:pPr>
            <w:r>
              <w:t>0,4</w:t>
            </w:r>
          </w:p>
        </w:tc>
      </w:tr>
      <w:tr w:rsidR="00664843">
        <w:tc>
          <w:tcPr>
            <w:tcW w:w="2268" w:type="dxa"/>
            <w:vMerge w:val="restart"/>
          </w:tcPr>
          <w:p w:rsidR="00664843" w:rsidRDefault="00664843">
            <w:pPr>
              <w:pStyle w:val="ConsPlusNormal"/>
            </w:pPr>
            <w:r>
              <w:t>Автоматизация библиотек, приобретение АРМ, модернизация парка ПК, ПО, периферийного и мультимедийного оборудования, проведение ЛВС</w:t>
            </w:r>
          </w:p>
        </w:tc>
        <w:tc>
          <w:tcPr>
            <w:tcW w:w="5329" w:type="dxa"/>
          </w:tcPr>
          <w:p w:rsidR="00664843" w:rsidRDefault="00664843">
            <w:pPr>
              <w:pStyle w:val="ConsPlusNormal"/>
            </w:pPr>
            <w:r>
              <w:t>срок эксплуатации оборудования не более срока, установленного производителем (более 30% действующего парка ПК)</w:t>
            </w:r>
          </w:p>
        </w:tc>
        <w:tc>
          <w:tcPr>
            <w:tcW w:w="1474" w:type="dxa"/>
          </w:tcPr>
          <w:p w:rsidR="00664843" w:rsidRDefault="00664843">
            <w:pPr>
              <w:pStyle w:val="ConsPlusNormal"/>
            </w:pPr>
            <w:r>
              <w:t>0,4</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несоответствие пункту 2.3 БН</w:t>
            </w:r>
          </w:p>
        </w:tc>
        <w:tc>
          <w:tcPr>
            <w:tcW w:w="1474" w:type="dxa"/>
          </w:tcPr>
          <w:p w:rsidR="00664843" w:rsidRDefault="00664843">
            <w:pPr>
              <w:pStyle w:val="ConsPlusNormal"/>
            </w:pPr>
            <w:r>
              <w:t>0,6</w:t>
            </w:r>
          </w:p>
        </w:tc>
      </w:tr>
      <w:tr w:rsidR="00664843">
        <w:tc>
          <w:tcPr>
            <w:tcW w:w="2268" w:type="dxa"/>
            <w:vMerge w:val="restart"/>
          </w:tcPr>
          <w:p w:rsidR="00664843" w:rsidRDefault="00664843">
            <w:pPr>
              <w:pStyle w:val="ConsPlusNormal"/>
            </w:pPr>
            <w:r>
              <w:t>Приобретение библиобусов</w:t>
            </w:r>
          </w:p>
        </w:tc>
        <w:tc>
          <w:tcPr>
            <w:tcW w:w="5329" w:type="dxa"/>
          </w:tcPr>
          <w:p w:rsidR="00664843" w:rsidRDefault="00664843">
            <w:pPr>
              <w:pStyle w:val="ConsPlusNormal"/>
            </w:pPr>
            <w:r>
              <w:t>наличие в муниципальном районе населенных пунктов, в которых население не получает библиотечных услуг</w:t>
            </w:r>
          </w:p>
        </w:tc>
        <w:tc>
          <w:tcPr>
            <w:tcW w:w="1474" w:type="dxa"/>
          </w:tcPr>
          <w:p w:rsidR="00664843" w:rsidRDefault="00664843">
            <w:pPr>
              <w:pStyle w:val="ConsPlusNormal"/>
            </w:pPr>
            <w:r>
              <w:t>0,7</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удовлетворительная автотранспортная доступность населенных пунктов (для муниципальных районов) - круглогодичная доступность не менее 75% от общего числа населенных пунктов</w:t>
            </w:r>
          </w:p>
        </w:tc>
        <w:tc>
          <w:tcPr>
            <w:tcW w:w="1474" w:type="dxa"/>
          </w:tcPr>
          <w:p w:rsidR="00664843" w:rsidRDefault="00664843">
            <w:pPr>
              <w:pStyle w:val="ConsPlusNormal"/>
            </w:pPr>
            <w:r>
              <w:t>0,3</w:t>
            </w:r>
          </w:p>
        </w:tc>
      </w:tr>
      <w:tr w:rsidR="00664843">
        <w:tc>
          <w:tcPr>
            <w:tcW w:w="2268" w:type="dxa"/>
            <w:vMerge w:val="restart"/>
          </w:tcPr>
          <w:p w:rsidR="00664843" w:rsidRDefault="00664843">
            <w:pPr>
              <w:pStyle w:val="ConsPlusNormal"/>
            </w:pPr>
            <w:r>
              <w:t>Модернизация межпоселенческих библиотек, расположенных в сельской местности</w:t>
            </w:r>
          </w:p>
        </w:tc>
        <w:tc>
          <w:tcPr>
            <w:tcW w:w="5329" w:type="dxa"/>
          </w:tcPr>
          <w:p w:rsidR="00664843" w:rsidRDefault="00664843">
            <w:pPr>
              <w:pStyle w:val="ConsPlusNormal"/>
            </w:pPr>
            <w:r>
              <w:t>несоответствие библиотеки нормативам минимального ресурсного обеспечения услуг сельских общедоступных библиотек, утвержденным приказом Министерства культуры и массовых коммуникаций Российской Федерации от 20 февраля 2008 года N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tc>
        <w:tc>
          <w:tcPr>
            <w:tcW w:w="1474" w:type="dxa"/>
          </w:tcPr>
          <w:p w:rsidR="00664843" w:rsidRDefault="00664843">
            <w:pPr>
              <w:pStyle w:val="ConsPlusNormal"/>
            </w:pPr>
            <w:r>
              <w:t>0,3</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 xml:space="preserve">наличие решения муниципального образования о модернизации библиотеки на основании оценки состояния материально-технических, информационных, кадровых ресурсов и затрат на </w:t>
            </w:r>
            <w:r>
              <w:lastRenderedPageBreak/>
              <w:t>модернизацию</w:t>
            </w:r>
          </w:p>
        </w:tc>
        <w:tc>
          <w:tcPr>
            <w:tcW w:w="1474" w:type="dxa"/>
          </w:tcPr>
          <w:p w:rsidR="00664843" w:rsidRDefault="00664843">
            <w:pPr>
              <w:pStyle w:val="ConsPlusNormal"/>
            </w:pPr>
            <w:r>
              <w:lastRenderedPageBreak/>
              <w:t>0,4</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наличие утвержденного плана мероприятий по развитию сельских библиотек муниципального образования</w:t>
            </w:r>
          </w:p>
        </w:tc>
        <w:tc>
          <w:tcPr>
            <w:tcW w:w="1474" w:type="dxa"/>
          </w:tcPr>
          <w:p w:rsidR="00664843" w:rsidRDefault="00664843">
            <w:pPr>
              <w:pStyle w:val="ConsPlusNormal"/>
            </w:pPr>
            <w:r>
              <w:t>0,3</w:t>
            </w:r>
          </w:p>
        </w:tc>
      </w:tr>
      <w:tr w:rsidR="00664843">
        <w:tc>
          <w:tcPr>
            <w:tcW w:w="2268" w:type="dxa"/>
            <w:vMerge w:val="restart"/>
          </w:tcPr>
          <w:p w:rsidR="00664843" w:rsidRDefault="00664843">
            <w:pPr>
              <w:pStyle w:val="ConsPlusNormal"/>
            </w:pPr>
            <w:r>
              <w:t>Модернизация библиотек сельских поселений</w:t>
            </w:r>
          </w:p>
        </w:tc>
        <w:tc>
          <w:tcPr>
            <w:tcW w:w="5329" w:type="dxa"/>
          </w:tcPr>
          <w:p w:rsidR="00664843" w:rsidRDefault="00664843">
            <w:pPr>
              <w:pStyle w:val="ConsPlusNormal"/>
            </w:pPr>
            <w:r>
              <w:t>несоответствие библиотеки нормативам минимального ресурсного обеспечения услуг сельских общедоступных библиотек, утвержденным приказом Министерства культуры Российской Федерации от 20 февраля 2008 года N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tc>
        <w:tc>
          <w:tcPr>
            <w:tcW w:w="1474" w:type="dxa"/>
          </w:tcPr>
          <w:p w:rsidR="00664843" w:rsidRDefault="00664843">
            <w:pPr>
              <w:pStyle w:val="ConsPlusNormal"/>
            </w:pPr>
            <w:r>
              <w:t>0,3</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наличие решения муниципального образования о модернизации библиотеки на основании оценки состояния материально-технических, информационных, кадровых ресурсов и затрат на модернизацию</w:t>
            </w:r>
          </w:p>
        </w:tc>
        <w:tc>
          <w:tcPr>
            <w:tcW w:w="1474" w:type="dxa"/>
          </w:tcPr>
          <w:p w:rsidR="00664843" w:rsidRDefault="00664843">
            <w:pPr>
              <w:pStyle w:val="ConsPlusNormal"/>
            </w:pPr>
            <w:r>
              <w:t>0,4</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наличие утвержденного плана мероприятий по развитию сельских библиотек муниципального образования</w:t>
            </w:r>
          </w:p>
        </w:tc>
        <w:tc>
          <w:tcPr>
            <w:tcW w:w="1474" w:type="dxa"/>
          </w:tcPr>
          <w:p w:rsidR="00664843" w:rsidRDefault="00664843">
            <w:pPr>
              <w:pStyle w:val="ConsPlusNormal"/>
            </w:pPr>
            <w:r>
              <w:t>0,3</w:t>
            </w:r>
          </w:p>
        </w:tc>
      </w:tr>
      <w:tr w:rsidR="00664843">
        <w:tc>
          <w:tcPr>
            <w:tcW w:w="2268" w:type="dxa"/>
            <w:vMerge w:val="restart"/>
            <w:tcBorders>
              <w:bottom w:val="nil"/>
            </w:tcBorders>
          </w:tcPr>
          <w:p w:rsidR="00664843" w:rsidRDefault="00664843">
            <w:pPr>
              <w:pStyle w:val="ConsPlusNormal"/>
            </w:pPr>
            <w:r>
              <w:t>Модернизация детских библиотек</w:t>
            </w:r>
          </w:p>
        </w:tc>
        <w:tc>
          <w:tcPr>
            <w:tcW w:w="5329" w:type="dxa"/>
          </w:tcPr>
          <w:p w:rsidR="00664843" w:rsidRDefault="00664843">
            <w:pPr>
              <w:pStyle w:val="ConsPlusNormal"/>
            </w:pPr>
            <w:r>
              <w:t>несоответствие требованиям к условиям обслуживания детей и юношества, установленным Модельным стандартом деятельности общедоступной библиотеки</w:t>
            </w:r>
          </w:p>
        </w:tc>
        <w:tc>
          <w:tcPr>
            <w:tcW w:w="1474" w:type="dxa"/>
          </w:tcPr>
          <w:p w:rsidR="00664843" w:rsidRDefault="00664843">
            <w:pPr>
              <w:pStyle w:val="ConsPlusNormal"/>
            </w:pPr>
            <w:r>
              <w:t>0,3</w:t>
            </w:r>
          </w:p>
        </w:tc>
      </w:tr>
      <w:tr w:rsidR="00664843">
        <w:tc>
          <w:tcPr>
            <w:tcW w:w="2268" w:type="dxa"/>
            <w:vMerge/>
            <w:tcBorders>
              <w:bottom w:val="nil"/>
            </w:tcBorders>
          </w:tcPr>
          <w:p w:rsidR="00664843" w:rsidRDefault="00664843">
            <w:pPr>
              <w:pStyle w:val="ConsPlusNormal"/>
            </w:pPr>
          </w:p>
        </w:tc>
        <w:tc>
          <w:tcPr>
            <w:tcW w:w="5329" w:type="dxa"/>
          </w:tcPr>
          <w:p w:rsidR="00664843" w:rsidRDefault="00664843">
            <w:pPr>
              <w:pStyle w:val="ConsPlusNormal"/>
            </w:pPr>
            <w:r>
              <w:t>наличие решения муниципального образования о модернизации детской библиотеки на основании оценки состояния материально-технических, информационных, кадровых ресурсов и затрат на модернизацию</w:t>
            </w:r>
          </w:p>
        </w:tc>
        <w:tc>
          <w:tcPr>
            <w:tcW w:w="1474" w:type="dxa"/>
          </w:tcPr>
          <w:p w:rsidR="00664843" w:rsidRDefault="00664843">
            <w:pPr>
              <w:pStyle w:val="ConsPlusNormal"/>
            </w:pPr>
            <w:r>
              <w:t>0,4</w:t>
            </w:r>
          </w:p>
        </w:tc>
      </w:tr>
      <w:tr w:rsidR="00664843">
        <w:tblPrEx>
          <w:tblBorders>
            <w:insideH w:val="nil"/>
          </w:tblBorders>
        </w:tblPrEx>
        <w:tc>
          <w:tcPr>
            <w:tcW w:w="2268" w:type="dxa"/>
            <w:vMerge/>
            <w:tcBorders>
              <w:bottom w:val="nil"/>
            </w:tcBorders>
          </w:tcPr>
          <w:p w:rsidR="00664843" w:rsidRDefault="00664843">
            <w:pPr>
              <w:pStyle w:val="ConsPlusNormal"/>
            </w:pPr>
          </w:p>
        </w:tc>
        <w:tc>
          <w:tcPr>
            <w:tcW w:w="5329" w:type="dxa"/>
            <w:tcBorders>
              <w:bottom w:val="nil"/>
            </w:tcBorders>
          </w:tcPr>
          <w:p w:rsidR="00664843" w:rsidRDefault="00664843">
            <w:pPr>
              <w:pStyle w:val="ConsPlusNormal"/>
            </w:pPr>
            <w:r>
              <w:t>наличие утвержденного плана мероприятий по развитию детских библиотек муниципального образования</w:t>
            </w:r>
          </w:p>
        </w:tc>
        <w:tc>
          <w:tcPr>
            <w:tcW w:w="1474" w:type="dxa"/>
            <w:tcBorders>
              <w:bottom w:val="nil"/>
            </w:tcBorders>
          </w:tcPr>
          <w:p w:rsidR="00664843" w:rsidRDefault="00664843">
            <w:pPr>
              <w:pStyle w:val="ConsPlusNormal"/>
            </w:pPr>
            <w:r>
              <w:t>0,3</w:t>
            </w:r>
          </w:p>
        </w:tc>
      </w:tr>
      <w:tr w:rsidR="00664843">
        <w:tblPrEx>
          <w:tblBorders>
            <w:insideH w:val="nil"/>
          </w:tblBorders>
        </w:tblPrEx>
        <w:tc>
          <w:tcPr>
            <w:tcW w:w="9071" w:type="dxa"/>
            <w:gridSpan w:val="3"/>
            <w:tcBorders>
              <w:top w:val="nil"/>
            </w:tcBorders>
          </w:tcPr>
          <w:p w:rsidR="00664843" w:rsidRDefault="00664843">
            <w:pPr>
              <w:pStyle w:val="ConsPlusNormal"/>
              <w:jc w:val="both"/>
            </w:pPr>
            <w:r>
              <w:t xml:space="preserve">(в ред. </w:t>
            </w:r>
            <w:hyperlink r:id="rId211">
              <w:r>
                <w:rPr>
                  <w:color w:val="0000FF"/>
                </w:rPr>
                <w:t>постановления</w:t>
              </w:r>
            </w:hyperlink>
            <w:r>
              <w:t xml:space="preserve"> Правительства ХМАО - Югры от 01.09.2022 N 422-п)</w:t>
            </w:r>
          </w:p>
        </w:tc>
      </w:tr>
      <w:tr w:rsidR="00664843">
        <w:tc>
          <w:tcPr>
            <w:tcW w:w="2268" w:type="dxa"/>
            <w:vMerge w:val="restart"/>
            <w:tcBorders>
              <w:bottom w:val="nil"/>
            </w:tcBorders>
          </w:tcPr>
          <w:p w:rsidR="00664843" w:rsidRDefault="00664843">
            <w:pPr>
              <w:pStyle w:val="ConsPlusNormal"/>
            </w:pPr>
            <w:r>
              <w:t>Создание (модернизация) детских зон обслуживания</w:t>
            </w:r>
          </w:p>
        </w:tc>
        <w:tc>
          <w:tcPr>
            <w:tcW w:w="5329" w:type="dxa"/>
          </w:tcPr>
          <w:p w:rsidR="00664843" w:rsidRDefault="00664843">
            <w:pPr>
              <w:pStyle w:val="ConsPlusNormal"/>
            </w:pPr>
            <w:r>
              <w:t>несоответствие требованиям к условиям обслуживания детей и юношества, установленным Модельным стандартом деятельности общедоступной библиотеки</w:t>
            </w:r>
          </w:p>
        </w:tc>
        <w:tc>
          <w:tcPr>
            <w:tcW w:w="1474" w:type="dxa"/>
          </w:tcPr>
          <w:p w:rsidR="00664843" w:rsidRDefault="00664843">
            <w:pPr>
              <w:pStyle w:val="ConsPlusNormal"/>
            </w:pPr>
            <w:r>
              <w:t>0,4</w:t>
            </w:r>
          </w:p>
        </w:tc>
      </w:tr>
      <w:tr w:rsidR="00664843">
        <w:tblPrEx>
          <w:tblBorders>
            <w:insideH w:val="nil"/>
          </w:tblBorders>
        </w:tblPrEx>
        <w:tc>
          <w:tcPr>
            <w:tcW w:w="2268" w:type="dxa"/>
            <w:vMerge/>
            <w:tcBorders>
              <w:bottom w:val="nil"/>
            </w:tcBorders>
          </w:tcPr>
          <w:p w:rsidR="00664843" w:rsidRDefault="00664843">
            <w:pPr>
              <w:pStyle w:val="ConsPlusNormal"/>
            </w:pPr>
          </w:p>
        </w:tc>
        <w:tc>
          <w:tcPr>
            <w:tcW w:w="5329" w:type="dxa"/>
            <w:tcBorders>
              <w:bottom w:val="nil"/>
            </w:tcBorders>
          </w:tcPr>
          <w:p w:rsidR="00664843" w:rsidRDefault="00664843">
            <w:pPr>
              <w:pStyle w:val="ConsPlusNormal"/>
            </w:pPr>
            <w:r>
              <w:t xml:space="preserve">несоответствие помещений требованиям Федерального </w:t>
            </w:r>
            <w:hyperlink r:id="rId212">
              <w:r>
                <w:rPr>
                  <w:color w:val="0000FF"/>
                </w:rPr>
                <w:t>закона</w:t>
              </w:r>
            </w:hyperlink>
            <w:r>
              <w:t xml:space="preserve"> от 29 декабря 2010 года N 436-ФЗ "О защите детей от информации, причиняющей вред их здоровью и развитию"</w:t>
            </w:r>
          </w:p>
        </w:tc>
        <w:tc>
          <w:tcPr>
            <w:tcW w:w="1474" w:type="dxa"/>
            <w:tcBorders>
              <w:bottom w:val="nil"/>
            </w:tcBorders>
          </w:tcPr>
          <w:p w:rsidR="00664843" w:rsidRDefault="00664843">
            <w:pPr>
              <w:pStyle w:val="ConsPlusNormal"/>
            </w:pPr>
            <w:r>
              <w:t>0,6</w:t>
            </w:r>
          </w:p>
        </w:tc>
      </w:tr>
      <w:tr w:rsidR="00664843">
        <w:tblPrEx>
          <w:tblBorders>
            <w:insideH w:val="nil"/>
          </w:tblBorders>
        </w:tblPrEx>
        <w:tc>
          <w:tcPr>
            <w:tcW w:w="9071" w:type="dxa"/>
            <w:gridSpan w:val="3"/>
            <w:tcBorders>
              <w:top w:val="nil"/>
            </w:tcBorders>
          </w:tcPr>
          <w:p w:rsidR="00664843" w:rsidRDefault="00664843">
            <w:pPr>
              <w:pStyle w:val="ConsPlusNormal"/>
              <w:jc w:val="both"/>
            </w:pPr>
            <w:r>
              <w:t xml:space="preserve">(в ред. </w:t>
            </w:r>
            <w:hyperlink r:id="rId213">
              <w:r>
                <w:rPr>
                  <w:color w:val="0000FF"/>
                </w:rPr>
                <w:t>постановления</w:t>
              </w:r>
            </w:hyperlink>
            <w:r>
              <w:t xml:space="preserve"> Правительства ХМАО - Югры от 01.09.2022 N 422-п)</w:t>
            </w:r>
          </w:p>
        </w:tc>
      </w:tr>
      <w:tr w:rsidR="00664843">
        <w:tc>
          <w:tcPr>
            <w:tcW w:w="2268" w:type="dxa"/>
            <w:vMerge w:val="restart"/>
          </w:tcPr>
          <w:p w:rsidR="00664843" w:rsidRDefault="00664843">
            <w:pPr>
              <w:pStyle w:val="ConsPlusNormal"/>
            </w:pPr>
            <w:r>
              <w:t>Создание (модернизация) библиотечных пунктов</w:t>
            </w:r>
          </w:p>
        </w:tc>
        <w:tc>
          <w:tcPr>
            <w:tcW w:w="5329" w:type="dxa"/>
          </w:tcPr>
          <w:p w:rsidR="00664843" w:rsidRDefault="00664843">
            <w:pPr>
              <w:pStyle w:val="ConsPlusNormal"/>
            </w:pPr>
            <w:r>
              <w:t xml:space="preserve">необеспечение требования доступности библиотеки: транспортной - в муниципальном районе - 30 - 40 минут, в городском округе - 30 минут - 1 час; шаговой - в городском (сельском) поселении - 15 - 30 минут, транспортной - 15 - 30 минут в соответствии с </w:t>
            </w:r>
            <w:hyperlink r:id="rId214">
              <w:r>
                <w:rPr>
                  <w:color w:val="0000FF"/>
                </w:rPr>
                <w:t>распоряжением</w:t>
              </w:r>
            </w:hyperlink>
            <w:r>
              <w:t xml:space="preserve"> Министерства культуры России от 2 августа 2017 года N Р-965 "Об утверждении Методических рекомендаций субъектам Российской Федерации и органам местного самоуправления по </w:t>
            </w:r>
            <w:r>
              <w:lastRenderedPageBreak/>
              <w:t>развитию сети организаций культуры и обеспеченности населения услугами организаций культуры"</w:t>
            </w:r>
          </w:p>
        </w:tc>
        <w:tc>
          <w:tcPr>
            <w:tcW w:w="1474" w:type="dxa"/>
          </w:tcPr>
          <w:p w:rsidR="00664843" w:rsidRDefault="00664843">
            <w:pPr>
              <w:pStyle w:val="ConsPlusNormal"/>
            </w:pPr>
            <w:r>
              <w:lastRenderedPageBreak/>
              <w:t>0,3</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наличие решения муниципального образования о модернизации (создании) библиотечных пунктов на основании оценки состояния материально-технических, информационных, кадровых ресурсов и затрат на модернизацию</w:t>
            </w:r>
          </w:p>
        </w:tc>
        <w:tc>
          <w:tcPr>
            <w:tcW w:w="1474" w:type="dxa"/>
          </w:tcPr>
          <w:p w:rsidR="00664843" w:rsidRDefault="00664843">
            <w:pPr>
              <w:pStyle w:val="ConsPlusNormal"/>
            </w:pPr>
            <w:r>
              <w:t>0,4</w:t>
            </w:r>
          </w:p>
        </w:tc>
      </w:tr>
      <w:tr w:rsidR="00664843">
        <w:tc>
          <w:tcPr>
            <w:tcW w:w="2268" w:type="dxa"/>
            <w:vMerge w:val="restart"/>
          </w:tcPr>
          <w:p w:rsidR="00664843" w:rsidRDefault="00664843">
            <w:pPr>
              <w:pStyle w:val="ConsPlusNormal"/>
            </w:pPr>
            <w:r>
              <w:t>Поэтапная автоматизация внутрибиблиотечных процессов и процессов обслуживания пользователей</w:t>
            </w:r>
          </w:p>
        </w:tc>
        <w:tc>
          <w:tcPr>
            <w:tcW w:w="5329" w:type="dxa"/>
          </w:tcPr>
          <w:p w:rsidR="00664843" w:rsidRDefault="00664843">
            <w:pPr>
              <w:pStyle w:val="ConsPlusNormal"/>
            </w:pPr>
            <w:r>
              <w:t>наличие информационно-технологической инфраструктуры в библиотеке (АРМ, ЛВС, периферийное оборудование и др.) не менее чем 75% от нормативного количества</w:t>
            </w:r>
          </w:p>
        </w:tc>
        <w:tc>
          <w:tcPr>
            <w:tcW w:w="1474" w:type="dxa"/>
          </w:tcPr>
          <w:p w:rsidR="00664843" w:rsidRDefault="00664843">
            <w:pPr>
              <w:pStyle w:val="ConsPlusNormal"/>
            </w:pPr>
            <w:r>
              <w:t>0,4</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несоответствие библиотеки муниципального образования установленным МС нормам, а именно: отсутствие автоматизации всех основных библиотечных процессов: управленческих, технологических (комплектование, обработка и каталогизация, создание справочно-библиографического аппарата и др.), библиотечного обслуживания, информационного обеспечения читателей, управления библиотекой (библиотечной системой)</w:t>
            </w:r>
          </w:p>
        </w:tc>
        <w:tc>
          <w:tcPr>
            <w:tcW w:w="1474" w:type="dxa"/>
          </w:tcPr>
          <w:p w:rsidR="00664843" w:rsidRDefault="00664843">
            <w:pPr>
              <w:pStyle w:val="ConsPlusNormal"/>
            </w:pPr>
            <w:r>
              <w:t>0,6</w:t>
            </w:r>
          </w:p>
        </w:tc>
      </w:tr>
      <w:tr w:rsidR="00664843">
        <w:tc>
          <w:tcPr>
            <w:tcW w:w="2268" w:type="dxa"/>
            <w:vMerge w:val="restart"/>
          </w:tcPr>
          <w:p w:rsidR="00664843" w:rsidRDefault="00664843">
            <w:pPr>
              <w:pStyle w:val="ConsPlusNormal"/>
            </w:pPr>
            <w:r>
              <w:t>Участие в создании сводных библиотечно-информационных ресурсов автономного округа</w:t>
            </w:r>
          </w:p>
        </w:tc>
        <w:tc>
          <w:tcPr>
            <w:tcW w:w="5329" w:type="dxa"/>
          </w:tcPr>
          <w:p w:rsidR="00664843" w:rsidRDefault="00664843">
            <w:pPr>
              <w:pStyle w:val="ConsPlusNormal"/>
            </w:pPr>
            <w:r>
              <w:t>несоответствие библиотеки муниципального образования установленным МС нормам, а именно: отсутствие информатизации публичной библиотеки, включая участие в корпоративных проектах, в создании единых информационных сетей (региональных, межрегиональных, федеральных, международных), в т.ч. отсутствие взаимодействия с библиотеками разных ведомств, с учреждениями культуры, образования, информационными центрами и другими организациями</w:t>
            </w:r>
          </w:p>
        </w:tc>
        <w:tc>
          <w:tcPr>
            <w:tcW w:w="1474" w:type="dxa"/>
          </w:tcPr>
          <w:p w:rsidR="00664843" w:rsidRDefault="00664843">
            <w:pPr>
              <w:pStyle w:val="ConsPlusNormal"/>
            </w:pPr>
            <w:r>
              <w:t>0,5</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наличие информационно-технологической инфраструктуры (АРМ, ЛВС, периферийное оборудование и др.) не менее чем 75% от нормативного количества</w:t>
            </w:r>
          </w:p>
        </w:tc>
        <w:tc>
          <w:tcPr>
            <w:tcW w:w="1474" w:type="dxa"/>
          </w:tcPr>
          <w:p w:rsidR="00664843" w:rsidRDefault="00664843">
            <w:pPr>
              <w:pStyle w:val="ConsPlusNormal"/>
            </w:pPr>
            <w:r>
              <w:t>0,5</w:t>
            </w:r>
          </w:p>
        </w:tc>
      </w:tr>
      <w:tr w:rsidR="00664843">
        <w:tc>
          <w:tcPr>
            <w:tcW w:w="2268" w:type="dxa"/>
            <w:vMerge w:val="restart"/>
          </w:tcPr>
          <w:p w:rsidR="00664843" w:rsidRDefault="00664843">
            <w:pPr>
              <w:pStyle w:val="ConsPlusNormal"/>
            </w:pPr>
            <w:r>
              <w:t>Обновление электронных баз данных</w:t>
            </w:r>
          </w:p>
        </w:tc>
        <w:tc>
          <w:tcPr>
            <w:tcW w:w="5329" w:type="dxa"/>
          </w:tcPr>
          <w:p w:rsidR="00664843" w:rsidRDefault="00664843">
            <w:pPr>
              <w:pStyle w:val="ConsPlusNormal"/>
            </w:pPr>
            <w:r>
              <w:t>необходимость формирования новых и наращивания уже действующих информационных электронных ресурсов согласно пункту 3.13 МС</w:t>
            </w:r>
          </w:p>
        </w:tc>
        <w:tc>
          <w:tcPr>
            <w:tcW w:w="1474" w:type="dxa"/>
          </w:tcPr>
          <w:p w:rsidR="00664843" w:rsidRDefault="00664843">
            <w:pPr>
              <w:pStyle w:val="ConsPlusNormal"/>
            </w:pPr>
            <w:r>
              <w:t>0,2</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наличие подключения к сети Интернет со скоростью не менее 10 Мбит/с</w:t>
            </w:r>
          </w:p>
        </w:tc>
        <w:tc>
          <w:tcPr>
            <w:tcW w:w="1474" w:type="dxa"/>
          </w:tcPr>
          <w:p w:rsidR="00664843" w:rsidRDefault="00664843">
            <w:pPr>
              <w:pStyle w:val="ConsPlusNormal"/>
            </w:pPr>
            <w:r>
              <w:t>0,2</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наличие действующего и нуждающегося в обновлении (не реже 1 раза в год) Литрес, СПС и др.</w:t>
            </w:r>
          </w:p>
        </w:tc>
        <w:tc>
          <w:tcPr>
            <w:tcW w:w="1474" w:type="dxa"/>
          </w:tcPr>
          <w:p w:rsidR="00664843" w:rsidRDefault="00664843">
            <w:pPr>
              <w:pStyle w:val="ConsPlusNormal"/>
            </w:pPr>
            <w:r>
              <w:t>0,3</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наличие информационно-технологической инфраструктуры (АРМ, ЛВС, периферийное оборудование и др.) не менее чем 75% от нормативного количества</w:t>
            </w:r>
          </w:p>
        </w:tc>
        <w:tc>
          <w:tcPr>
            <w:tcW w:w="1474" w:type="dxa"/>
          </w:tcPr>
          <w:p w:rsidR="00664843" w:rsidRDefault="00664843">
            <w:pPr>
              <w:pStyle w:val="ConsPlusNormal"/>
            </w:pPr>
            <w:r>
              <w:t>0,3</w:t>
            </w:r>
          </w:p>
        </w:tc>
      </w:tr>
      <w:tr w:rsidR="00664843">
        <w:tc>
          <w:tcPr>
            <w:tcW w:w="2268" w:type="dxa"/>
            <w:vMerge w:val="restart"/>
          </w:tcPr>
          <w:p w:rsidR="00664843" w:rsidRDefault="00664843">
            <w:pPr>
              <w:pStyle w:val="ConsPlusNormal"/>
            </w:pPr>
            <w:r>
              <w:t xml:space="preserve">Поставка автоматизированных библиотечно-информационных систем в библиотеки для осуществления </w:t>
            </w:r>
            <w:r>
              <w:lastRenderedPageBreak/>
              <w:t>электронной каталогизации</w:t>
            </w:r>
          </w:p>
        </w:tc>
        <w:tc>
          <w:tcPr>
            <w:tcW w:w="5329" w:type="dxa"/>
          </w:tcPr>
          <w:p w:rsidR="00664843" w:rsidRDefault="00664843">
            <w:pPr>
              <w:pStyle w:val="ConsPlusNormal"/>
            </w:pPr>
            <w:r>
              <w:lastRenderedPageBreak/>
              <w:t>отсутствие либо наличие устаревших версий автоматизированных библиотечно-информационных систем (АБИС)</w:t>
            </w:r>
          </w:p>
        </w:tc>
        <w:tc>
          <w:tcPr>
            <w:tcW w:w="1474" w:type="dxa"/>
          </w:tcPr>
          <w:p w:rsidR="00664843" w:rsidRDefault="00664843">
            <w:pPr>
              <w:pStyle w:val="ConsPlusNormal"/>
            </w:pPr>
            <w:r>
              <w:t>0,7</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 xml:space="preserve">наличие информационно-технологической инфраструктуры (АРМ, ЛВС, периферийное </w:t>
            </w:r>
            <w:r>
              <w:lastRenderedPageBreak/>
              <w:t>оборудование и др.) не менее чем 75% от нормативного количества</w:t>
            </w:r>
          </w:p>
        </w:tc>
        <w:tc>
          <w:tcPr>
            <w:tcW w:w="1474" w:type="dxa"/>
          </w:tcPr>
          <w:p w:rsidR="00664843" w:rsidRDefault="00664843">
            <w:pPr>
              <w:pStyle w:val="ConsPlusNormal"/>
            </w:pPr>
            <w:r>
              <w:lastRenderedPageBreak/>
              <w:t>0,3</w:t>
            </w:r>
          </w:p>
        </w:tc>
      </w:tr>
      <w:tr w:rsidR="00664843">
        <w:tc>
          <w:tcPr>
            <w:tcW w:w="2268" w:type="dxa"/>
          </w:tcPr>
          <w:p w:rsidR="00664843" w:rsidRDefault="00664843">
            <w:pPr>
              <w:pStyle w:val="ConsPlusNormal"/>
            </w:pPr>
            <w:r>
              <w:lastRenderedPageBreak/>
              <w:t>Перевод документов в машиночитаемые форматы</w:t>
            </w:r>
          </w:p>
        </w:tc>
        <w:tc>
          <w:tcPr>
            <w:tcW w:w="5329" w:type="dxa"/>
          </w:tcPr>
          <w:p w:rsidR="00664843" w:rsidRDefault="00664843">
            <w:pPr>
              <w:pStyle w:val="ConsPlusNormal"/>
            </w:pPr>
            <w:r>
              <w:t xml:space="preserve">исполнение </w:t>
            </w:r>
            <w:hyperlink r:id="rId215">
              <w:r>
                <w:rPr>
                  <w:color w:val="0000FF"/>
                </w:rPr>
                <w:t>пункта "н"</w:t>
              </w:r>
            </w:hyperlink>
            <w:r>
              <w:t xml:space="preserve"> Указа Президента Российской Федерации от 7 мая 2012 года N 597 "О мероприятиях по реализации государственной социальной политики" в части ежегодного включения в Национальную электронную библиотеку не менее 10% издаваемых в Российской Федерации наименований книг;</w:t>
            </w:r>
          </w:p>
          <w:p w:rsidR="00664843" w:rsidRDefault="00664843">
            <w:pPr>
              <w:pStyle w:val="ConsPlusNormal"/>
            </w:pPr>
            <w:r>
              <w:t xml:space="preserve">исполнение </w:t>
            </w:r>
            <w:hyperlink r:id="rId216">
              <w:r>
                <w:rPr>
                  <w:color w:val="0000FF"/>
                </w:rPr>
                <w:t>пункта 4 статьи 7</w:t>
              </w:r>
            </w:hyperlink>
            <w:r>
              <w:t xml:space="preserve"> Закона автономного округа от 28 октября 2011 года N 105-оз "О регулировании отдельных вопросов библиотечного дела и обязательного экземпляра документов Ханты-Мансийского автономного округа - Югры" в части переноса на микро- или машиночитаемые носители документов, входящих в национальный библиотечный фонд</w:t>
            </w:r>
          </w:p>
        </w:tc>
        <w:tc>
          <w:tcPr>
            <w:tcW w:w="1474" w:type="dxa"/>
          </w:tcPr>
          <w:p w:rsidR="00664843" w:rsidRDefault="00664843">
            <w:pPr>
              <w:pStyle w:val="ConsPlusNormal"/>
            </w:pPr>
            <w:r>
              <w:t>1,0</w:t>
            </w:r>
          </w:p>
        </w:tc>
      </w:tr>
      <w:tr w:rsidR="00664843">
        <w:tc>
          <w:tcPr>
            <w:tcW w:w="2268" w:type="dxa"/>
            <w:vMerge w:val="restart"/>
          </w:tcPr>
          <w:p w:rsidR="00664843" w:rsidRDefault="00664843">
            <w:pPr>
              <w:pStyle w:val="ConsPlusNormal"/>
            </w:pPr>
            <w:r>
              <w:t>Подключение общедоступных библиотек к сети Интернет</w:t>
            </w:r>
          </w:p>
        </w:tc>
        <w:tc>
          <w:tcPr>
            <w:tcW w:w="5329" w:type="dxa"/>
          </w:tcPr>
          <w:p w:rsidR="00664843" w:rsidRDefault="00664843">
            <w:pPr>
              <w:pStyle w:val="ConsPlusNormal"/>
            </w:pPr>
            <w:r>
              <w:t>отсутствие доступа к сети Интернет согласно п. 3.13 МС</w:t>
            </w:r>
          </w:p>
        </w:tc>
        <w:tc>
          <w:tcPr>
            <w:tcW w:w="1474" w:type="dxa"/>
          </w:tcPr>
          <w:p w:rsidR="00664843" w:rsidRDefault="00664843">
            <w:pPr>
              <w:pStyle w:val="ConsPlusNormal"/>
            </w:pPr>
            <w:r>
              <w:t>0,5</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наличие информационно-технологической инфраструктуры (АРМ, ЛВС, периферийное оборудование и др.) не менее чем 75% от нормативного количества</w:t>
            </w:r>
          </w:p>
        </w:tc>
        <w:tc>
          <w:tcPr>
            <w:tcW w:w="1474" w:type="dxa"/>
          </w:tcPr>
          <w:p w:rsidR="00664843" w:rsidRDefault="00664843">
            <w:pPr>
              <w:pStyle w:val="ConsPlusNormal"/>
            </w:pPr>
            <w:r>
              <w:t>0,5</w:t>
            </w:r>
          </w:p>
        </w:tc>
      </w:tr>
      <w:tr w:rsidR="00664843">
        <w:tc>
          <w:tcPr>
            <w:tcW w:w="2268" w:type="dxa"/>
            <w:vMerge w:val="restart"/>
          </w:tcPr>
          <w:p w:rsidR="00664843" w:rsidRDefault="00664843">
            <w:pPr>
              <w:pStyle w:val="ConsPlusNormal"/>
            </w:pPr>
            <w:r>
              <w:t>Создание собственных сайтов</w:t>
            </w:r>
          </w:p>
        </w:tc>
        <w:tc>
          <w:tcPr>
            <w:tcW w:w="5329" w:type="dxa"/>
          </w:tcPr>
          <w:p w:rsidR="00664843" w:rsidRDefault="00664843">
            <w:pPr>
              <w:pStyle w:val="ConsPlusNormal"/>
            </w:pPr>
            <w:r>
              <w:t>отсутствие веб-сайта публичной библиотеки, снабженного удобными для пользователей навигационными системами, дополненного навигационными системами, обеспечивающими его доступность для лиц с проблемами зрения и слуха. Данный веб-сайт должен использоваться всесторонне, в том числе для оформления электронного заказа на литературу, продления сроков пользования ею, получения справок и др. Для детей должна быть создана отдельная веб-страница согласно пункту 2.18 МС</w:t>
            </w:r>
          </w:p>
        </w:tc>
        <w:tc>
          <w:tcPr>
            <w:tcW w:w="1474" w:type="dxa"/>
          </w:tcPr>
          <w:p w:rsidR="00664843" w:rsidRDefault="00664843">
            <w:pPr>
              <w:pStyle w:val="ConsPlusNormal"/>
            </w:pPr>
            <w:r>
              <w:t>0,4</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наличие доступа в сеть Интернет</w:t>
            </w:r>
          </w:p>
        </w:tc>
        <w:tc>
          <w:tcPr>
            <w:tcW w:w="1474" w:type="dxa"/>
          </w:tcPr>
          <w:p w:rsidR="00664843" w:rsidRDefault="00664843">
            <w:pPr>
              <w:pStyle w:val="ConsPlusNormal"/>
            </w:pPr>
            <w:r>
              <w:t>0,3</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наличие информационно-технологической инфраструктуры (АРМ, ЛВС, периферийное оборудование и др.) не менее чем 75% от нормативного количества</w:t>
            </w:r>
          </w:p>
        </w:tc>
        <w:tc>
          <w:tcPr>
            <w:tcW w:w="1474" w:type="dxa"/>
          </w:tcPr>
          <w:p w:rsidR="00664843" w:rsidRDefault="00664843">
            <w:pPr>
              <w:pStyle w:val="ConsPlusNormal"/>
            </w:pPr>
            <w:r>
              <w:t>0,3</w:t>
            </w:r>
          </w:p>
        </w:tc>
      </w:tr>
      <w:tr w:rsidR="00664843">
        <w:tc>
          <w:tcPr>
            <w:tcW w:w="2268" w:type="dxa"/>
            <w:vMerge w:val="restart"/>
          </w:tcPr>
          <w:p w:rsidR="00664843" w:rsidRDefault="00664843">
            <w:pPr>
              <w:pStyle w:val="ConsPlusNormal"/>
            </w:pPr>
            <w:r>
              <w:t>Модернизация имеющихся сайтов, предоставление доступа к ЭК, полнотекстовым ресурсам</w:t>
            </w:r>
          </w:p>
        </w:tc>
        <w:tc>
          <w:tcPr>
            <w:tcW w:w="5329" w:type="dxa"/>
          </w:tcPr>
          <w:p w:rsidR="00664843" w:rsidRDefault="00664843">
            <w:pPr>
              <w:pStyle w:val="ConsPlusNormal"/>
            </w:pPr>
            <w:r>
              <w:t>отсутствие на имеющихся в библиотеке электронных ресурсах (веб-сайтах) коллекций полезных для пользователя интернет-ссылок, списков интернет-адресов, информационных навигаторов, обеспечивающих новые библиотечно-информационные формы работы, в том числе виртуальную справочную службу, электронных презентаций информационных ресурсов и услуг библиотек и др. согласно пункту 3.17 МС</w:t>
            </w:r>
          </w:p>
        </w:tc>
        <w:tc>
          <w:tcPr>
            <w:tcW w:w="1474" w:type="dxa"/>
          </w:tcPr>
          <w:p w:rsidR="00664843" w:rsidRDefault="00664843">
            <w:pPr>
              <w:pStyle w:val="ConsPlusNormal"/>
            </w:pPr>
            <w:r>
              <w:t>0,4</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наличие доступа в сеть Интернет</w:t>
            </w:r>
          </w:p>
        </w:tc>
        <w:tc>
          <w:tcPr>
            <w:tcW w:w="1474" w:type="dxa"/>
          </w:tcPr>
          <w:p w:rsidR="00664843" w:rsidRDefault="00664843">
            <w:pPr>
              <w:pStyle w:val="ConsPlusNormal"/>
            </w:pPr>
            <w:r>
              <w:t>0,3</w:t>
            </w:r>
          </w:p>
        </w:tc>
      </w:tr>
      <w:tr w:rsidR="00664843">
        <w:tc>
          <w:tcPr>
            <w:tcW w:w="2268" w:type="dxa"/>
            <w:vMerge/>
          </w:tcPr>
          <w:p w:rsidR="00664843" w:rsidRDefault="00664843">
            <w:pPr>
              <w:pStyle w:val="ConsPlusNormal"/>
            </w:pPr>
          </w:p>
        </w:tc>
        <w:tc>
          <w:tcPr>
            <w:tcW w:w="5329" w:type="dxa"/>
          </w:tcPr>
          <w:p w:rsidR="00664843" w:rsidRDefault="00664843">
            <w:pPr>
              <w:pStyle w:val="ConsPlusNormal"/>
            </w:pPr>
            <w:r>
              <w:t>наличие информационно-технологической инфраструктуры в библиотеке (АРМ, ЛВС, периферийное оборудование и др.) не менее чем 75% от нормативного количества</w:t>
            </w:r>
          </w:p>
        </w:tc>
        <w:tc>
          <w:tcPr>
            <w:tcW w:w="1474" w:type="dxa"/>
          </w:tcPr>
          <w:p w:rsidR="00664843" w:rsidRDefault="00664843">
            <w:pPr>
              <w:pStyle w:val="ConsPlusNormal"/>
            </w:pPr>
            <w:r>
              <w:t>0,3</w:t>
            </w:r>
          </w:p>
        </w:tc>
      </w:tr>
    </w:tbl>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11</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31" w:name="P1298"/>
      <w:bookmarkEnd w:id="31"/>
      <w:r>
        <w:t>ПОРЯДОК</w:t>
      </w:r>
    </w:p>
    <w:p w:rsidR="00664843" w:rsidRDefault="00664843">
      <w:pPr>
        <w:pStyle w:val="ConsPlusTitle"/>
        <w:jc w:val="center"/>
      </w:pPr>
      <w:r>
        <w:t>ПРЕДОСТАВЛЕНИЯ И РАСПРЕДЕЛЕНИЯ СУБСИДИИ ИЗ БЮДЖЕТА</w:t>
      </w:r>
    </w:p>
    <w:p w:rsidR="00664843" w:rsidRDefault="00664843">
      <w:pPr>
        <w:pStyle w:val="ConsPlusTitle"/>
        <w:jc w:val="center"/>
      </w:pPr>
      <w:r>
        <w:t>ХАНТЫ-МАНСИЙСКОГО АВТОНОМНОГО ОКРУГА - ЮГРЫ БЮДЖЕТАМ</w:t>
      </w:r>
    </w:p>
    <w:p w:rsidR="00664843" w:rsidRDefault="00664843">
      <w:pPr>
        <w:pStyle w:val="ConsPlusTitle"/>
        <w:jc w:val="center"/>
      </w:pPr>
      <w:r>
        <w:t>ГОРОДСКИХ ОКРУГОВ И МУНИЦИПАЛЬНЫХ РАЙОНОВ ХАНТЫ-МАНСИЙСКОГО</w:t>
      </w:r>
    </w:p>
    <w:p w:rsidR="00664843" w:rsidRDefault="00664843">
      <w:pPr>
        <w:pStyle w:val="ConsPlusTitle"/>
        <w:jc w:val="center"/>
      </w:pPr>
      <w:r>
        <w:t>АВТОНОМНОГО ОКРУГА - ЮГРЫ НА РАЗВИТИЕ КУЛЬТУРЫ В ЧАСТИ</w:t>
      </w:r>
    </w:p>
    <w:p w:rsidR="00664843" w:rsidRDefault="00664843">
      <w:pPr>
        <w:pStyle w:val="ConsPlusTitle"/>
        <w:jc w:val="center"/>
      </w:pPr>
      <w:r>
        <w:t>КОМПЛЕКТОВАНИЯ КНИЖНЫХ ФОНДОВ БИБЛИОТЕК МУНИЦИПАЛЬНЫХ</w:t>
      </w:r>
    </w:p>
    <w:p w:rsidR="00664843" w:rsidRDefault="00664843">
      <w:pPr>
        <w:pStyle w:val="ConsPlusTitle"/>
        <w:jc w:val="center"/>
      </w:pPr>
      <w:r>
        <w:t>ОБРАЗОВАНИЙ ХАНТЫ-МАНСИЙСКОГО АВТОНОМНОГО ОКРУГА - ЮГРЫ,</w:t>
      </w:r>
    </w:p>
    <w:p w:rsidR="00664843" w:rsidRDefault="00664843">
      <w:pPr>
        <w:pStyle w:val="ConsPlusTitle"/>
        <w:jc w:val="center"/>
      </w:pPr>
      <w:r>
        <w:t>В ТОМ ЧИСЛЕ ЗА СЧЕТ СРЕДСТВ ФЕДЕРАЛЬНОГО БЮДЖЕТА</w:t>
      </w:r>
    </w:p>
    <w:p w:rsidR="00664843" w:rsidRDefault="00664843">
      <w:pPr>
        <w:pStyle w:val="ConsPlusTitle"/>
        <w:jc w:val="center"/>
      </w:pPr>
      <w:r>
        <w:t>(ДАЛЕЕ - ПОРЯДОК)</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 ред. </w:t>
            </w:r>
            <w:hyperlink r:id="rId217">
              <w:r>
                <w:rPr>
                  <w:color w:val="0000FF"/>
                </w:rPr>
                <w:t>постановления</w:t>
              </w:r>
            </w:hyperlink>
            <w:r>
              <w:rPr>
                <w:color w:val="392C69"/>
              </w:rPr>
              <w:t xml:space="preserve"> Правительства ХМАО - Югры от 17.03.2022 N 93-п)</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p w:rsidR="00664843" w:rsidRDefault="00664843">
      <w:pPr>
        <w:pStyle w:val="ConsPlusNormal"/>
        <w:ind w:firstLine="540"/>
        <w:jc w:val="both"/>
      </w:pPr>
      <w:r>
        <w:t>1. Порядок определяет цели, условия и правила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(далее - муниципальные образования, автономный округ, Субсидия) на развитие культуры в части комплектования книжных фондов библиотек муниципальных образований, в том числе за счет средств федерального бюджета.</w:t>
      </w:r>
    </w:p>
    <w:p w:rsidR="00664843" w:rsidRDefault="00664843">
      <w:pPr>
        <w:pStyle w:val="ConsPlusNormal"/>
        <w:spacing w:before="200"/>
        <w:ind w:firstLine="540"/>
        <w:jc w:val="both"/>
      </w:pPr>
      <w:r>
        <w:t xml:space="preserve">2.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основного </w:t>
      </w:r>
      <w:hyperlink r:id="rId218">
        <w:r>
          <w:rPr>
            <w:color w:val="0000FF"/>
          </w:rPr>
          <w:t>мероприятия 1.3</w:t>
        </w:r>
      </w:hyperlink>
      <w:r>
        <w:t xml:space="preserve"> "Развитие библиотечного дела" подпрограммы 1 "Модернизация и развитие учреждений и организаций культуры"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(далее - государственная программа "Культурное пространство"), в том числе по соглашению между Правительством автономного округа и Министерством культуры Российской Федерации.</w:t>
      </w:r>
    </w:p>
    <w:p w:rsidR="00664843" w:rsidRDefault="00664843">
      <w:pPr>
        <w:pStyle w:val="ConsPlusNormal"/>
        <w:spacing w:before="200"/>
        <w:ind w:firstLine="540"/>
        <w:jc w:val="both"/>
      </w:pPr>
      <w:r>
        <w:t>Субсидия предоставляется в целях софинансирования расходных обязательств муниципальных образований, связанных с реализацией мероприятий по комплектованию книжных фондов библиотек муниципальных образований.</w:t>
      </w:r>
    </w:p>
    <w:p w:rsidR="00664843" w:rsidRDefault="00664843">
      <w:pPr>
        <w:pStyle w:val="ConsPlusNormal"/>
        <w:spacing w:before="200"/>
        <w:ind w:firstLine="540"/>
        <w:jc w:val="both"/>
      </w:pPr>
      <w:r>
        <w:t>3. Муниципальные образования ежегодно в срок, установленный Департаментом культуры автономного округа (далее - Департамент), представляют заявки на получение субсидии (далее - заявка). Форма заявки и срок предоставления утверждается приказом Департамента, который размещается на официальном сайте Департамента и направляется в муниципальные образования посредством системы автоматизации делопроизводства и электронного документооборота "Дело".</w:t>
      </w:r>
    </w:p>
    <w:p w:rsidR="00664843" w:rsidRDefault="00664843">
      <w:pPr>
        <w:pStyle w:val="ConsPlusNormal"/>
        <w:spacing w:before="200"/>
        <w:ind w:firstLine="540"/>
        <w:jc w:val="both"/>
      </w:pPr>
      <w:r>
        <w:t xml:space="preserve">4. Отбор заявок осуществляется в соответствии с Положением, утвержденным приказом Департамента, согласно критериям, приведенным в </w:t>
      </w:r>
      <w:hyperlink w:anchor="P1378">
        <w:r>
          <w:rPr>
            <w:color w:val="0000FF"/>
          </w:rPr>
          <w:t>таблице 1</w:t>
        </w:r>
      </w:hyperlink>
      <w:r>
        <w:t xml:space="preserve"> к Порядку.</w:t>
      </w:r>
    </w:p>
    <w:p w:rsidR="00664843" w:rsidRDefault="00664843">
      <w:pPr>
        <w:pStyle w:val="ConsPlusNormal"/>
        <w:spacing w:before="200"/>
        <w:ind w:firstLine="540"/>
        <w:jc w:val="both"/>
      </w:pPr>
      <w:r>
        <w:t>5. Условия предоставления субсидии:</w:t>
      </w:r>
    </w:p>
    <w:p w:rsidR="00664843" w:rsidRDefault="00664843">
      <w:pPr>
        <w:pStyle w:val="ConsPlusNormal"/>
        <w:spacing w:before="200"/>
        <w:ind w:firstLine="540"/>
        <w:jc w:val="both"/>
      </w:pPr>
      <w:r>
        <w:t>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w:t>
      </w:r>
    </w:p>
    <w:p w:rsidR="00664843" w:rsidRDefault="00664843">
      <w:pPr>
        <w:pStyle w:val="ConsPlusNormal"/>
        <w:spacing w:before="20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664843" w:rsidRDefault="00664843">
      <w:pPr>
        <w:pStyle w:val="ConsPlusNormal"/>
        <w:spacing w:before="200"/>
        <w:ind w:firstLine="540"/>
        <w:jc w:val="both"/>
      </w:pPr>
      <w:r>
        <w:t xml:space="preserve">заключение соглашения о предоставлении из бюджета автономного округа субсидии </w:t>
      </w:r>
      <w:r>
        <w:lastRenderedPageBreak/>
        <w:t>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(далее - Соглашение), и ответственность за неисполнение предусмотренных указанным Соглашением обязательств.</w:t>
      </w:r>
    </w:p>
    <w:p w:rsidR="00664843" w:rsidRDefault="00664843">
      <w:pPr>
        <w:pStyle w:val="ConsPlusNormal"/>
        <w:spacing w:before="200"/>
        <w:ind w:firstLine="540"/>
        <w:jc w:val="both"/>
      </w:pPr>
      <w:r>
        <w:t>6. Распределение Субсидий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rsidR="00664843" w:rsidRDefault="00664843">
      <w:pPr>
        <w:pStyle w:val="ConsPlusNormal"/>
        <w:spacing w:before="200"/>
        <w:ind w:firstLine="540"/>
        <w:jc w:val="both"/>
      </w:pPr>
      <w:r>
        <w:t>При распределении субсидии между местными бюджетами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rsidR="00664843" w:rsidRDefault="00664843">
      <w:pPr>
        <w:pStyle w:val="ConsPlusNormal"/>
        <w:spacing w:before="200"/>
        <w:ind w:firstLine="540"/>
        <w:jc w:val="both"/>
      </w:pPr>
      <w:r>
        <w:t xml:space="preserve">Распределение объемов субсидии между муниципальными образованиями в текущем финансовом году, без внесения изменений в закон автономного округа о бюджете автономного округа на текущий финансовый год и плановый период, осуществляется в случаях, установленных в </w:t>
      </w:r>
      <w:hyperlink r:id="rId219">
        <w:r>
          <w:rPr>
            <w:color w:val="0000FF"/>
          </w:rPr>
          <w:t>пункте 22.1</w:t>
        </w:r>
      </w:hyperlink>
      <w: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rsidR="00664843" w:rsidRDefault="00664843">
      <w:pPr>
        <w:pStyle w:val="ConsPlusNormal"/>
        <w:spacing w:before="200"/>
        <w:ind w:firstLine="540"/>
        <w:jc w:val="both"/>
      </w:pPr>
      <w:r>
        <w:t>В случае, если объем финансовых средств, необходимый для предоставления субсидии согласно поступившим заявкам от муниципальных образований, превышает лимиты бюджетных обязательств, предусмотренных на реализацию государственной поддержки отрасли культуры в части комплектования книжных фондов библиотек муниципальных образований, к рассмотрению принимается заявка, зарегистрированная ранее в системе автоматизации делопроизводства и электронного документооборота "Дело".</w:t>
      </w:r>
    </w:p>
    <w:p w:rsidR="00664843" w:rsidRDefault="00664843">
      <w:pPr>
        <w:pStyle w:val="ConsPlusNormal"/>
        <w:spacing w:before="200"/>
        <w:ind w:firstLine="540"/>
        <w:jc w:val="both"/>
      </w:pPr>
      <w:r>
        <w:t>7. Объем субсидии, предоставляемой i-му муниципальному образованию, определяется по формуле:</w:t>
      </w:r>
    </w:p>
    <w:p w:rsidR="00664843" w:rsidRDefault="00664843">
      <w:pPr>
        <w:pStyle w:val="ConsPlusNormal"/>
        <w:ind w:firstLine="540"/>
        <w:jc w:val="both"/>
      </w:pPr>
    </w:p>
    <w:p w:rsidR="00664843" w:rsidRDefault="00664843">
      <w:pPr>
        <w:pStyle w:val="ConsPlusNormal"/>
        <w:ind w:firstLine="540"/>
        <w:jc w:val="both"/>
      </w:pPr>
      <w:r>
        <w:rPr>
          <w:noProof/>
          <w:position w:val="-10"/>
        </w:rPr>
        <w:drawing>
          <wp:inline distT="0" distB="0" distL="0" distR="0">
            <wp:extent cx="2200275" cy="2571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200275" cy="257175"/>
                    </a:xfrm>
                    <a:prstGeom prst="rect">
                      <a:avLst/>
                    </a:prstGeom>
                    <a:noFill/>
                    <a:ln>
                      <a:noFill/>
                    </a:ln>
                  </pic:spPr>
                </pic:pic>
              </a:graphicData>
            </a:graphic>
          </wp:inline>
        </w:drawing>
      </w:r>
    </w:p>
    <w:p w:rsidR="00664843" w:rsidRDefault="00664843">
      <w:pPr>
        <w:pStyle w:val="ConsPlusNormal"/>
        <w:ind w:firstLine="540"/>
        <w:jc w:val="both"/>
      </w:pPr>
    </w:p>
    <w:p w:rsidR="00664843" w:rsidRDefault="00664843">
      <w:pPr>
        <w:pStyle w:val="ConsPlusNormal"/>
        <w:ind w:firstLine="540"/>
        <w:jc w:val="both"/>
      </w:pPr>
      <w:r>
        <w:t>где:</w:t>
      </w:r>
    </w:p>
    <w:p w:rsidR="00664843" w:rsidRDefault="00664843">
      <w:pPr>
        <w:pStyle w:val="ConsPlusNormal"/>
        <w:spacing w:before="200"/>
        <w:ind w:firstLine="540"/>
        <w:jc w:val="both"/>
      </w:pPr>
      <w:r>
        <w:rPr>
          <w:noProof/>
          <w:position w:val="-10"/>
        </w:rPr>
        <w:drawing>
          <wp:inline distT="0" distB="0" distL="0" distR="0">
            <wp:extent cx="790575" cy="2571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r>
        <w:t xml:space="preserve"> - объем субсидии на софинансирование расходов на развитие культуры в части комплектования книжных фондов библиотек муниципальных образований автономного округа;</w:t>
      </w:r>
    </w:p>
    <w:p w:rsidR="00664843" w:rsidRDefault="00664843">
      <w:pPr>
        <w:pStyle w:val="ConsPlusNormal"/>
        <w:spacing w:before="200"/>
        <w:ind w:firstLine="540"/>
        <w:jc w:val="both"/>
      </w:pPr>
      <w:r>
        <w:t>Чао - численность населения автономного округа;</w:t>
      </w:r>
    </w:p>
    <w:p w:rsidR="00664843" w:rsidRDefault="00664843">
      <w:pPr>
        <w:pStyle w:val="ConsPlusNormal"/>
        <w:spacing w:before="200"/>
        <w:ind w:firstLine="540"/>
        <w:jc w:val="both"/>
      </w:pPr>
      <w:r>
        <w:t>Чim - численность населения i - муниципального образования</w:t>
      </w:r>
    </w:p>
    <w:p w:rsidR="00664843" w:rsidRDefault="00664843">
      <w:pPr>
        <w:pStyle w:val="ConsPlusNormal"/>
        <w:spacing w:before="200"/>
        <w:ind w:firstLine="540"/>
        <w:jc w:val="both"/>
      </w:pPr>
      <w:r>
        <w:t>Yi - уровень софинансирования расходного обязательства бюджета i-го муниципального образования из средств бюджета автономного округа в зависимости от коэффициента бюджетной обеспеченности.</w:t>
      </w:r>
    </w:p>
    <w:p w:rsidR="00664843" w:rsidRDefault="00664843">
      <w:pPr>
        <w:pStyle w:val="ConsPlusNormal"/>
        <w:spacing w:before="200"/>
        <w:ind w:firstLine="540"/>
        <w:jc w:val="both"/>
      </w:pPr>
      <w:r>
        <w:t xml:space="preserve">8. Уровень софинансирования расходного обязательства бюджета отдельного муниципального образования на модернизацию библиотек в части комплектования книжных фондов библиотек из муниципального бюджета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рассчитанным в соответствии с </w:t>
      </w:r>
      <w:hyperlink r:id="rId222">
        <w:r>
          <w:rPr>
            <w:color w:val="0000FF"/>
          </w:rPr>
          <w:t>разделом IV</w:t>
        </w:r>
      </w:hyperlink>
      <w:r>
        <w:t xml:space="preserve"> Методики распределения дотаций на выравнивание бюджетной обеспеченности муниципальных районов (городских округов), утвержденной законом автономного округа от 10 ноября 2008 года N 132-оз "О межбюджетных отношениях в Ханты-Мансийском автономном округе - Югре":</w:t>
      </w:r>
    </w:p>
    <w:p w:rsidR="00664843" w:rsidRDefault="006648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041"/>
        <w:gridCol w:w="3685"/>
      </w:tblGrid>
      <w:tr w:rsidR="00664843">
        <w:tc>
          <w:tcPr>
            <w:tcW w:w="3345" w:type="dxa"/>
          </w:tcPr>
          <w:p w:rsidR="00664843" w:rsidRDefault="00664843">
            <w:pPr>
              <w:pStyle w:val="ConsPlusNormal"/>
              <w:jc w:val="center"/>
            </w:pPr>
            <w:r>
              <w:t>Уровень расчетной бюджетной обеспеченности муниципального образования</w:t>
            </w:r>
          </w:p>
        </w:tc>
        <w:tc>
          <w:tcPr>
            <w:tcW w:w="2041" w:type="dxa"/>
          </w:tcPr>
          <w:p w:rsidR="00664843" w:rsidRDefault="00664843">
            <w:pPr>
              <w:pStyle w:val="ConsPlusNormal"/>
              <w:jc w:val="center"/>
            </w:pPr>
            <w:r>
              <w:t>Группа муниципального образования</w:t>
            </w:r>
          </w:p>
        </w:tc>
        <w:tc>
          <w:tcPr>
            <w:tcW w:w="3685" w:type="dxa"/>
          </w:tcPr>
          <w:p w:rsidR="00664843" w:rsidRDefault="00664843">
            <w:pPr>
              <w:pStyle w:val="ConsPlusNormal"/>
              <w:jc w:val="center"/>
            </w:pPr>
            <w:r>
              <w:t xml:space="preserve">Уровень софинансирования расходного обязательства отдельного муниципального образования из средств бюджета </w:t>
            </w:r>
            <w:r>
              <w:lastRenderedPageBreak/>
              <w:t>автономного округа Yi</w:t>
            </w:r>
          </w:p>
        </w:tc>
      </w:tr>
      <w:tr w:rsidR="00664843">
        <w:tc>
          <w:tcPr>
            <w:tcW w:w="3345" w:type="dxa"/>
          </w:tcPr>
          <w:p w:rsidR="00664843" w:rsidRDefault="00664843">
            <w:pPr>
              <w:pStyle w:val="ConsPlusNormal"/>
              <w:jc w:val="both"/>
            </w:pPr>
            <w:r>
              <w:lastRenderedPageBreak/>
              <w:t>от 0 до 0,600</w:t>
            </w:r>
          </w:p>
        </w:tc>
        <w:tc>
          <w:tcPr>
            <w:tcW w:w="2041" w:type="dxa"/>
          </w:tcPr>
          <w:p w:rsidR="00664843" w:rsidRDefault="00664843">
            <w:pPr>
              <w:pStyle w:val="ConsPlusNormal"/>
              <w:jc w:val="both"/>
            </w:pPr>
            <w:r>
              <w:t>1</w:t>
            </w:r>
          </w:p>
        </w:tc>
        <w:tc>
          <w:tcPr>
            <w:tcW w:w="3685" w:type="dxa"/>
          </w:tcPr>
          <w:p w:rsidR="00664843" w:rsidRDefault="00664843">
            <w:pPr>
              <w:pStyle w:val="ConsPlusNormal"/>
              <w:jc w:val="both"/>
            </w:pPr>
            <w:r>
              <w:t>95%</w:t>
            </w:r>
          </w:p>
        </w:tc>
      </w:tr>
      <w:tr w:rsidR="00664843">
        <w:tc>
          <w:tcPr>
            <w:tcW w:w="3345" w:type="dxa"/>
          </w:tcPr>
          <w:p w:rsidR="00664843" w:rsidRDefault="00664843">
            <w:pPr>
              <w:pStyle w:val="ConsPlusNormal"/>
              <w:jc w:val="both"/>
            </w:pPr>
            <w:r>
              <w:t>от 0,601 до 1,000</w:t>
            </w:r>
          </w:p>
        </w:tc>
        <w:tc>
          <w:tcPr>
            <w:tcW w:w="2041" w:type="dxa"/>
          </w:tcPr>
          <w:p w:rsidR="00664843" w:rsidRDefault="00664843">
            <w:pPr>
              <w:pStyle w:val="ConsPlusNormal"/>
              <w:jc w:val="both"/>
            </w:pPr>
            <w:r>
              <w:t>2</w:t>
            </w:r>
          </w:p>
        </w:tc>
        <w:tc>
          <w:tcPr>
            <w:tcW w:w="3685" w:type="dxa"/>
          </w:tcPr>
          <w:p w:rsidR="00664843" w:rsidRDefault="00664843">
            <w:pPr>
              <w:pStyle w:val="ConsPlusNormal"/>
              <w:jc w:val="both"/>
            </w:pPr>
            <w:r>
              <w:t>85%</w:t>
            </w:r>
          </w:p>
        </w:tc>
      </w:tr>
      <w:tr w:rsidR="00664843">
        <w:tc>
          <w:tcPr>
            <w:tcW w:w="3345" w:type="dxa"/>
          </w:tcPr>
          <w:p w:rsidR="00664843" w:rsidRDefault="00664843">
            <w:pPr>
              <w:pStyle w:val="ConsPlusNormal"/>
              <w:jc w:val="both"/>
            </w:pPr>
            <w:r>
              <w:t>свыше 1,001</w:t>
            </w:r>
          </w:p>
        </w:tc>
        <w:tc>
          <w:tcPr>
            <w:tcW w:w="2041" w:type="dxa"/>
          </w:tcPr>
          <w:p w:rsidR="00664843" w:rsidRDefault="00664843">
            <w:pPr>
              <w:pStyle w:val="ConsPlusNormal"/>
              <w:jc w:val="both"/>
            </w:pPr>
            <w:r>
              <w:t>3</w:t>
            </w:r>
          </w:p>
        </w:tc>
        <w:tc>
          <w:tcPr>
            <w:tcW w:w="3685" w:type="dxa"/>
          </w:tcPr>
          <w:p w:rsidR="00664843" w:rsidRDefault="00664843">
            <w:pPr>
              <w:pStyle w:val="ConsPlusNormal"/>
              <w:jc w:val="both"/>
            </w:pPr>
            <w:r>
              <w:t>80%</w:t>
            </w:r>
          </w:p>
        </w:tc>
      </w:tr>
    </w:tbl>
    <w:p w:rsidR="00664843" w:rsidRDefault="00664843">
      <w:pPr>
        <w:pStyle w:val="ConsPlusNormal"/>
        <w:ind w:firstLine="540"/>
        <w:jc w:val="both"/>
      </w:pPr>
    </w:p>
    <w:p w:rsidR="00664843" w:rsidRDefault="00664843">
      <w:pPr>
        <w:pStyle w:val="ConsPlusNormal"/>
        <w:ind w:firstLine="540"/>
        <w:jc w:val="both"/>
      </w:pPr>
      <w:r>
        <w:t>Объем бюджетных ассигнований бюджета муниципального образования на финансовое обеспечение расходного обязательства может быть увеличен муниципальным образованием в одностороннем порядке, что не влечет обязательств по увеличению размера субсидии из бюджета автономного округа.</w:t>
      </w:r>
    </w:p>
    <w:p w:rsidR="00664843" w:rsidRDefault="00664843">
      <w:pPr>
        <w:pStyle w:val="ConsPlusNormal"/>
        <w:spacing w:before="200"/>
        <w:ind w:firstLine="540"/>
        <w:jc w:val="both"/>
      </w:pPr>
      <w:r>
        <w:t>9. Предоставление субсидии муниципальному образованию на условиях софинансирования расходных обязательств из федерального бюджета осуществляется на основании соглашения, заключаемого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664843" w:rsidRDefault="00664843">
      <w:pPr>
        <w:pStyle w:val="ConsPlusNormal"/>
        <w:spacing w:before="200"/>
        <w:ind w:firstLine="540"/>
        <w:jc w:val="both"/>
      </w:pPr>
      <w:r>
        <w:t>Соглашение заключается на срок, который не может быть менее срока, установленного распределением субсидий между муниципальными образованиями.</w:t>
      </w:r>
    </w:p>
    <w:p w:rsidR="00664843" w:rsidRDefault="00664843">
      <w:pPr>
        <w:pStyle w:val="ConsPlusNormal"/>
        <w:spacing w:before="200"/>
        <w:ind w:firstLine="540"/>
        <w:jc w:val="both"/>
      </w:pPr>
      <w:r>
        <w:t xml:space="preserve">10. Соглашение должно содержать информацию, указанную в </w:t>
      </w:r>
      <w:hyperlink r:id="rId223">
        <w:r>
          <w:rPr>
            <w:color w:val="0000FF"/>
          </w:rPr>
          <w:t>пункте 10</w:t>
        </w:r>
      </w:hyperlink>
      <w:r>
        <w:t xml:space="preserve"> Правил предоставления субсидий.</w:t>
      </w:r>
    </w:p>
    <w:p w:rsidR="00664843" w:rsidRDefault="00664843">
      <w:pPr>
        <w:pStyle w:val="ConsPlusNormal"/>
        <w:spacing w:before="200"/>
        <w:ind w:firstLine="540"/>
        <w:jc w:val="both"/>
      </w:pPr>
      <w:r>
        <w:t>11. Соглашение (дополнительное соглашение к Соглашению, предусматривающее внесение изменений или его расторжение), если иное не предусмотрено нормативными правовыми актами Российской Федерации, подлежат заключению:</w:t>
      </w:r>
    </w:p>
    <w:p w:rsidR="00664843" w:rsidRDefault="00664843">
      <w:pPr>
        <w:pStyle w:val="ConsPlusNormal"/>
        <w:spacing w:before="200"/>
        <w:ind w:firstLine="540"/>
        <w:jc w:val="both"/>
      </w:pPr>
      <w:r>
        <w:t>в срок до 15 февраля очередного финансового года - в отношении субсидий, распределенных законом о бюджете автономного округа на очередной финансовый и плановый период;</w:t>
      </w:r>
    </w:p>
    <w:p w:rsidR="00664843" w:rsidRDefault="00664843">
      <w:pPr>
        <w:pStyle w:val="ConsPlusNormal"/>
        <w:spacing w:before="200"/>
        <w:ind w:firstLine="540"/>
        <w:jc w:val="both"/>
      </w:pPr>
      <w:r>
        <w:t>не позднее 30 дней после дня вступления в силу закона автономного округа о внесении изменений в закон о бюджете автономного округа на текущий финансовый год и плановый период.</w:t>
      </w:r>
    </w:p>
    <w:p w:rsidR="00664843" w:rsidRDefault="00664843">
      <w:pPr>
        <w:pStyle w:val="ConsPlusNormal"/>
        <w:spacing w:before="200"/>
        <w:ind w:firstLine="540"/>
        <w:jc w:val="both"/>
      </w:pPr>
      <w:r>
        <w:t>12. Департамент вправе предусматривать в Соглашении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автономного округа,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rsidR="00664843" w:rsidRDefault="00664843">
      <w:pPr>
        <w:pStyle w:val="ConsPlusNormal"/>
        <w:spacing w:before="200"/>
        <w:ind w:firstLine="540"/>
        <w:jc w:val="both"/>
      </w:pPr>
      <w:r>
        <w:t xml:space="preserve">13. В случае внесения в закон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w:t>
      </w:r>
      <w:hyperlink r:id="rId224">
        <w:r>
          <w:rPr>
            <w:color w:val="0000FF"/>
          </w:rPr>
          <w:t>программу</w:t>
        </w:r>
      </w:hyperlink>
      <w:r>
        <w:t xml:space="preserve"> "Культурное пространство",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том числе в целях достижения результатов реализации регионального проекта, в соглашение вносятся соответствующие изменения.</w:t>
      </w:r>
    </w:p>
    <w:p w:rsidR="00664843" w:rsidRDefault="00664843">
      <w:pPr>
        <w:pStyle w:val="ConsPlusNormal"/>
        <w:spacing w:before="200"/>
        <w:ind w:firstLine="540"/>
        <w:jc w:val="both"/>
      </w:pPr>
      <w:r>
        <w:t xml:space="preserve">14.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w:t>
      </w:r>
      <w:hyperlink r:id="rId225">
        <w:r>
          <w:rPr>
            <w:color w:val="0000FF"/>
          </w:rPr>
          <w:t>программы</w:t>
        </w:r>
      </w:hyperlink>
      <w:r>
        <w:t xml:space="preserve"> "Культурное пространство" или результатов регионального проекта, а также в случае сокращения размера Субсидии.</w:t>
      </w:r>
    </w:p>
    <w:p w:rsidR="00664843" w:rsidRDefault="00664843">
      <w:pPr>
        <w:pStyle w:val="ConsPlusNormal"/>
        <w:spacing w:before="200"/>
        <w:ind w:firstLine="540"/>
        <w:jc w:val="both"/>
      </w:pPr>
      <w:r>
        <w:t xml:space="preserve">15.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w:t>
      </w:r>
      <w:r>
        <w:lastRenderedPageBreak/>
        <w:t>субсидии.</w:t>
      </w:r>
    </w:p>
    <w:p w:rsidR="00664843" w:rsidRDefault="00664843">
      <w:pPr>
        <w:pStyle w:val="ConsPlusNormal"/>
        <w:spacing w:before="200"/>
        <w:ind w:firstLine="540"/>
        <w:jc w:val="both"/>
      </w:pPr>
      <w:r>
        <w:t>16. Результатом использования субсидии является количество посещений организаций культуры по отношению к уровню 2017 года (в части посещений библиотек).</w:t>
      </w:r>
    </w:p>
    <w:p w:rsidR="00664843" w:rsidRDefault="00664843">
      <w:pPr>
        <w:pStyle w:val="ConsPlusNormal"/>
        <w:jc w:val="both"/>
      </w:pPr>
      <w:r>
        <w:t xml:space="preserve">(в ред. </w:t>
      </w:r>
      <w:hyperlink r:id="rId226">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Оценку эффективности использования субсидии осуществляет Департамент, на основе отчета о выполнении муниципальным образованием взятых на себя обязательств, достижения целевых показателей, заявленных в Соглашении.</w:t>
      </w:r>
    </w:p>
    <w:p w:rsidR="00664843" w:rsidRDefault="00664843">
      <w:pPr>
        <w:pStyle w:val="ConsPlusNormal"/>
        <w:spacing w:before="200"/>
        <w:ind w:firstLine="540"/>
        <w:jc w:val="both"/>
      </w:pPr>
      <w:r>
        <w:t>17.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rsidR="00664843" w:rsidRDefault="00664843">
      <w:pPr>
        <w:pStyle w:val="ConsPlusNormal"/>
        <w:spacing w:before="200"/>
        <w:ind w:firstLine="540"/>
        <w:jc w:val="both"/>
      </w:pPr>
      <w:r>
        <w:t>18. В случае если неиспользованные остатки субсидии не перечислены в доход бюджета автономного округа, они подлежат взысканию в доход бюджета автономного округа в порядке, установленном Департаментом финансов автономного округа.</w:t>
      </w:r>
    </w:p>
    <w:p w:rsidR="00664843" w:rsidRDefault="00664843">
      <w:pPr>
        <w:pStyle w:val="ConsPlusNormal"/>
        <w:spacing w:before="200"/>
        <w:ind w:firstLine="540"/>
        <w:jc w:val="both"/>
      </w:pPr>
      <w:r>
        <w:t xml:space="preserve">19.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их предоставления, в размере, определенном Департаментом, в соответствии с </w:t>
      </w:r>
      <w:hyperlink r:id="rId227">
        <w:r>
          <w:rPr>
            <w:color w:val="0000FF"/>
          </w:rPr>
          <w:t>пунктом 23</w:t>
        </w:r>
      </w:hyperlink>
      <w:r>
        <w:t xml:space="preserve"> Правил предоставления субсидий.</w:t>
      </w:r>
    </w:p>
    <w:p w:rsidR="00664843" w:rsidRDefault="00664843">
      <w:pPr>
        <w:pStyle w:val="ConsPlusNormal"/>
        <w:spacing w:before="200"/>
        <w:ind w:firstLine="540"/>
        <w:jc w:val="both"/>
      </w:pPr>
      <w:r>
        <w:t xml:space="preserve">20.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r:id="rId228">
        <w:r>
          <w:rPr>
            <w:color w:val="0000FF"/>
          </w:rPr>
          <w:t>пунктом 25</w:t>
        </w:r>
      </w:hyperlink>
      <w:r>
        <w:t xml:space="preserve"> Правил предоставления субсидий.</w:t>
      </w:r>
    </w:p>
    <w:p w:rsidR="00664843" w:rsidRDefault="00664843">
      <w:pPr>
        <w:pStyle w:val="ConsPlusNormal"/>
        <w:spacing w:before="200"/>
        <w:ind w:firstLine="540"/>
        <w:jc w:val="both"/>
      </w:pPr>
      <w:r>
        <w:t>21.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664843" w:rsidRDefault="00664843">
      <w:pPr>
        <w:pStyle w:val="ConsPlusNormal"/>
        <w:spacing w:before="200"/>
        <w:ind w:firstLine="540"/>
        <w:jc w:val="both"/>
      </w:pPr>
      <w:r>
        <w:t>В случае непредставления отчетов, предусмотренных Соглашением,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664843" w:rsidRDefault="00664843">
      <w:pPr>
        <w:pStyle w:val="ConsPlusNormal"/>
        <w:spacing w:before="200"/>
        <w:ind w:firstLine="540"/>
        <w:jc w:val="both"/>
      </w:pPr>
      <w:r>
        <w:t>22. Ответственность за достоверность представляемых в Департамент сведений и документов, предусмотренных Порядком и Соглашением, несет муниципальное образование.</w:t>
      </w:r>
    </w:p>
    <w:p w:rsidR="00664843" w:rsidRDefault="00664843">
      <w:pPr>
        <w:pStyle w:val="ConsPlusNormal"/>
        <w:spacing w:before="200"/>
        <w:ind w:firstLine="540"/>
        <w:jc w:val="both"/>
      </w:pPr>
      <w:r>
        <w:t xml:space="preserve">23.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в целях софинансирования которых предоставляется субсидия, а также нарушение уровня софинансирования, от применения мер ответственности, предусмотренных в </w:t>
      </w:r>
      <w:hyperlink r:id="rId229">
        <w:r>
          <w:rPr>
            <w:color w:val="0000FF"/>
          </w:rPr>
          <w:t>пунктах 23</w:t>
        </w:r>
      </w:hyperlink>
      <w:r>
        <w:t xml:space="preserve">, </w:t>
      </w:r>
      <w:hyperlink r:id="rId230">
        <w:r>
          <w:rPr>
            <w:color w:val="0000FF"/>
          </w:rPr>
          <w:t>25</w:t>
        </w:r>
      </w:hyperlink>
      <w: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которые определены </w:t>
      </w:r>
      <w:hyperlink r:id="rId231">
        <w:r>
          <w:rPr>
            <w:color w:val="0000FF"/>
          </w:rPr>
          <w:t>абзацем 3 пункта 27</w:t>
        </w:r>
      </w:hyperlink>
      <w:r>
        <w:t xml:space="preserve"> Правил предоставления субсидий.</w:t>
      </w:r>
    </w:p>
    <w:p w:rsidR="00664843" w:rsidRDefault="00664843">
      <w:pPr>
        <w:pStyle w:val="ConsPlusNormal"/>
        <w:spacing w:before="200"/>
        <w:ind w:firstLine="540"/>
        <w:jc w:val="both"/>
      </w:pPr>
      <w:r>
        <w:t>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 отсутствие на рынке нужных для исполнения обязательств товаров, отсутствие у муниципального образования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rsidR="00664843" w:rsidRDefault="00664843">
      <w:pPr>
        <w:pStyle w:val="ConsPlusNormal"/>
        <w:spacing w:before="200"/>
        <w:ind w:firstLine="540"/>
        <w:jc w:val="both"/>
      </w:pPr>
      <w:r>
        <w:t xml:space="preserve">24. Документы, подтверждающие наступление обстоятельств непреодолимой силы, 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(главой местной администрации) муниципального образования, допустившего нарушение соответствующих </w:t>
      </w:r>
      <w:r>
        <w:lastRenderedPageBreak/>
        <w:t>обязательств, главному распорядителю не позднее 10 февраля года, следующего за годом предоставления субсидии.</w:t>
      </w:r>
    </w:p>
    <w:p w:rsidR="00664843" w:rsidRDefault="00664843">
      <w:pPr>
        <w:pStyle w:val="ConsPlusNormal"/>
        <w:spacing w:before="200"/>
        <w:ind w:firstLine="540"/>
        <w:jc w:val="both"/>
      </w:pPr>
      <w:r>
        <w:t xml:space="preserve">25.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r:id="rId232">
        <w:r>
          <w:rPr>
            <w:color w:val="0000FF"/>
          </w:rPr>
          <w:t>пунктами 23</w:t>
        </w:r>
      </w:hyperlink>
      <w:r>
        <w:t xml:space="preserve">, </w:t>
      </w:r>
      <w:hyperlink r:id="rId233">
        <w:r>
          <w:rPr>
            <w:color w:val="0000FF"/>
          </w:rPr>
          <w:t>25</w:t>
        </w:r>
      </w:hyperlink>
      <w: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rsidR="00664843" w:rsidRDefault="00664843">
      <w:pPr>
        <w:pStyle w:val="ConsPlusNormal"/>
        <w:spacing w:before="200"/>
        <w:ind w:firstLine="540"/>
        <w:jc w:val="both"/>
      </w:pPr>
      <w:r>
        <w:t>26.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rsidR="00664843" w:rsidRDefault="00664843">
      <w:pPr>
        <w:pStyle w:val="ConsPlusNormal"/>
        <w:spacing w:before="200"/>
        <w:ind w:firstLine="540"/>
        <w:jc w:val="both"/>
      </w:pPr>
      <w:r>
        <w:t>27. Сведения о предоставляемых из бюджета автономного округа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округа (далее - Реестр соглашений).</w:t>
      </w:r>
    </w:p>
    <w:p w:rsidR="00664843" w:rsidRDefault="00664843">
      <w:pPr>
        <w:pStyle w:val="ConsPlusNormal"/>
        <w:spacing w:before="200"/>
        <w:ind w:firstLine="540"/>
        <w:jc w:val="both"/>
      </w:pPr>
      <w:r>
        <w:t>Соглашения и дополнительные соглашения к ним действуют со дня внесения сведений о них в Реестр Соглашений.</w:t>
      </w:r>
    </w:p>
    <w:p w:rsidR="00664843" w:rsidRDefault="00664843">
      <w:pPr>
        <w:pStyle w:val="ConsPlusNormal"/>
        <w:ind w:firstLine="540"/>
        <w:jc w:val="both"/>
      </w:pPr>
    </w:p>
    <w:p w:rsidR="00664843" w:rsidRDefault="00664843">
      <w:pPr>
        <w:pStyle w:val="ConsPlusNormal"/>
        <w:jc w:val="right"/>
        <w:outlineLvl w:val="1"/>
      </w:pPr>
      <w:r>
        <w:t>Таблица 1</w:t>
      </w:r>
    </w:p>
    <w:p w:rsidR="00664843" w:rsidRDefault="00664843">
      <w:pPr>
        <w:pStyle w:val="ConsPlusNormal"/>
        <w:jc w:val="center"/>
      </w:pPr>
    </w:p>
    <w:p w:rsidR="00664843" w:rsidRDefault="00664843">
      <w:pPr>
        <w:pStyle w:val="ConsPlusTitle"/>
        <w:jc w:val="center"/>
      </w:pPr>
      <w:bookmarkStart w:id="32" w:name="P1378"/>
      <w:bookmarkEnd w:id="32"/>
      <w:r>
        <w:t>Перечень критериев отбора заявок</w:t>
      </w:r>
    </w:p>
    <w:p w:rsidR="00664843" w:rsidRDefault="0066484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669"/>
        <w:gridCol w:w="1417"/>
      </w:tblGrid>
      <w:tr w:rsidR="00664843">
        <w:tc>
          <w:tcPr>
            <w:tcW w:w="1984" w:type="dxa"/>
          </w:tcPr>
          <w:p w:rsidR="00664843" w:rsidRDefault="00664843">
            <w:pPr>
              <w:pStyle w:val="ConsPlusNormal"/>
              <w:jc w:val="center"/>
            </w:pPr>
            <w:r>
              <w:t>Наименование приобретаемой услуги в составе мероприятия</w:t>
            </w:r>
          </w:p>
        </w:tc>
        <w:tc>
          <w:tcPr>
            <w:tcW w:w="5669" w:type="dxa"/>
          </w:tcPr>
          <w:p w:rsidR="00664843" w:rsidRDefault="00664843">
            <w:pPr>
              <w:pStyle w:val="ConsPlusNormal"/>
              <w:jc w:val="center"/>
            </w:pPr>
            <w:r>
              <w:t>Критерии для финансирования муниципальных образований автономного округа в рамках мероприятия</w:t>
            </w:r>
          </w:p>
        </w:tc>
        <w:tc>
          <w:tcPr>
            <w:tcW w:w="1417" w:type="dxa"/>
          </w:tcPr>
          <w:p w:rsidR="00664843" w:rsidRDefault="00664843">
            <w:pPr>
              <w:pStyle w:val="ConsPlusNormal"/>
              <w:jc w:val="center"/>
            </w:pPr>
            <w:r>
              <w:t>Показатель удельного веса критерия (десятые доли единицы)</w:t>
            </w:r>
          </w:p>
        </w:tc>
      </w:tr>
      <w:tr w:rsidR="00664843">
        <w:tc>
          <w:tcPr>
            <w:tcW w:w="1984" w:type="dxa"/>
            <w:vMerge w:val="restart"/>
          </w:tcPr>
          <w:p w:rsidR="00664843" w:rsidRDefault="00664843">
            <w:pPr>
              <w:pStyle w:val="ConsPlusNormal"/>
            </w:pPr>
            <w:r>
              <w:t>Комплектование библиотечных фондов</w:t>
            </w:r>
          </w:p>
        </w:tc>
        <w:tc>
          <w:tcPr>
            <w:tcW w:w="5669" w:type="dxa"/>
          </w:tcPr>
          <w:p w:rsidR="00664843" w:rsidRDefault="00664843">
            <w:pPr>
              <w:pStyle w:val="ConsPlusNormal"/>
            </w:pPr>
            <w:r>
              <w:t>несоответствие установленным Модельным стандартом деятельности публичной библиотеки (принят Конференцией Российской библиотечной ассоциации, XIII Ежегодная сессия, 22 мая 2008 года, г. Ульяновск) (далее - МС) нормам, а именно:</w:t>
            </w:r>
          </w:p>
        </w:tc>
        <w:tc>
          <w:tcPr>
            <w:tcW w:w="1417" w:type="dxa"/>
          </w:tcPr>
          <w:p w:rsidR="00664843" w:rsidRDefault="00664843">
            <w:pPr>
              <w:pStyle w:val="ConsPlusNormal"/>
            </w:pPr>
            <w:r>
              <w:t>1,0, в т.ч.:</w:t>
            </w:r>
          </w:p>
        </w:tc>
      </w:tr>
      <w:tr w:rsidR="00664843">
        <w:tc>
          <w:tcPr>
            <w:tcW w:w="1984" w:type="dxa"/>
            <w:vMerge/>
          </w:tcPr>
          <w:p w:rsidR="00664843" w:rsidRDefault="00664843">
            <w:pPr>
              <w:pStyle w:val="ConsPlusNormal"/>
            </w:pPr>
          </w:p>
        </w:tc>
        <w:tc>
          <w:tcPr>
            <w:tcW w:w="5669" w:type="dxa"/>
          </w:tcPr>
          <w:p w:rsidR="00664843" w:rsidRDefault="00664843">
            <w:pPr>
              <w:pStyle w:val="ConsPlusNormal"/>
            </w:pPr>
            <w:r>
              <w:t>средняя книгообеспеченность 1 жителя Российской Федерации в городе составляет менее 5 - 7 томов; на селе - менее 7 - 9 томов</w:t>
            </w:r>
          </w:p>
        </w:tc>
        <w:tc>
          <w:tcPr>
            <w:tcW w:w="1417" w:type="dxa"/>
          </w:tcPr>
          <w:p w:rsidR="00664843" w:rsidRDefault="00664843">
            <w:pPr>
              <w:pStyle w:val="ConsPlusNormal"/>
            </w:pPr>
            <w:r>
              <w:t>0,5</w:t>
            </w:r>
          </w:p>
        </w:tc>
      </w:tr>
      <w:tr w:rsidR="00664843">
        <w:tc>
          <w:tcPr>
            <w:tcW w:w="1984" w:type="dxa"/>
            <w:vMerge/>
          </w:tcPr>
          <w:p w:rsidR="00664843" w:rsidRDefault="00664843">
            <w:pPr>
              <w:pStyle w:val="ConsPlusNormal"/>
            </w:pPr>
          </w:p>
        </w:tc>
        <w:tc>
          <w:tcPr>
            <w:tcW w:w="5669" w:type="dxa"/>
          </w:tcPr>
          <w:p w:rsidR="00664843" w:rsidRDefault="00664843">
            <w:pPr>
              <w:pStyle w:val="ConsPlusNormal"/>
            </w:pPr>
            <w:r>
              <w:t xml:space="preserve">пополнение библиотечных фондов должно составлять не менее 3% от существующих фондов библиотек в соответствии со </w:t>
            </w:r>
            <w:hyperlink r:id="rId234">
              <w:r>
                <w:rPr>
                  <w:color w:val="0000FF"/>
                </w:rPr>
                <w:t>статьей 5</w:t>
              </w:r>
            </w:hyperlink>
            <w:r>
              <w:t xml:space="preserve"> Закона автономного округа от 28 октября 2011 года N 105-оз "О регулировании отдельных вопросов библиотечного дела и обязательном экземпляре документов Ханты-Мансийского автономного округа - Югры"</w:t>
            </w:r>
          </w:p>
        </w:tc>
        <w:tc>
          <w:tcPr>
            <w:tcW w:w="1417" w:type="dxa"/>
          </w:tcPr>
          <w:p w:rsidR="00664843" w:rsidRDefault="00664843">
            <w:pPr>
              <w:pStyle w:val="ConsPlusNormal"/>
            </w:pPr>
            <w:r>
              <w:t>0,5</w:t>
            </w:r>
          </w:p>
        </w:tc>
      </w:tr>
    </w:tbl>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12</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lastRenderedPageBreak/>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33" w:name="P1401"/>
      <w:bookmarkEnd w:id="33"/>
      <w:r>
        <w:t>ПОРЯДОК</w:t>
      </w:r>
    </w:p>
    <w:p w:rsidR="00664843" w:rsidRDefault="00664843">
      <w:pPr>
        <w:pStyle w:val="ConsPlusTitle"/>
        <w:jc w:val="center"/>
      </w:pPr>
      <w:r>
        <w:t>ПРЕДОСТАВЛЕНИЯ И РАСПРЕДЕЛЕНИЯ СУБСИДИИ ИЗ БЮДЖЕТА</w:t>
      </w:r>
    </w:p>
    <w:p w:rsidR="00664843" w:rsidRDefault="00664843">
      <w:pPr>
        <w:pStyle w:val="ConsPlusTitle"/>
        <w:jc w:val="center"/>
      </w:pPr>
      <w:r>
        <w:t>ХАНТЫ-МАНСИЙСКОГО АВТОНОМНОГО ОКРУГА - ЮГРЫ БЮДЖЕТАМ</w:t>
      </w:r>
    </w:p>
    <w:p w:rsidR="00664843" w:rsidRDefault="00664843">
      <w:pPr>
        <w:pStyle w:val="ConsPlusTitle"/>
        <w:jc w:val="center"/>
      </w:pPr>
      <w:r>
        <w:t>ГОРОДСКИХ ОКРУГОВ И МУНИЦИПАЛЬНЫХ РАЙОНОВ ХАНТЫ-МАНСИЙСКОГО</w:t>
      </w:r>
    </w:p>
    <w:p w:rsidR="00664843" w:rsidRDefault="00664843">
      <w:pPr>
        <w:pStyle w:val="ConsPlusTitle"/>
        <w:jc w:val="center"/>
      </w:pPr>
      <w:r>
        <w:t>АВТОНОМНОГО ОКРУГА - ЮГРЫ НА СТРОИТЕЛЬСТВО (РЕКОНСТРУКЦИЮ)</w:t>
      </w:r>
    </w:p>
    <w:p w:rsidR="00664843" w:rsidRDefault="00664843">
      <w:pPr>
        <w:pStyle w:val="ConsPlusTitle"/>
        <w:jc w:val="center"/>
      </w:pPr>
      <w:r>
        <w:t>ОБЪЕКТОВ, ПРЕДНАЗНАЧЕННЫХ ДЛЯ РАЗМЕЩЕНИЯ МУНИЦИПАЛЬНЫХ</w:t>
      </w:r>
    </w:p>
    <w:p w:rsidR="00664843" w:rsidRDefault="00664843">
      <w:pPr>
        <w:pStyle w:val="ConsPlusTitle"/>
        <w:jc w:val="center"/>
      </w:pPr>
      <w:r>
        <w:t>УЧРЕЖДЕНИЙ КУЛЬТУРЫ (ДАЛЕЕ - ПОРЯДОК)</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 ред. </w:t>
            </w:r>
            <w:hyperlink r:id="rId235">
              <w:r>
                <w:rPr>
                  <w:color w:val="0000FF"/>
                </w:rPr>
                <w:t>постановления</w:t>
              </w:r>
            </w:hyperlink>
            <w:r>
              <w:rPr>
                <w:color w:val="392C69"/>
              </w:rPr>
              <w:t xml:space="preserve"> Правительства ХМАО - Югры от 17.03.2022 N 93-п)</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p w:rsidR="00664843" w:rsidRDefault="00664843">
      <w:pPr>
        <w:pStyle w:val="ConsPlusNormal"/>
        <w:ind w:firstLine="540"/>
        <w:jc w:val="both"/>
      </w:pPr>
      <w:r>
        <w:t>1. Порядок определяет цели, условия и правила предоставления и распределения субсидии из бюджета Ханты-Мансийского автономного округа - Югры (далее - автономный округ) бюджетам городских округов и муниципальных районов автономного округа (далее - местный бюджет, муниципальное образование) на строительство (реконструкцию) объектов, предназначенных для размещения муниципальных учреждений культуры (далее - Субсидия).</w:t>
      </w:r>
    </w:p>
    <w:p w:rsidR="00664843" w:rsidRDefault="00664843">
      <w:pPr>
        <w:pStyle w:val="ConsPlusNormal"/>
        <w:spacing w:before="200"/>
        <w:ind w:firstLine="540"/>
        <w:jc w:val="both"/>
      </w:pPr>
      <w:r>
        <w:t xml:space="preserve">2.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основного </w:t>
      </w:r>
      <w:hyperlink r:id="rId236">
        <w:r>
          <w:rPr>
            <w:color w:val="0000FF"/>
          </w:rPr>
          <w:t>мероприятия 1.5</w:t>
        </w:r>
      </w:hyperlink>
      <w:r>
        <w:t xml:space="preserve"> "Укрепление материально-технической базы учреждений культуры" подпрограммы 1 "Модернизация и развитие учреждений и организаций культуры"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(далее - государственная программа "Культурное пространство").</w:t>
      </w:r>
    </w:p>
    <w:p w:rsidR="00664843" w:rsidRDefault="00664843">
      <w:pPr>
        <w:pStyle w:val="ConsPlusNormal"/>
        <w:jc w:val="both"/>
      </w:pPr>
      <w:r>
        <w:t xml:space="preserve">(в ред. </w:t>
      </w:r>
      <w:hyperlink r:id="rId237">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Субсидия предоставляется в целях софинансирования расходных обязательств муниципальных образований, связанных с реализацией регионального проекта, предусматривающего строительство (реконструкцию) объектов, предназначенных для размещения муниципальных учреждений культуры.</w:t>
      </w:r>
    </w:p>
    <w:p w:rsidR="00664843" w:rsidRDefault="00664843">
      <w:pPr>
        <w:pStyle w:val="ConsPlusNormal"/>
        <w:spacing w:before="200"/>
        <w:ind w:firstLine="540"/>
        <w:jc w:val="both"/>
      </w:pPr>
      <w:bookmarkStart w:id="34" w:name="P1415"/>
      <w:bookmarkEnd w:id="34"/>
      <w:r>
        <w:t>3. Критериями отбора объектов муниципальных образований по приоритетности для предоставления субсидии являются:</w:t>
      </w:r>
    </w:p>
    <w:p w:rsidR="00664843" w:rsidRDefault="00664843">
      <w:pPr>
        <w:pStyle w:val="ConsPlusNormal"/>
        <w:spacing w:before="200"/>
        <w:ind w:firstLine="540"/>
        <w:jc w:val="both"/>
      </w:pPr>
      <w:r>
        <w:t>незавершенные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 предполагаемые к завершению строительством в очередном финансовом году;</w:t>
      </w:r>
    </w:p>
    <w:p w:rsidR="00664843" w:rsidRDefault="00664843">
      <w:pPr>
        <w:pStyle w:val="ConsPlusNormal"/>
        <w:spacing w:before="200"/>
        <w:ind w:firstLine="540"/>
        <w:jc w:val="both"/>
      </w:pPr>
      <w:r>
        <w:t>объекты капитального строительства для решения отдельных задач развития автономного округа на основании поручений Президента Российской Федерации, Губернатора автономного округа или Правительства автономного округа о предоставлении бюджетных инвестиций;</w:t>
      </w:r>
    </w:p>
    <w:p w:rsidR="00664843" w:rsidRDefault="00664843">
      <w:pPr>
        <w:pStyle w:val="ConsPlusNormal"/>
        <w:spacing w:before="200"/>
        <w:ind w:firstLine="540"/>
        <w:jc w:val="both"/>
      </w:pPr>
      <w:r>
        <w:t>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 предполагаемые к завершению строительством в плановом периоде;</w:t>
      </w:r>
    </w:p>
    <w:p w:rsidR="00664843" w:rsidRDefault="00664843">
      <w:pPr>
        <w:pStyle w:val="ConsPlusNormal"/>
        <w:spacing w:before="200"/>
        <w:ind w:firstLine="540"/>
        <w:jc w:val="both"/>
      </w:pPr>
      <w:r>
        <w:t>объекты капитального строительства, на строительство (реконструкцию) которых обеспечивается привлечением иных, помимо средств бюджета автономного округа, источников финансирования;</w:t>
      </w:r>
    </w:p>
    <w:p w:rsidR="00664843" w:rsidRDefault="00664843">
      <w:pPr>
        <w:pStyle w:val="ConsPlusNormal"/>
        <w:spacing w:before="200"/>
        <w:ind w:firstLine="540"/>
        <w:jc w:val="both"/>
      </w:pPr>
      <w:r>
        <w:t>новые объекты капитального строительства, на строительство (реконструкцию) которых имеется проектная документация, утвержденная в установленном Правительством автономного округа порядке.</w:t>
      </w:r>
    </w:p>
    <w:p w:rsidR="00664843" w:rsidRDefault="00664843">
      <w:pPr>
        <w:pStyle w:val="ConsPlusNormal"/>
        <w:spacing w:before="200"/>
        <w:ind w:firstLine="540"/>
        <w:jc w:val="both"/>
      </w:pPr>
      <w:r>
        <w:t xml:space="preserve">4. Муниципальные образования в период формирования проекта закона о бюджете автономного округа на очередной финансовый год и плановый период ежегодно представляют в сроки, установленные приказом Департамента культуры автономного округа (далее - Департамент), инвестиционные предложения по объектам капитального строительства в соответствии с критериями отбора, установленными </w:t>
      </w:r>
      <w:hyperlink w:anchor="P1415">
        <w:r>
          <w:rPr>
            <w:color w:val="0000FF"/>
          </w:rPr>
          <w:t>пунктом 3</w:t>
        </w:r>
      </w:hyperlink>
      <w:r>
        <w:t xml:space="preserve"> Порядка.</w:t>
      </w:r>
    </w:p>
    <w:p w:rsidR="00664843" w:rsidRDefault="00664843">
      <w:pPr>
        <w:pStyle w:val="ConsPlusNormal"/>
        <w:spacing w:before="200"/>
        <w:ind w:firstLine="540"/>
        <w:jc w:val="both"/>
      </w:pPr>
      <w:r>
        <w:lastRenderedPageBreak/>
        <w:t xml:space="preserve">5. По инвестиционным предложениям, предусматривающим строительство (реконструкцию) объектов капитального строительства, включенных в </w:t>
      </w:r>
      <w:hyperlink r:id="rId238">
        <w:r>
          <w:rPr>
            <w:color w:val="0000FF"/>
          </w:rPr>
          <w:t>Таблицу 3</w:t>
        </w:r>
      </w:hyperlink>
      <w:r>
        <w:t xml:space="preserve"> приложения 1 государственной программы "Культурное пространство", второй этап проверки на предмет эффективности использования средств бюджета автономного округа, направляемых на капитальные вложения осуществляется в соответствии с </w:t>
      </w:r>
      <w:hyperlink r:id="rId239">
        <w:r>
          <w:rPr>
            <w:color w:val="0000FF"/>
          </w:rPr>
          <w:t>постановлением</w:t>
        </w:r>
      </w:hyperlink>
      <w: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p>
    <w:p w:rsidR="00664843" w:rsidRDefault="00664843">
      <w:pPr>
        <w:pStyle w:val="ConsPlusNormal"/>
        <w:spacing w:before="200"/>
        <w:ind w:firstLine="540"/>
        <w:jc w:val="both"/>
      </w:pPr>
      <w:r>
        <w:t>6. Условиями предоставления Субсидии являются:</w:t>
      </w:r>
    </w:p>
    <w:p w:rsidR="00664843" w:rsidRDefault="00664843">
      <w:pPr>
        <w:pStyle w:val="ConsPlusNormal"/>
        <w:spacing w:before="200"/>
        <w:ind w:firstLine="540"/>
        <w:jc w:val="both"/>
      </w:pPr>
      <w:r>
        <w:t>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w:t>
      </w:r>
    </w:p>
    <w:p w:rsidR="00664843" w:rsidRDefault="00664843">
      <w:pPr>
        <w:pStyle w:val="ConsPlusNormal"/>
        <w:spacing w:before="20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664843" w:rsidRDefault="00664843">
      <w:pPr>
        <w:pStyle w:val="ConsPlusNormal"/>
        <w:spacing w:before="200"/>
        <w:ind w:firstLine="540"/>
        <w:jc w:val="both"/>
      </w:pPr>
      <w:r>
        <w:t>заключение соглашения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(далее - Соглашение), и ответственность за неисполнение предусмотренных указанным Соглашением обязательств.</w:t>
      </w:r>
    </w:p>
    <w:p w:rsidR="00664843" w:rsidRDefault="00664843">
      <w:pPr>
        <w:pStyle w:val="ConsPlusNormal"/>
        <w:spacing w:before="200"/>
        <w:ind w:firstLine="540"/>
        <w:jc w:val="both"/>
      </w:pPr>
      <w:r>
        <w:t>7. Распределение Субсидий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rsidR="00664843" w:rsidRDefault="00664843">
      <w:pPr>
        <w:pStyle w:val="ConsPlusNormal"/>
        <w:spacing w:before="200"/>
        <w:ind w:firstLine="540"/>
        <w:jc w:val="both"/>
      </w:pPr>
      <w:r>
        <w:t>При распределении Субсидии между местными бюджетами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rsidR="00664843" w:rsidRDefault="00664843">
      <w:pPr>
        <w:pStyle w:val="ConsPlusNormal"/>
        <w:spacing w:before="200"/>
        <w:ind w:firstLine="540"/>
        <w:jc w:val="both"/>
      </w:pPr>
      <w:r>
        <w:t xml:space="preserve">Распределение объемов Субсидии между муниципальными образованиями в текущем финансовом году, без внесения изменений в закон автономного округа о бюджете автономного округа на текущий финансовый год и плановый период, осуществляется в случаях, установленных в </w:t>
      </w:r>
      <w:hyperlink r:id="rId240">
        <w:r>
          <w:rPr>
            <w:color w:val="0000FF"/>
          </w:rPr>
          <w:t>пункте 22.1</w:t>
        </w:r>
      </w:hyperlink>
      <w: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rsidR="00664843" w:rsidRDefault="00664843">
      <w:pPr>
        <w:pStyle w:val="ConsPlusNormal"/>
        <w:spacing w:before="200"/>
        <w:ind w:firstLine="540"/>
        <w:jc w:val="both"/>
      </w:pPr>
      <w:r>
        <w:t xml:space="preserve">8. Уровень софинансирования расходного обязательства бюджета i-го муниципального образования автономного округа из средств бюджета автономного округа (Yi)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рассчитанный в соответствии с </w:t>
      </w:r>
      <w:hyperlink r:id="rId241">
        <w:r>
          <w:rPr>
            <w:color w:val="0000FF"/>
          </w:rPr>
          <w:t>разделом IV</w:t>
        </w:r>
      </w:hyperlink>
      <w:r>
        <w:t xml:space="preserve"> Методики распределения дотаций на выравнивание бюджетной обеспеченности муниципальных районов (городских округов), утвержденной законом автономного округа от 10 ноября 2008 года N 132-оз "О межбюджетных отношениях в Ханты-Мансийском автономном округе - Югре":</w:t>
      </w:r>
    </w:p>
    <w:p w:rsidR="00664843" w:rsidRDefault="006648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6"/>
        <w:gridCol w:w="2062"/>
        <w:gridCol w:w="3969"/>
      </w:tblGrid>
      <w:tr w:rsidR="00664843">
        <w:tc>
          <w:tcPr>
            <w:tcW w:w="3016" w:type="dxa"/>
          </w:tcPr>
          <w:p w:rsidR="00664843" w:rsidRDefault="00664843">
            <w:pPr>
              <w:pStyle w:val="ConsPlusNormal"/>
              <w:jc w:val="center"/>
            </w:pPr>
            <w:r>
              <w:t>Уровень расчетной бюджетной обеспеченности муниципального образования автономного округа</w:t>
            </w:r>
          </w:p>
        </w:tc>
        <w:tc>
          <w:tcPr>
            <w:tcW w:w="2062" w:type="dxa"/>
          </w:tcPr>
          <w:p w:rsidR="00664843" w:rsidRDefault="00664843">
            <w:pPr>
              <w:pStyle w:val="ConsPlusNormal"/>
              <w:jc w:val="center"/>
            </w:pPr>
            <w:r>
              <w:t>Группа муниципального образования</w:t>
            </w:r>
          </w:p>
        </w:tc>
        <w:tc>
          <w:tcPr>
            <w:tcW w:w="3969" w:type="dxa"/>
          </w:tcPr>
          <w:p w:rsidR="00664843" w:rsidRDefault="00664843">
            <w:pPr>
              <w:pStyle w:val="ConsPlusNormal"/>
              <w:jc w:val="center"/>
            </w:pPr>
            <w:r>
              <w:t>Уровень софинансирования расходного обязательства бюджета отдельного муниципального образования из средств бюджета автономного округа,</w:t>
            </w:r>
          </w:p>
          <w:p w:rsidR="00664843" w:rsidRDefault="00664843">
            <w:pPr>
              <w:pStyle w:val="ConsPlusNormal"/>
              <w:jc w:val="center"/>
            </w:pPr>
            <w:r>
              <w:t>Yi</w:t>
            </w:r>
          </w:p>
        </w:tc>
      </w:tr>
      <w:tr w:rsidR="00664843">
        <w:tc>
          <w:tcPr>
            <w:tcW w:w="3016" w:type="dxa"/>
          </w:tcPr>
          <w:p w:rsidR="00664843" w:rsidRDefault="00664843">
            <w:pPr>
              <w:pStyle w:val="ConsPlusNormal"/>
              <w:jc w:val="both"/>
            </w:pPr>
            <w:r>
              <w:t>от 0 до 1,300</w:t>
            </w:r>
          </w:p>
        </w:tc>
        <w:tc>
          <w:tcPr>
            <w:tcW w:w="2062" w:type="dxa"/>
          </w:tcPr>
          <w:p w:rsidR="00664843" w:rsidRDefault="00664843">
            <w:pPr>
              <w:pStyle w:val="ConsPlusNormal"/>
              <w:jc w:val="center"/>
            </w:pPr>
            <w:r>
              <w:t>1</w:t>
            </w:r>
          </w:p>
        </w:tc>
        <w:tc>
          <w:tcPr>
            <w:tcW w:w="3969" w:type="dxa"/>
          </w:tcPr>
          <w:p w:rsidR="00664843" w:rsidRDefault="00664843">
            <w:pPr>
              <w:pStyle w:val="ConsPlusNormal"/>
              <w:jc w:val="center"/>
            </w:pPr>
            <w:r>
              <w:t>95%</w:t>
            </w:r>
          </w:p>
        </w:tc>
      </w:tr>
      <w:tr w:rsidR="00664843">
        <w:tc>
          <w:tcPr>
            <w:tcW w:w="3016" w:type="dxa"/>
          </w:tcPr>
          <w:p w:rsidR="00664843" w:rsidRDefault="00664843">
            <w:pPr>
              <w:pStyle w:val="ConsPlusNormal"/>
              <w:jc w:val="both"/>
            </w:pPr>
            <w:r>
              <w:t>от 1,301 до 1,500</w:t>
            </w:r>
          </w:p>
        </w:tc>
        <w:tc>
          <w:tcPr>
            <w:tcW w:w="2062" w:type="dxa"/>
          </w:tcPr>
          <w:p w:rsidR="00664843" w:rsidRDefault="00664843">
            <w:pPr>
              <w:pStyle w:val="ConsPlusNormal"/>
              <w:jc w:val="center"/>
            </w:pPr>
            <w:r>
              <w:t>2</w:t>
            </w:r>
          </w:p>
        </w:tc>
        <w:tc>
          <w:tcPr>
            <w:tcW w:w="3969" w:type="dxa"/>
          </w:tcPr>
          <w:p w:rsidR="00664843" w:rsidRDefault="00664843">
            <w:pPr>
              <w:pStyle w:val="ConsPlusNormal"/>
              <w:jc w:val="center"/>
            </w:pPr>
            <w:r>
              <w:t>90%</w:t>
            </w:r>
          </w:p>
        </w:tc>
      </w:tr>
      <w:tr w:rsidR="00664843">
        <w:tc>
          <w:tcPr>
            <w:tcW w:w="3016" w:type="dxa"/>
          </w:tcPr>
          <w:p w:rsidR="00664843" w:rsidRDefault="00664843">
            <w:pPr>
              <w:pStyle w:val="ConsPlusNormal"/>
              <w:jc w:val="both"/>
            </w:pPr>
            <w:r>
              <w:lastRenderedPageBreak/>
              <w:t>свыше 1,501</w:t>
            </w:r>
          </w:p>
        </w:tc>
        <w:tc>
          <w:tcPr>
            <w:tcW w:w="2062" w:type="dxa"/>
          </w:tcPr>
          <w:p w:rsidR="00664843" w:rsidRDefault="00664843">
            <w:pPr>
              <w:pStyle w:val="ConsPlusNormal"/>
              <w:jc w:val="center"/>
            </w:pPr>
            <w:r>
              <w:t>3</w:t>
            </w:r>
          </w:p>
        </w:tc>
        <w:tc>
          <w:tcPr>
            <w:tcW w:w="3969" w:type="dxa"/>
          </w:tcPr>
          <w:p w:rsidR="00664843" w:rsidRDefault="00664843">
            <w:pPr>
              <w:pStyle w:val="ConsPlusNormal"/>
              <w:jc w:val="center"/>
            </w:pPr>
            <w:r>
              <w:t>80%</w:t>
            </w:r>
          </w:p>
        </w:tc>
      </w:tr>
    </w:tbl>
    <w:p w:rsidR="00664843" w:rsidRDefault="00664843">
      <w:pPr>
        <w:pStyle w:val="ConsPlusNormal"/>
        <w:ind w:firstLine="540"/>
        <w:jc w:val="both"/>
      </w:pPr>
    </w:p>
    <w:p w:rsidR="00664843" w:rsidRDefault="00664843">
      <w:pPr>
        <w:pStyle w:val="ConsPlusNormal"/>
        <w:ind w:firstLine="540"/>
        <w:jc w:val="both"/>
      </w:pPr>
      <w:r>
        <w:t>Муниципальные образования вправе увеличивать объем финансирования мероприятия за счет привлеченных и собственных средств местных бюджетов, что не влечет обязательств по увеличению размера Субсидии из бюджета автономного округа.</w:t>
      </w:r>
    </w:p>
    <w:p w:rsidR="00664843" w:rsidRDefault="00664843">
      <w:pPr>
        <w:pStyle w:val="ConsPlusNormal"/>
        <w:spacing w:before="200"/>
        <w:ind w:firstLine="540"/>
        <w:jc w:val="both"/>
      </w:pPr>
      <w:r>
        <w:t>9. Объем Субсидии, предоставляемой i-му муниципальному образованию автономного округа, на строительство (реконструкцию) определяется по формуле:</w:t>
      </w:r>
    </w:p>
    <w:p w:rsidR="00664843" w:rsidRDefault="00664843">
      <w:pPr>
        <w:pStyle w:val="ConsPlusNormal"/>
        <w:ind w:firstLine="540"/>
        <w:jc w:val="both"/>
      </w:pPr>
    </w:p>
    <w:p w:rsidR="00664843" w:rsidRDefault="00664843">
      <w:pPr>
        <w:pStyle w:val="ConsPlusNormal"/>
        <w:ind w:firstLine="540"/>
        <w:jc w:val="both"/>
      </w:pPr>
      <w:r>
        <w:rPr>
          <w:noProof/>
          <w:position w:val="-11"/>
        </w:rPr>
        <w:drawing>
          <wp:inline distT="0" distB="0" distL="0" distR="0">
            <wp:extent cx="1171575" cy="2762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171575" cy="276225"/>
                    </a:xfrm>
                    <a:prstGeom prst="rect">
                      <a:avLst/>
                    </a:prstGeom>
                    <a:noFill/>
                    <a:ln>
                      <a:noFill/>
                    </a:ln>
                  </pic:spPr>
                </pic:pic>
              </a:graphicData>
            </a:graphic>
          </wp:inline>
        </w:drawing>
      </w:r>
    </w:p>
    <w:p w:rsidR="00664843" w:rsidRDefault="00664843">
      <w:pPr>
        <w:pStyle w:val="ConsPlusNormal"/>
        <w:ind w:firstLine="540"/>
        <w:jc w:val="both"/>
      </w:pPr>
    </w:p>
    <w:p w:rsidR="00664843" w:rsidRDefault="00664843">
      <w:pPr>
        <w:pStyle w:val="ConsPlusNormal"/>
        <w:ind w:firstLine="540"/>
        <w:jc w:val="both"/>
      </w:pPr>
      <w:r>
        <w:t>Sji - объем субсидии, установленный бюджету i-го муниципального образования автономного округа в j-м году, тыс. рублей;</w:t>
      </w:r>
    </w:p>
    <w:p w:rsidR="00664843" w:rsidRDefault="00664843">
      <w:pPr>
        <w:pStyle w:val="ConsPlusNormal"/>
        <w:spacing w:before="200"/>
        <w:ind w:firstLine="540"/>
        <w:jc w:val="both"/>
      </w:pPr>
      <w:r>
        <w:t>m - количество объектов, планируемых к строительству (реконструкции) в i-м муниципальном образовании автономного округа;</w:t>
      </w:r>
    </w:p>
    <w:p w:rsidR="00664843" w:rsidRDefault="00664843">
      <w:pPr>
        <w:pStyle w:val="ConsPlusNormal"/>
        <w:spacing w:before="200"/>
        <w:ind w:firstLine="540"/>
        <w:jc w:val="both"/>
      </w:pPr>
      <w:r>
        <w:t>Sni - расчетный размер потребности в финансовых средствах на строительство (реконструкцию) объекта, представленный органом местного самоуправления муниципального образования автономного округа на основании положительного заключения государственной экспертизы проектной документации, тыс. рублей;</w:t>
      </w:r>
    </w:p>
    <w:p w:rsidR="00664843" w:rsidRDefault="00664843">
      <w:pPr>
        <w:pStyle w:val="ConsPlusNormal"/>
        <w:spacing w:before="200"/>
        <w:ind w:firstLine="540"/>
        <w:jc w:val="both"/>
      </w:pPr>
      <w:r>
        <w:t>Yi - уровень софинансирования из бюджета автономного округа.</w:t>
      </w:r>
    </w:p>
    <w:p w:rsidR="00664843" w:rsidRDefault="00664843">
      <w:pPr>
        <w:pStyle w:val="ConsPlusNormal"/>
        <w:spacing w:before="200"/>
        <w:ind w:firstLine="540"/>
        <w:jc w:val="both"/>
      </w:pPr>
      <w:r>
        <w:t>10. Предоставление Субсидии муниципальному образованию на условиях софинансирования расходных обязательств из бюджета автономного округа осуществляется на основании соглашения, заключаемого в соответствии с типовой формой, утвержденной Департаментом финансов автономного округа в государственной информационной системе автономного округа "Региональный электронный бюджет".</w:t>
      </w:r>
    </w:p>
    <w:p w:rsidR="00664843" w:rsidRDefault="00664843">
      <w:pPr>
        <w:pStyle w:val="ConsPlusNormal"/>
        <w:spacing w:before="200"/>
        <w:ind w:firstLine="540"/>
        <w:jc w:val="both"/>
      </w:pPr>
      <w:r>
        <w:t>Соглашение заключается на срок, который не может быть менее срока, установленного распределением Субсидий между муниципальными образованиями.</w:t>
      </w:r>
    </w:p>
    <w:p w:rsidR="00664843" w:rsidRDefault="00664843">
      <w:pPr>
        <w:pStyle w:val="ConsPlusNormal"/>
        <w:spacing w:before="200"/>
        <w:ind w:firstLine="540"/>
        <w:jc w:val="both"/>
      </w:pPr>
      <w:r>
        <w:t xml:space="preserve">11. Соглашение должно содержать информацию, указанную в </w:t>
      </w:r>
      <w:hyperlink r:id="rId243">
        <w:r>
          <w:rPr>
            <w:color w:val="0000FF"/>
          </w:rPr>
          <w:t>пункте 10</w:t>
        </w:r>
      </w:hyperlink>
      <w:r>
        <w:t xml:space="preserve"> Правил предоставления Субсидий.</w:t>
      </w:r>
    </w:p>
    <w:p w:rsidR="00664843" w:rsidRDefault="00664843">
      <w:pPr>
        <w:pStyle w:val="ConsPlusNormal"/>
        <w:spacing w:before="200"/>
        <w:ind w:firstLine="540"/>
        <w:jc w:val="both"/>
      </w:pPr>
      <w:r>
        <w:t>12. Соглашение (дополнительное соглашение к Соглашению, предусматривающее внесение изменений или его расторжение), если иное не предусмотрено нормативными правовыми актами Российской Федерации, подлежат заключению:</w:t>
      </w:r>
    </w:p>
    <w:p w:rsidR="00664843" w:rsidRDefault="00664843">
      <w:pPr>
        <w:pStyle w:val="ConsPlusNormal"/>
        <w:spacing w:before="200"/>
        <w:ind w:firstLine="540"/>
        <w:jc w:val="both"/>
      </w:pPr>
      <w:r>
        <w:t>в срок до 15 февраля очередного финансового года - в отношении Субсидий, распределенных законом о бюджете автономного округа на очередной финансовый и плановый период;</w:t>
      </w:r>
    </w:p>
    <w:p w:rsidR="00664843" w:rsidRDefault="00664843">
      <w:pPr>
        <w:pStyle w:val="ConsPlusNormal"/>
        <w:spacing w:before="200"/>
        <w:ind w:firstLine="540"/>
        <w:jc w:val="both"/>
      </w:pPr>
      <w:r>
        <w:t>не позднее 30 дней после дня вступления в силу закона автономного округа о внесении изменений в закон о бюджете автономного округа на текущий финансовый год и плановый период.</w:t>
      </w:r>
    </w:p>
    <w:p w:rsidR="00664843" w:rsidRDefault="00664843">
      <w:pPr>
        <w:pStyle w:val="ConsPlusNormal"/>
        <w:spacing w:before="200"/>
        <w:ind w:firstLine="540"/>
        <w:jc w:val="both"/>
      </w:pPr>
      <w:r>
        <w:t>13. Департамент вправе предусматривать в Соглашении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автономного округа,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rsidR="00664843" w:rsidRDefault="00664843">
      <w:pPr>
        <w:pStyle w:val="ConsPlusNormal"/>
        <w:spacing w:before="200"/>
        <w:ind w:firstLine="540"/>
        <w:jc w:val="both"/>
      </w:pPr>
      <w:r>
        <w:t xml:space="preserve">14. В случае внесения в закон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w:t>
      </w:r>
      <w:hyperlink r:id="rId244">
        <w:r>
          <w:rPr>
            <w:color w:val="0000FF"/>
          </w:rPr>
          <w:t>программу</w:t>
        </w:r>
      </w:hyperlink>
      <w:r>
        <w:t xml:space="preserve"> "Культурное пространство",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том числе в целях достижения результатов реализации регионального проекта, в соглашение вносятся соответствующие изменения.</w:t>
      </w:r>
    </w:p>
    <w:p w:rsidR="00664843" w:rsidRDefault="00664843">
      <w:pPr>
        <w:pStyle w:val="ConsPlusNormal"/>
        <w:spacing w:before="200"/>
        <w:ind w:firstLine="540"/>
        <w:jc w:val="both"/>
      </w:pPr>
      <w:r>
        <w:t xml:space="preserve">15. В случае изменения общего объема бюджетных ассигнований, в том числе в связи с изменением сметной или предполагаемой (предельной) стоимости строительства объекта </w:t>
      </w:r>
      <w:r>
        <w:lastRenderedPageBreak/>
        <w:t>капитального строительства,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соответствующем финансовом году в местном бюджете.</w:t>
      </w:r>
    </w:p>
    <w:p w:rsidR="00664843" w:rsidRDefault="00664843">
      <w:pPr>
        <w:pStyle w:val="ConsPlusNormal"/>
        <w:spacing w:before="200"/>
        <w:ind w:firstLine="540"/>
        <w:jc w:val="both"/>
      </w:pPr>
      <w:r>
        <w:t xml:space="preserve">16.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w:t>
      </w:r>
      <w:hyperlink r:id="rId245">
        <w:r>
          <w:rPr>
            <w:color w:val="0000FF"/>
          </w:rPr>
          <w:t>программы</w:t>
        </w:r>
      </w:hyperlink>
      <w:r>
        <w:t xml:space="preserve"> "Культурное пространство" или результатов регионального проекта, а также в случае сокращения размера Субсидии.</w:t>
      </w:r>
    </w:p>
    <w:p w:rsidR="00664843" w:rsidRDefault="00664843">
      <w:pPr>
        <w:pStyle w:val="ConsPlusNormal"/>
        <w:spacing w:before="200"/>
        <w:ind w:firstLine="540"/>
        <w:jc w:val="both"/>
      </w:pPr>
      <w:r>
        <w:t>17.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rsidR="00664843" w:rsidRDefault="00664843">
      <w:pPr>
        <w:pStyle w:val="ConsPlusNormal"/>
        <w:spacing w:before="200"/>
        <w:ind w:firstLine="540"/>
        <w:jc w:val="both"/>
      </w:pPr>
      <w:r>
        <w:t>18. Оценку эффективности использования Субсидии осуществляет Департамент, на основе отчета о выполнении муниципальным образованием взятых на себя обязательств, достижения целевых показателей, заявленных в Соглашении.</w:t>
      </w:r>
    </w:p>
    <w:p w:rsidR="00664843" w:rsidRDefault="00664843">
      <w:pPr>
        <w:pStyle w:val="ConsPlusNormal"/>
        <w:spacing w:before="200"/>
        <w:ind w:firstLine="540"/>
        <w:jc w:val="both"/>
      </w:pPr>
      <w:r>
        <w:t>19. Результатом использования Субсидии является достижение значения показателя "Количество созданных (реконструированных) и капитально отремонтированных объектов организаций культуры, единиц".</w:t>
      </w:r>
    </w:p>
    <w:p w:rsidR="00664843" w:rsidRDefault="00664843">
      <w:pPr>
        <w:pStyle w:val="ConsPlusNormal"/>
        <w:spacing w:before="200"/>
        <w:ind w:firstLine="540"/>
        <w:jc w:val="both"/>
      </w:pPr>
      <w:r>
        <w:t>Значение показателя результативности использования субсидии устанавливается Соглашением.</w:t>
      </w:r>
    </w:p>
    <w:p w:rsidR="00664843" w:rsidRDefault="00664843">
      <w:pPr>
        <w:pStyle w:val="ConsPlusNormal"/>
        <w:spacing w:before="200"/>
        <w:ind w:firstLine="540"/>
        <w:jc w:val="both"/>
      </w:pPr>
      <w:r>
        <w:t>20.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rsidR="00664843" w:rsidRDefault="00664843">
      <w:pPr>
        <w:pStyle w:val="ConsPlusNormal"/>
        <w:spacing w:before="200"/>
        <w:ind w:firstLine="540"/>
        <w:jc w:val="both"/>
      </w:pPr>
      <w:r>
        <w:t>21. В случае если неиспользованные остатки Субсидии не перечислены в доход бюджета автономного округа, они подлежат взысканию в доход бюджета автономного округа в порядке, установленном Департаментом финансов автономного округа.</w:t>
      </w:r>
    </w:p>
    <w:p w:rsidR="00664843" w:rsidRDefault="00664843">
      <w:pPr>
        <w:pStyle w:val="ConsPlusNormal"/>
        <w:spacing w:before="200"/>
        <w:ind w:firstLine="540"/>
        <w:jc w:val="both"/>
      </w:pPr>
      <w:r>
        <w:t xml:space="preserve">22.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их предоставления, в размере, определенном Департаментом, в соответствии с </w:t>
      </w:r>
      <w:hyperlink r:id="rId246">
        <w:r>
          <w:rPr>
            <w:color w:val="0000FF"/>
          </w:rPr>
          <w:t>пунктом 23</w:t>
        </w:r>
      </w:hyperlink>
      <w:r>
        <w:t xml:space="preserve"> Правил предоставления Субсидий.</w:t>
      </w:r>
    </w:p>
    <w:p w:rsidR="00664843" w:rsidRDefault="00664843">
      <w:pPr>
        <w:pStyle w:val="ConsPlusNormal"/>
        <w:spacing w:before="200"/>
        <w:ind w:firstLine="540"/>
        <w:jc w:val="both"/>
      </w:pPr>
      <w:r>
        <w:t xml:space="preserve">23.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r:id="rId247">
        <w:r>
          <w:rPr>
            <w:color w:val="0000FF"/>
          </w:rPr>
          <w:t>пунктом 25</w:t>
        </w:r>
      </w:hyperlink>
      <w:r>
        <w:t xml:space="preserve"> Правил предоставления Субсидий.</w:t>
      </w:r>
    </w:p>
    <w:p w:rsidR="00664843" w:rsidRDefault="00664843">
      <w:pPr>
        <w:pStyle w:val="ConsPlusNormal"/>
        <w:spacing w:before="200"/>
        <w:ind w:firstLine="540"/>
        <w:jc w:val="both"/>
      </w:pPr>
      <w:r>
        <w:t>24.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664843" w:rsidRDefault="00664843">
      <w:pPr>
        <w:pStyle w:val="ConsPlusNormal"/>
        <w:spacing w:before="200"/>
        <w:ind w:firstLine="540"/>
        <w:jc w:val="both"/>
      </w:pPr>
      <w:r>
        <w:t>В случае непредставления отчетов, предусмотренных Соглашением,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664843" w:rsidRDefault="00664843">
      <w:pPr>
        <w:pStyle w:val="ConsPlusNormal"/>
        <w:spacing w:before="200"/>
        <w:ind w:firstLine="540"/>
        <w:jc w:val="both"/>
      </w:pPr>
      <w:r>
        <w:t>25. Ответственность за достоверность представляемых в Департамент сведений и документов, предусмотренных Порядком и Соглашением, несет муниципальное образование.</w:t>
      </w:r>
    </w:p>
    <w:p w:rsidR="00664843" w:rsidRDefault="00664843">
      <w:pPr>
        <w:pStyle w:val="ConsPlusNormal"/>
        <w:spacing w:before="200"/>
        <w:ind w:firstLine="540"/>
        <w:jc w:val="both"/>
      </w:pPr>
      <w:r>
        <w:t xml:space="preserve">26. Основанием для освобождения муниципального образования, допустившего нарушение </w:t>
      </w:r>
      <w:r>
        <w:lastRenderedPageBreak/>
        <w:t xml:space="preserve">обязательств по достижению значений результатов исполнения мероприятий, в целях софинансирования которых предоставляется Субсидия, а также нарушение уровня софинансирования, от применения мер ответственности, предусмотренных в </w:t>
      </w:r>
      <w:hyperlink r:id="rId248">
        <w:r>
          <w:rPr>
            <w:color w:val="0000FF"/>
          </w:rPr>
          <w:t>пунктах 23</w:t>
        </w:r>
      </w:hyperlink>
      <w:r>
        <w:t xml:space="preserve">, </w:t>
      </w:r>
      <w:hyperlink r:id="rId249">
        <w:r>
          <w:rPr>
            <w:color w:val="0000FF"/>
          </w:rPr>
          <w:t>25</w:t>
        </w:r>
      </w:hyperlink>
      <w: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которые определены </w:t>
      </w:r>
      <w:hyperlink r:id="rId250">
        <w:r>
          <w:rPr>
            <w:color w:val="0000FF"/>
          </w:rPr>
          <w:t>абзацем 3 пункта 27</w:t>
        </w:r>
      </w:hyperlink>
      <w:r>
        <w:t xml:space="preserve"> Правил предоставления Субсидий.</w:t>
      </w:r>
    </w:p>
    <w:p w:rsidR="00664843" w:rsidRDefault="00664843">
      <w:pPr>
        <w:pStyle w:val="ConsPlusNormal"/>
        <w:spacing w:before="200"/>
        <w:ind w:firstLine="540"/>
        <w:jc w:val="both"/>
      </w:pPr>
      <w:r>
        <w:t>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 отсутствие на рынке нужных для исполнения обязательств товаров, отсутствие у муниципального образования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rsidR="00664843" w:rsidRDefault="00664843">
      <w:pPr>
        <w:pStyle w:val="ConsPlusNormal"/>
        <w:spacing w:before="200"/>
        <w:ind w:firstLine="540"/>
        <w:jc w:val="both"/>
      </w:pPr>
      <w:r>
        <w:t>27. Документы, подтверждающие наступление обстоятельств непреодолимой силы, 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(главой местной администрации) муниципального образования, допустившего нарушение соответствующих обязательств, главному распорядителю не позднее 10 февраля года, следующего за годом предоставления Субсидии.</w:t>
      </w:r>
    </w:p>
    <w:p w:rsidR="00664843" w:rsidRDefault="00664843">
      <w:pPr>
        <w:pStyle w:val="ConsPlusNormal"/>
        <w:spacing w:before="200"/>
        <w:ind w:firstLine="540"/>
        <w:jc w:val="both"/>
      </w:pPr>
      <w:r>
        <w:t xml:space="preserve">28.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r:id="rId251">
        <w:r>
          <w:rPr>
            <w:color w:val="0000FF"/>
          </w:rPr>
          <w:t>пунктами 23</w:t>
        </w:r>
      </w:hyperlink>
      <w:r>
        <w:t xml:space="preserve">, </w:t>
      </w:r>
      <w:hyperlink r:id="rId252">
        <w:r>
          <w:rPr>
            <w:color w:val="0000FF"/>
          </w:rPr>
          <w:t>25</w:t>
        </w:r>
      </w:hyperlink>
      <w: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rsidR="00664843" w:rsidRDefault="00664843">
      <w:pPr>
        <w:pStyle w:val="ConsPlusNormal"/>
        <w:spacing w:before="200"/>
        <w:ind w:firstLine="540"/>
        <w:jc w:val="both"/>
      </w:pPr>
      <w:r>
        <w:t>29.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rsidR="00664843" w:rsidRDefault="00664843">
      <w:pPr>
        <w:pStyle w:val="ConsPlusNormal"/>
        <w:spacing w:before="200"/>
        <w:ind w:firstLine="540"/>
        <w:jc w:val="both"/>
      </w:pPr>
      <w:r>
        <w:t>30. Сведения о предоставляемых из бюджета автономного округа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округа (далее - Реестр соглашений).</w:t>
      </w:r>
    </w:p>
    <w:p w:rsidR="00664843" w:rsidRDefault="00664843">
      <w:pPr>
        <w:pStyle w:val="ConsPlusNormal"/>
        <w:spacing w:before="200"/>
        <w:ind w:firstLine="540"/>
        <w:jc w:val="both"/>
      </w:pPr>
      <w:r>
        <w:t>Соглашения и дополнительные соглашения к ним действуют со дня внесения сведений о них в Реестр Соглашений.</w:t>
      </w: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13</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35" w:name="P1494"/>
      <w:bookmarkEnd w:id="35"/>
      <w:r>
        <w:t>ПОРЯДОК</w:t>
      </w:r>
    </w:p>
    <w:p w:rsidR="00664843" w:rsidRDefault="00664843">
      <w:pPr>
        <w:pStyle w:val="ConsPlusTitle"/>
        <w:jc w:val="center"/>
      </w:pPr>
      <w:r>
        <w:t>ПРЕДОСТАВЛЕНИЯ И РАСПРЕДЕЛЕНИЯ СУБСИДИИ ИЗ БЮДЖЕТА</w:t>
      </w:r>
    </w:p>
    <w:p w:rsidR="00664843" w:rsidRDefault="00664843">
      <w:pPr>
        <w:pStyle w:val="ConsPlusTitle"/>
        <w:jc w:val="center"/>
      </w:pPr>
      <w:r>
        <w:t>ХАНТЫ-МАНСИЙСКОГО АВТОНОМНОГО ОКРУГА - ЮГРЫ БЮДЖЕТАМ</w:t>
      </w:r>
    </w:p>
    <w:p w:rsidR="00664843" w:rsidRDefault="00664843">
      <w:pPr>
        <w:pStyle w:val="ConsPlusTitle"/>
        <w:jc w:val="center"/>
      </w:pPr>
      <w:r>
        <w:t>ГОРОДСКИХ ОКРУГОВ И МУНИЦИПАЛЬНЫХ РАЙОНОВ ХАНТЫ-МАНСИЙСКОГО</w:t>
      </w:r>
    </w:p>
    <w:p w:rsidR="00664843" w:rsidRDefault="00664843">
      <w:pPr>
        <w:pStyle w:val="ConsPlusTitle"/>
        <w:jc w:val="center"/>
      </w:pPr>
      <w:r>
        <w:t>АВТОНОМНОГО ОКРУГА - ЮГРЫ НА ПОДДЕРЖКУ ТВОРЧЕСКОЙ</w:t>
      </w:r>
    </w:p>
    <w:p w:rsidR="00664843" w:rsidRDefault="00664843">
      <w:pPr>
        <w:pStyle w:val="ConsPlusTitle"/>
        <w:jc w:val="center"/>
      </w:pPr>
      <w:r>
        <w:t>ДЕЯТЕЛЬНОСТИ И УКРЕПЛЕНИЕ МАТЕРИАЛЬНО-ТЕХНИЧЕСКОЙ БАЗЫ</w:t>
      </w:r>
    </w:p>
    <w:p w:rsidR="00664843" w:rsidRDefault="00664843">
      <w:pPr>
        <w:pStyle w:val="ConsPlusTitle"/>
        <w:jc w:val="center"/>
      </w:pPr>
      <w:r>
        <w:t>МУНИЦИПАЛЬНЫХ ТЕАТРОВ В НАСЕЛЕННЫХ ПУНКТАХ С ЧИСЛЕННОСТЬЮ</w:t>
      </w:r>
    </w:p>
    <w:p w:rsidR="00664843" w:rsidRDefault="00664843">
      <w:pPr>
        <w:pStyle w:val="ConsPlusTitle"/>
        <w:jc w:val="center"/>
      </w:pPr>
      <w:r>
        <w:t>НАСЕЛЕНИЯ ДО 300 ТЫСЯЧ ЖИТЕЛЕЙ, В ТОМ ЧИСЛЕ ЗА СЧЕТ СРЕДСТВ</w:t>
      </w:r>
    </w:p>
    <w:p w:rsidR="00664843" w:rsidRDefault="00664843">
      <w:pPr>
        <w:pStyle w:val="ConsPlusTitle"/>
        <w:jc w:val="center"/>
      </w:pPr>
      <w:r>
        <w:t>ФЕДЕРАЛЬНОГО БЮДЖЕТА (ДАЛЕЕ - ПОРЯДОК)</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 ред. постановлений Правительства ХМАО - Югры от 17.03.2022 </w:t>
            </w:r>
            <w:hyperlink r:id="rId253">
              <w:r>
                <w:rPr>
                  <w:color w:val="0000FF"/>
                </w:rPr>
                <w:t>N 93-п</w:t>
              </w:r>
            </w:hyperlink>
            <w:r>
              <w:rPr>
                <w:color w:val="392C69"/>
              </w:rPr>
              <w:t>,</w:t>
            </w:r>
          </w:p>
          <w:p w:rsidR="00664843" w:rsidRDefault="00664843">
            <w:pPr>
              <w:pStyle w:val="ConsPlusNormal"/>
              <w:jc w:val="center"/>
            </w:pPr>
            <w:r>
              <w:rPr>
                <w:color w:val="392C69"/>
              </w:rPr>
              <w:t xml:space="preserve">от 01.09.2022 </w:t>
            </w:r>
            <w:hyperlink r:id="rId254">
              <w:r>
                <w:rPr>
                  <w:color w:val="0000FF"/>
                </w:rPr>
                <w:t>N 422-п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p w:rsidR="00664843" w:rsidRDefault="00664843">
      <w:pPr>
        <w:pStyle w:val="ConsPlusNormal"/>
        <w:ind w:firstLine="540"/>
        <w:jc w:val="both"/>
      </w:pPr>
      <w:r>
        <w:t>1. Порядок определяет цели, условия и правила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(далее - автономный округ)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жителей (далее - Субсидия, муниципальные образования), в том числе за счет средств федерального бюджета.</w:t>
      </w:r>
    </w:p>
    <w:p w:rsidR="00664843" w:rsidRDefault="00664843">
      <w:pPr>
        <w:pStyle w:val="ConsPlusNormal"/>
        <w:jc w:val="both"/>
      </w:pPr>
      <w:r>
        <w:t xml:space="preserve">(в ред. </w:t>
      </w:r>
      <w:hyperlink r:id="rId255">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 xml:space="preserve">2.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основного </w:t>
      </w:r>
      <w:hyperlink r:id="rId256">
        <w:r>
          <w:rPr>
            <w:color w:val="0000FF"/>
          </w:rPr>
          <w:t>мероприятия 2.5</w:t>
        </w:r>
      </w:hyperlink>
      <w:r>
        <w:t xml:space="preserve"> "Развитие профессионального искусства" подпрограммы 2 "Поддержка творческих инициатив, способствующих самореализации населения"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(далее - государственная программа "Культурное пространство"), в том числе по соглашению между Правительством автономного округа и Министерством культуры Российской Федерации.</w:t>
      </w:r>
    </w:p>
    <w:p w:rsidR="00664843" w:rsidRDefault="00664843">
      <w:pPr>
        <w:pStyle w:val="ConsPlusNormal"/>
        <w:spacing w:before="200"/>
        <w:ind w:firstLine="540"/>
        <w:jc w:val="both"/>
      </w:pPr>
      <w:r>
        <w:t>Субсидия предоставляется в целях софинансирования расходных обязательств муниципальных образований, связанных с реализацией мероприятий, предусматривающих поддержку творческой деятельности и укрепление материально-технической базы муниципальных театров, по следующим направлениям:</w:t>
      </w:r>
    </w:p>
    <w:p w:rsidR="00664843" w:rsidRDefault="00664843">
      <w:pPr>
        <w:pStyle w:val="ConsPlusNormal"/>
        <w:jc w:val="both"/>
      </w:pPr>
      <w:r>
        <w:t xml:space="preserve">(в ред. постановлений Правительства ХМАО - Югры от 17.03.2022 </w:t>
      </w:r>
      <w:hyperlink r:id="rId257">
        <w:r>
          <w:rPr>
            <w:color w:val="0000FF"/>
          </w:rPr>
          <w:t>N 93-п</w:t>
        </w:r>
      </w:hyperlink>
      <w:r>
        <w:t xml:space="preserve">, от 01.09.2022 </w:t>
      </w:r>
      <w:hyperlink r:id="rId258">
        <w:r>
          <w:rPr>
            <w:color w:val="0000FF"/>
          </w:rPr>
          <w:t>N 422-п</w:t>
        </w:r>
      </w:hyperlink>
      <w:r>
        <w:t>)</w:t>
      </w:r>
    </w:p>
    <w:p w:rsidR="00664843" w:rsidRDefault="00664843">
      <w:pPr>
        <w:pStyle w:val="ConsPlusNormal"/>
        <w:spacing w:before="200"/>
        <w:ind w:firstLine="540"/>
        <w:jc w:val="both"/>
      </w:pPr>
      <w:r>
        <w:t>а) создание новых постановок и показ спектаклей на стационаре (далее - творческие проекты). При этом предусматриваются:</w:t>
      </w:r>
    </w:p>
    <w:p w:rsidR="00664843" w:rsidRDefault="00664843">
      <w:pPr>
        <w:pStyle w:val="ConsPlusNormal"/>
        <w:spacing w:before="200"/>
        <w:ind w:firstLine="540"/>
        <w:jc w:val="both"/>
      </w:pPr>
      <w:r>
        <w:t>оплата труда сотрудников театра, а также специалистов, привлекаемых к осуществлению творческих проектов;</w:t>
      </w:r>
    </w:p>
    <w:p w:rsidR="00664843" w:rsidRDefault="00664843">
      <w:pPr>
        <w:pStyle w:val="ConsPlusNormal"/>
        <w:spacing w:before="200"/>
        <w:ind w:firstLine="540"/>
        <w:jc w:val="both"/>
      </w:pPr>
      <w:r>
        <w:t>оплата авторского вознаграждения и гонораров творческим работникам, привлекаемым к осуществлению творческих проектов;</w:t>
      </w:r>
    </w:p>
    <w:p w:rsidR="00664843" w:rsidRDefault="00664843">
      <w:pPr>
        <w:pStyle w:val="ConsPlusNormal"/>
        <w:spacing w:before="200"/>
        <w:ind w:firstLine="540"/>
        <w:jc w:val="both"/>
      </w:pPr>
      <w:r>
        <w:t>оплата договоров на право показа и исполнения произведений, а также на передачу прав использования аудиовизуальной продукции;</w:t>
      </w:r>
    </w:p>
    <w:p w:rsidR="00664843" w:rsidRDefault="00664843">
      <w:pPr>
        <w:pStyle w:val="ConsPlusNormal"/>
        <w:spacing w:before="200"/>
        <w:ind w:firstLine="540"/>
        <w:jc w:val="both"/>
      </w:pPr>
      <w:r>
        <w:t>обеспечение условий по приему и направлению участников творческих проектов до места проведения творческих проектов и обратно (наем жилого помещения, проезд, питание, выездные документы);</w:t>
      </w:r>
    </w:p>
    <w:p w:rsidR="00664843" w:rsidRDefault="00664843">
      <w:pPr>
        <w:pStyle w:val="ConsPlusNormal"/>
        <w:spacing w:before="200"/>
        <w:ind w:firstLine="540"/>
        <w:jc w:val="both"/>
      </w:pPr>
      <w:r>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rsidR="00664843" w:rsidRDefault="00664843">
      <w:pPr>
        <w:pStyle w:val="ConsPlusNormal"/>
        <w:spacing w:before="200"/>
        <w:ind w:firstLine="540"/>
        <w:jc w:val="both"/>
      </w:pPr>
      <w:r>
        <w:t>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их приобретение, аренду и изготовление;</w:t>
      </w:r>
    </w:p>
    <w:p w:rsidR="00664843" w:rsidRDefault="00664843">
      <w:pPr>
        <w:pStyle w:val="ConsPlusNormal"/>
        <w:spacing w:before="200"/>
        <w:ind w:firstLine="540"/>
        <w:jc w:val="both"/>
      </w:pPr>
      <w:r>
        <w:t>оплата работ (услуг), связанных со съемками и онлайн-показами творческих проектов;</w:t>
      </w:r>
    </w:p>
    <w:p w:rsidR="00664843" w:rsidRDefault="00664843">
      <w:pPr>
        <w:pStyle w:val="ConsPlusNormal"/>
        <w:spacing w:before="200"/>
        <w:ind w:firstLine="540"/>
        <w:jc w:val="both"/>
      </w:pPr>
      <w:r>
        <w:t>оплата работ (услуг) по обеспечению тифлокомментирования и сурдоперевода творческих проектов;</w:t>
      </w:r>
    </w:p>
    <w:p w:rsidR="00664843" w:rsidRDefault="00664843">
      <w:pPr>
        <w:pStyle w:val="ConsPlusNormal"/>
        <w:spacing w:before="200"/>
        <w:ind w:firstLine="540"/>
        <w:jc w:val="both"/>
      </w:pPr>
      <w:r>
        <w:t>уплата налогов и сборов, установленных законодательством Российской Федерации;</w:t>
      </w:r>
    </w:p>
    <w:p w:rsidR="00664843" w:rsidRDefault="00664843">
      <w:pPr>
        <w:pStyle w:val="ConsPlusNormal"/>
        <w:jc w:val="both"/>
      </w:pPr>
      <w:r>
        <w:t xml:space="preserve">(пп. "а" введен </w:t>
      </w:r>
      <w:hyperlink r:id="rId259">
        <w:r>
          <w:rPr>
            <w:color w:val="0000FF"/>
          </w:rPr>
          <w:t>постановлением</w:t>
        </w:r>
      </w:hyperlink>
      <w:r>
        <w:t xml:space="preserve"> Правительства ХМАО - Югры от 01.09.2022 N 422-п)</w:t>
      </w:r>
    </w:p>
    <w:p w:rsidR="00664843" w:rsidRDefault="00664843">
      <w:pPr>
        <w:pStyle w:val="ConsPlusNormal"/>
        <w:spacing w:before="200"/>
        <w:ind w:firstLine="540"/>
        <w:jc w:val="both"/>
      </w:pPr>
      <w:r>
        <w:t>б) укрепление материально-технической базы муниципальных театров, включая:</w:t>
      </w:r>
    </w:p>
    <w:p w:rsidR="00664843" w:rsidRDefault="00664843">
      <w:pPr>
        <w:pStyle w:val="ConsPlusNormal"/>
        <w:spacing w:before="200"/>
        <w:ind w:firstLine="540"/>
        <w:jc w:val="both"/>
      </w:pPr>
      <w:r>
        <w:t xml:space="preserve">приобретение технического и технологического оборудования, необходимого для </w:t>
      </w:r>
      <w:r>
        <w:lastRenderedPageBreak/>
        <w:t>осуществления творческой деятельности (включая доставку, монтаж, демонтаж, погрузочно-разгрузочные работы и обслуживание);</w:t>
      </w:r>
    </w:p>
    <w:p w:rsidR="00664843" w:rsidRDefault="00664843">
      <w:pPr>
        <w:pStyle w:val="ConsPlusNormal"/>
        <w:spacing w:before="200"/>
        <w:ind w:firstLine="540"/>
        <w:jc w:val="both"/>
      </w:pPr>
      <w:r>
        <w:t>приобретение пассажирских и грузопассажирских автобусов для осуществления гастрольной деятельности;</w:t>
      </w:r>
    </w:p>
    <w:p w:rsidR="00664843" w:rsidRDefault="00664843">
      <w:pPr>
        <w:pStyle w:val="ConsPlusNormal"/>
        <w:spacing w:before="200"/>
        <w:ind w:firstLine="540"/>
        <w:jc w:val="both"/>
      </w:pPr>
      <w:r>
        <w:t>приобретение и установку кресел, сидений-трансформеров, кресельных групп, скамеек, стульев для зрительного зала и мероприятий, проводимых вне стационарных площадок (включая доставку, монтаж, демонтаж, погрузочно-разгрузочные работы и обслуживание);</w:t>
      </w:r>
    </w:p>
    <w:p w:rsidR="00664843" w:rsidRDefault="00664843">
      <w:pPr>
        <w:pStyle w:val="ConsPlusNormal"/>
        <w:spacing w:before="200"/>
        <w:ind w:firstLine="540"/>
        <w:jc w:val="both"/>
      </w:pPr>
      <w:r>
        <w:t>приобретение оборудования, необходимого для съемок и онлайн-показов творческих проектов;</w:t>
      </w:r>
    </w:p>
    <w:p w:rsidR="00664843" w:rsidRDefault="00664843">
      <w:pPr>
        <w:pStyle w:val="ConsPlusNormal"/>
        <w:spacing w:before="200"/>
        <w:ind w:firstLine="540"/>
        <w:jc w:val="both"/>
      </w:pPr>
      <w:r>
        <w:t>приобретение автоматических устройств для проведения расчетов с целью приобретения билетов и контрольно-кассовой техники (в том числе платежные терминалы для оплаты банковскими картами, онлайн-кассы, электронные кассиры);</w:t>
      </w:r>
    </w:p>
    <w:p w:rsidR="00664843" w:rsidRDefault="00664843">
      <w:pPr>
        <w:pStyle w:val="ConsPlusNormal"/>
        <w:spacing w:before="200"/>
        <w:ind w:firstLine="540"/>
        <w:jc w:val="both"/>
      </w:pPr>
      <w:r>
        <w:t>приобретение технических средств и объектов для формирования доступной среды с учетом потребностей маломобильных групп населения и лиц с ограниченными возможностями здоровья (в том числе адаптированный вход, аппарель, бордюрный пандус (съезд), визуальные средства информации, подъемная платформа, система радиоинформирования и ориентирования лиц с нарушением зрения, тактильно-контрастные наземные и напольные указатели, текстофон, оборудование для тифлокомментирования и сурдоперевода);</w:t>
      </w:r>
    </w:p>
    <w:p w:rsidR="00664843" w:rsidRDefault="00664843">
      <w:pPr>
        <w:pStyle w:val="ConsPlusNormal"/>
        <w:spacing w:before="200"/>
        <w:ind w:firstLine="540"/>
        <w:jc w:val="both"/>
      </w:pPr>
      <w:r>
        <w:t>приобретение оборудования, средств, расходных материалов, необходимых для соблюдения санитарно-эпидемиологических (санитарно-гигиенических) норм в соответствии с требованиями Федеральной службы по надзору в сфере защиты прав потребителей и благополучия человека в связи с распространением новой коронавирусной инфекции (COVID-19).</w:t>
      </w:r>
    </w:p>
    <w:p w:rsidR="00664843" w:rsidRDefault="00664843">
      <w:pPr>
        <w:pStyle w:val="ConsPlusNormal"/>
        <w:jc w:val="both"/>
      </w:pPr>
      <w:r>
        <w:t xml:space="preserve">(пп. "б" введен </w:t>
      </w:r>
      <w:hyperlink r:id="rId260">
        <w:r>
          <w:rPr>
            <w:color w:val="0000FF"/>
          </w:rPr>
          <w:t>постановлением</w:t>
        </w:r>
      </w:hyperlink>
      <w:r>
        <w:t xml:space="preserve"> Правительства ХМАО - Югры от 01.09.2022 N 422-п)</w:t>
      </w:r>
    </w:p>
    <w:p w:rsidR="00664843" w:rsidRDefault="00664843">
      <w:pPr>
        <w:pStyle w:val="ConsPlusNormal"/>
        <w:spacing w:before="200"/>
        <w:ind w:firstLine="540"/>
        <w:jc w:val="both"/>
      </w:pPr>
      <w:r>
        <w:t>3. Субсидия предоставляется по результатам отбора заявок муниципальных образований, порядок и сроки проведения которого, а также форму указанной заявки утверждает приказом Департамент культуры автономного округа (далее - Департамент), который он размещает на своем официальном сайте и направляет в муниципальные образования посредством системы автоматизации делопроизводства и электронного документооборота "Дело".</w:t>
      </w:r>
    </w:p>
    <w:p w:rsidR="00664843" w:rsidRDefault="00664843">
      <w:pPr>
        <w:pStyle w:val="ConsPlusNormal"/>
        <w:spacing w:before="200"/>
        <w:ind w:firstLine="540"/>
        <w:jc w:val="both"/>
      </w:pPr>
      <w:r>
        <w:t>Предоставление Субсидий осуществляется в году, следующем за годом проведения отбора.</w:t>
      </w:r>
    </w:p>
    <w:p w:rsidR="00664843" w:rsidRDefault="00664843">
      <w:pPr>
        <w:pStyle w:val="ConsPlusNormal"/>
        <w:jc w:val="both"/>
      </w:pPr>
      <w:r>
        <w:t xml:space="preserve">(п. 3 в ред. </w:t>
      </w:r>
      <w:hyperlink r:id="rId261">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4. Условиями предоставления субсидии являются:</w:t>
      </w:r>
    </w:p>
    <w:p w:rsidR="00664843" w:rsidRDefault="00664843">
      <w:pPr>
        <w:pStyle w:val="ConsPlusNormal"/>
        <w:spacing w:before="200"/>
        <w:ind w:firstLine="540"/>
        <w:jc w:val="both"/>
      </w:pPr>
      <w:r>
        <w:t>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w:t>
      </w:r>
    </w:p>
    <w:p w:rsidR="00664843" w:rsidRDefault="00664843">
      <w:pPr>
        <w:pStyle w:val="ConsPlusNormal"/>
        <w:spacing w:before="20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664843" w:rsidRDefault="00664843">
      <w:pPr>
        <w:pStyle w:val="ConsPlusNormal"/>
        <w:spacing w:before="200"/>
        <w:ind w:firstLine="540"/>
        <w:jc w:val="both"/>
      </w:pPr>
      <w:r>
        <w:t>направление в Департамент заявки о предоставлении Субсидии в срок и по форме, установленной приказом Департамента, с обоснованием потребности на поддержку творческой деятельности и укрепление материально-технической базы муниципальных театров, подписанной главой муниципального образования либо уполномоченным должностным лицом;</w:t>
      </w:r>
    </w:p>
    <w:p w:rsidR="00664843" w:rsidRDefault="00664843">
      <w:pPr>
        <w:pStyle w:val="ConsPlusNormal"/>
        <w:jc w:val="both"/>
      </w:pPr>
      <w:r>
        <w:t xml:space="preserve">(абзац введен </w:t>
      </w:r>
      <w:hyperlink r:id="rId262">
        <w:r>
          <w:rPr>
            <w:color w:val="0000FF"/>
          </w:rPr>
          <w:t>постановлением</w:t>
        </w:r>
      </w:hyperlink>
      <w:r>
        <w:t xml:space="preserve"> Правительства ХМАО - Югры от 01.09.2022 N 422-п)</w:t>
      </w:r>
    </w:p>
    <w:p w:rsidR="00664843" w:rsidRDefault="00664843">
      <w:pPr>
        <w:pStyle w:val="ConsPlusNormal"/>
        <w:spacing w:before="200"/>
        <w:ind w:firstLine="540"/>
        <w:jc w:val="both"/>
      </w:pPr>
      <w:r>
        <w:t>заключение соглашения о предоставлении из бюджета автономного округа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664843" w:rsidRDefault="00664843">
      <w:pPr>
        <w:pStyle w:val="ConsPlusNormal"/>
        <w:spacing w:before="200"/>
        <w:ind w:firstLine="540"/>
        <w:jc w:val="both"/>
      </w:pPr>
      <w:r>
        <w:t>5. Критериями конкурсного отбора являются:</w:t>
      </w:r>
    </w:p>
    <w:p w:rsidR="00664843" w:rsidRDefault="00664843">
      <w:pPr>
        <w:pStyle w:val="ConsPlusNormal"/>
        <w:spacing w:before="200"/>
        <w:ind w:firstLine="540"/>
        <w:jc w:val="both"/>
      </w:pPr>
      <w:r>
        <w:lastRenderedPageBreak/>
        <w:t>наличие профессионального репертуарного муниципального театра с постоянной труппой, находящегося в населенном пункте автономного округа численностью населения до 300 тысяч человек;</w:t>
      </w:r>
    </w:p>
    <w:p w:rsidR="00664843" w:rsidRDefault="00664843">
      <w:pPr>
        <w:pStyle w:val="ConsPlusNormal"/>
        <w:spacing w:before="200"/>
        <w:ind w:firstLine="540"/>
        <w:jc w:val="both"/>
      </w:pPr>
      <w:r>
        <w:t>обоснование потребности на поддержку творческой деятельности и укрепление материально-технической базы муниципальных театров.</w:t>
      </w:r>
    </w:p>
    <w:p w:rsidR="00664843" w:rsidRDefault="00664843">
      <w:pPr>
        <w:pStyle w:val="ConsPlusNormal"/>
        <w:jc w:val="both"/>
      </w:pPr>
      <w:r>
        <w:t xml:space="preserve">(в ред. </w:t>
      </w:r>
      <w:hyperlink r:id="rId263">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6. Распределение Субсидий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rsidR="00664843" w:rsidRDefault="00664843">
      <w:pPr>
        <w:pStyle w:val="ConsPlusNormal"/>
        <w:spacing w:before="200"/>
        <w:ind w:firstLine="540"/>
        <w:jc w:val="both"/>
      </w:pPr>
      <w:r>
        <w:t>При распределении Субсидии между местными бюджетами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rsidR="00664843" w:rsidRDefault="00664843">
      <w:pPr>
        <w:pStyle w:val="ConsPlusNormal"/>
        <w:spacing w:before="200"/>
        <w:ind w:firstLine="540"/>
        <w:jc w:val="both"/>
      </w:pPr>
      <w:r>
        <w:t>В случае если объем финансовых средств, необходимый для предоставления субсидии согласно поступившим заявкам от муниципальных образований превышает лимиты бюджетных обязательств, предусмотренных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жителей, к рассмотрению принимается заявка, зарегистрированная ранее в системе автоматизации делопроизводства и электронного документооборота "Дело".</w:t>
      </w:r>
    </w:p>
    <w:p w:rsidR="00664843" w:rsidRDefault="00664843">
      <w:pPr>
        <w:pStyle w:val="ConsPlusNormal"/>
        <w:jc w:val="both"/>
      </w:pPr>
      <w:r>
        <w:t xml:space="preserve">(в ред. </w:t>
      </w:r>
      <w:hyperlink r:id="rId264">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7. Муниципальное образование не может получить Субсидию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жителей, которые на текущий финансовый год получили поддержку в соответствии с Порядком предоставления субсидии бюджетам городских округов и муниципальных районов Ханты-Мансийского автономного округа - Югры на поддержку творческой деятельности и укрепление материально-технической базы и техническое оснащение детских и кукольных театров.</w:t>
      </w:r>
    </w:p>
    <w:p w:rsidR="00664843" w:rsidRDefault="00664843">
      <w:pPr>
        <w:pStyle w:val="ConsPlusNormal"/>
        <w:jc w:val="both"/>
      </w:pPr>
      <w:r>
        <w:t xml:space="preserve">(в ред. </w:t>
      </w:r>
      <w:hyperlink r:id="rId265">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8. Объем Субсидии, предоставляемой i-муниципальному образованию автономного округа, определяется по формуле:</w:t>
      </w:r>
    </w:p>
    <w:p w:rsidR="00664843" w:rsidRDefault="00664843">
      <w:pPr>
        <w:pStyle w:val="ConsPlusNormal"/>
        <w:ind w:firstLine="540"/>
        <w:jc w:val="both"/>
      </w:pPr>
    </w:p>
    <w:p w:rsidR="00664843" w:rsidRDefault="00664843">
      <w:pPr>
        <w:pStyle w:val="ConsPlusNormal"/>
        <w:ind w:firstLine="540"/>
        <w:jc w:val="both"/>
      </w:pPr>
      <w:r>
        <w:rPr>
          <w:noProof/>
          <w:position w:val="-29"/>
        </w:rPr>
        <w:drawing>
          <wp:inline distT="0" distB="0" distL="0" distR="0">
            <wp:extent cx="1838325" cy="5048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t>, где:</w:t>
      </w:r>
    </w:p>
    <w:p w:rsidR="00664843" w:rsidRDefault="00664843">
      <w:pPr>
        <w:pStyle w:val="ConsPlusNormal"/>
        <w:ind w:firstLine="540"/>
        <w:jc w:val="both"/>
      </w:pPr>
    </w:p>
    <w:p w:rsidR="00664843" w:rsidRDefault="00664843">
      <w:pPr>
        <w:pStyle w:val="ConsPlusNormal"/>
        <w:ind w:firstLine="540"/>
        <w:jc w:val="both"/>
      </w:pPr>
      <w:r>
        <w:t>Sму - объем Субсидии, предоставляемый i-муниципальному образованию автономного округа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жителей;</w:t>
      </w:r>
    </w:p>
    <w:p w:rsidR="00664843" w:rsidRDefault="00664843">
      <w:pPr>
        <w:pStyle w:val="ConsPlusNormal"/>
        <w:jc w:val="both"/>
      </w:pPr>
      <w:r>
        <w:t xml:space="preserve">(в ред. </w:t>
      </w:r>
      <w:hyperlink r:id="rId266">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Yi - уровень софинансирования расходного обязательства бюджета i-го муниципального образования из средств бюджета автономного округа;</w:t>
      </w:r>
    </w:p>
    <w:p w:rsidR="00664843" w:rsidRDefault="00664843">
      <w:pPr>
        <w:pStyle w:val="ConsPlusNormal"/>
        <w:spacing w:before="200"/>
        <w:ind w:firstLine="540"/>
        <w:jc w:val="both"/>
      </w:pPr>
      <w:r>
        <w:t>P - объем Субсидии, предусмотренный в бюджете автономного округа с учетом средств федерального бюджета для предоставления бюджетам муниципальных образований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жителей;</w:t>
      </w:r>
    </w:p>
    <w:p w:rsidR="00664843" w:rsidRDefault="00664843">
      <w:pPr>
        <w:pStyle w:val="ConsPlusNormal"/>
        <w:jc w:val="both"/>
      </w:pPr>
      <w:r>
        <w:t xml:space="preserve">(в ред. </w:t>
      </w:r>
      <w:hyperlink r:id="rId267">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t>Sзаявка i - объем ассигнований, заявленный i-муниципальным образованием автономного округа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жителей;</w:t>
      </w:r>
    </w:p>
    <w:p w:rsidR="00664843" w:rsidRDefault="00664843">
      <w:pPr>
        <w:pStyle w:val="ConsPlusNormal"/>
        <w:jc w:val="both"/>
      </w:pPr>
      <w:r>
        <w:t xml:space="preserve">(в ред. </w:t>
      </w:r>
      <w:hyperlink r:id="rId268">
        <w:r>
          <w:rPr>
            <w:color w:val="0000FF"/>
          </w:rPr>
          <w:t>постановления</w:t>
        </w:r>
      </w:hyperlink>
      <w:r>
        <w:t xml:space="preserve"> Правительства ХМАО - Югры от 17.03.2022 N 93-п)</w:t>
      </w:r>
    </w:p>
    <w:p w:rsidR="00664843" w:rsidRDefault="00664843">
      <w:pPr>
        <w:pStyle w:val="ConsPlusNormal"/>
        <w:spacing w:before="200"/>
        <w:ind w:firstLine="540"/>
        <w:jc w:val="both"/>
      </w:pPr>
      <w:r>
        <w:rPr>
          <w:noProof/>
          <w:position w:val="-10"/>
        </w:rPr>
        <w:drawing>
          <wp:inline distT="0" distB="0" distL="0" distR="0">
            <wp:extent cx="809625" cy="25971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809625" cy="259715"/>
                    </a:xfrm>
                    <a:prstGeom prst="rect">
                      <a:avLst/>
                    </a:prstGeom>
                    <a:noFill/>
                    <a:ln>
                      <a:noFill/>
                    </a:ln>
                  </pic:spPr>
                </pic:pic>
              </a:graphicData>
            </a:graphic>
          </wp:inline>
        </w:drawing>
      </w:r>
      <w:r>
        <w:t xml:space="preserve"> - объем ассигнований, сложившийся на основании заявок муниципальных образований автономного округа, прошедших конкурсный отбор.</w:t>
      </w:r>
    </w:p>
    <w:p w:rsidR="00664843" w:rsidRDefault="00664843">
      <w:pPr>
        <w:pStyle w:val="ConsPlusNormal"/>
        <w:spacing w:before="200"/>
        <w:ind w:firstLine="540"/>
        <w:jc w:val="both"/>
      </w:pPr>
      <w:r>
        <w:lastRenderedPageBreak/>
        <w:t xml:space="preserve">9. Уровень софинансирования расходного обязательства бюджета i-го муниципального образования автономного округа (Yi)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рассчитанный в соответствии с </w:t>
      </w:r>
      <w:hyperlink r:id="rId269">
        <w:r>
          <w:rPr>
            <w:color w:val="0000FF"/>
          </w:rPr>
          <w:t>разделом IV</w:t>
        </w:r>
      </w:hyperlink>
      <w:r>
        <w:t xml:space="preserve"> Методики распределения дотаций на выравнивание бюджетной обеспеченности муниципальных районов (городских округов), утвержденной законом автономного округа от 10 ноября 2008 года N 132-оз "О межбюджетных отношениях в Ханты-Мансийском автономном округе - Югре":</w:t>
      </w:r>
    </w:p>
    <w:p w:rsidR="00664843" w:rsidRDefault="006648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098"/>
        <w:gridCol w:w="3543"/>
      </w:tblGrid>
      <w:tr w:rsidR="00664843">
        <w:tc>
          <w:tcPr>
            <w:tcW w:w="3402" w:type="dxa"/>
          </w:tcPr>
          <w:p w:rsidR="00664843" w:rsidRDefault="00664843">
            <w:pPr>
              <w:pStyle w:val="ConsPlusNormal"/>
              <w:jc w:val="center"/>
            </w:pPr>
            <w:r>
              <w:t>Уровень расчетной бюджетной обеспеченности муниципального образования</w:t>
            </w:r>
          </w:p>
        </w:tc>
        <w:tc>
          <w:tcPr>
            <w:tcW w:w="2098" w:type="dxa"/>
          </w:tcPr>
          <w:p w:rsidR="00664843" w:rsidRDefault="00664843">
            <w:pPr>
              <w:pStyle w:val="ConsPlusNormal"/>
              <w:jc w:val="center"/>
            </w:pPr>
            <w:r>
              <w:t>Группа муниципального образования</w:t>
            </w:r>
          </w:p>
        </w:tc>
        <w:tc>
          <w:tcPr>
            <w:tcW w:w="3543" w:type="dxa"/>
          </w:tcPr>
          <w:p w:rsidR="00664843" w:rsidRDefault="00664843">
            <w:pPr>
              <w:pStyle w:val="ConsPlusNormal"/>
              <w:jc w:val="center"/>
            </w:pPr>
            <w:r>
              <w:t>Уровень софинансирования расходного обязательства отдельного муниципального образования из средств бюджета автономного округа (Yi)</w:t>
            </w:r>
          </w:p>
        </w:tc>
      </w:tr>
      <w:tr w:rsidR="00664843">
        <w:tc>
          <w:tcPr>
            <w:tcW w:w="3402" w:type="dxa"/>
          </w:tcPr>
          <w:p w:rsidR="00664843" w:rsidRDefault="00664843">
            <w:pPr>
              <w:pStyle w:val="ConsPlusNormal"/>
            </w:pPr>
            <w:r>
              <w:t>от 0 до 1,300</w:t>
            </w:r>
          </w:p>
        </w:tc>
        <w:tc>
          <w:tcPr>
            <w:tcW w:w="2098" w:type="dxa"/>
          </w:tcPr>
          <w:p w:rsidR="00664843" w:rsidRDefault="00664843">
            <w:pPr>
              <w:pStyle w:val="ConsPlusNormal"/>
            </w:pPr>
            <w:r>
              <w:t>1</w:t>
            </w:r>
          </w:p>
        </w:tc>
        <w:tc>
          <w:tcPr>
            <w:tcW w:w="3543" w:type="dxa"/>
          </w:tcPr>
          <w:p w:rsidR="00664843" w:rsidRDefault="00664843">
            <w:pPr>
              <w:pStyle w:val="ConsPlusNormal"/>
            </w:pPr>
            <w:r>
              <w:t>95%</w:t>
            </w:r>
          </w:p>
        </w:tc>
      </w:tr>
      <w:tr w:rsidR="00664843">
        <w:tc>
          <w:tcPr>
            <w:tcW w:w="3402" w:type="dxa"/>
          </w:tcPr>
          <w:p w:rsidR="00664843" w:rsidRDefault="00664843">
            <w:pPr>
              <w:pStyle w:val="ConsPlusNormal"/>
            </w:pPr>
            <w:r>
              <w:t>от 1,301 до 1,500</w:t>
            </w:r>
          </w:p>
        </w:tc>
        <w:tc>
          <w:tcPr>
            <w:tcW w:w="2098" w:type="dxa"/>
          </w:tcPr>
          <w:p w:rsidR="00664843" w:rsidRDefault="00664843">
            <w:pPr>
              <w:pStyle w:val="ConsPlusNormal"/>
            </w:pPr>
            <w:r>
              <w:t>2</w:t>
            </w:r>
          </w:p>
        </w:tc>
        <w:tc>
          <w:tcPr>
            <w:tcW w:w="3543" w:type="dxa"/>
          </w:tcPr>
          <w:p w:rsidR="00664843" w:rsidRDefault="00664843">
            <w:pPr>
              <w:pStyle w:val="ConsPlusNormal"/>
            </w:pPr>
            <w:r>
              <w:t>90%</w:t>
            </w:r>
          </w:p>
        </w:tc>
      </w:tr>
      <w:tr w:rsidR="00664843">
        <w:tc>
          <w:tcPr>
            <w:tcW w:w="3402" w:type="dxa"/>
          </w:tcPr>
          <w:p w:rsidR="00664843" w:rsidRDefault="00664843">
            <w:pPr>
              <w:pStyle w:val="ConsPlusNormal"/>
            </w:pPr>
            <w:r>
              <w:t>Свыше 1,501</w:t>
            </w:r>
          </w:p>
        </w:tc>
        <w:tc>
          <w:tcPr>
            <w:tcW w:w="2098" w:type="dxa"/>
          </w:tcPr>
          <w:p w:rsidR="00664843" w:rsidRDefault="00664843">
            <w:pPr>
              <w:pStyle w:val="ConsPlusNormal"/>
            </w:pPr>
            <w:r>
              <w:t>3</w:t>
            </w:r>
          </w:p>
        </w:tc>
        <w:tc>
          <w:tcPr>
            <w:tcW w:w="3543" w:type="dxa"/>
          </w:tcPr>
          <w:p w:rsidR="00664843" w:rsidRDefault="00664843">
            <w:pPr>
              <w:pStyle w:val="ConsPlusNormal"/>
            </w:pPr>
            <w:r>
              <w:t>85%</w:t>
            </w:r>
          </w:p>
        </w:tc>
      </w:tr>
    </w:tbl>
    <w:p w:rsidR="00664843" w:rsidRDefault="00664843">
      <w:pPr>
        <w:pStyle w:val="ConsPlusNormal"/>
        <w:ind w:firstLine="540"/>
        <w:jc w:val="both"/>
      </w:pPr>
    </w:p>
    <w:p w:rsidR="00664843" w:rsidRDefault="00664843">
      <w:pPr>
        <w:pStyle w:val="ConsPlusNormal"/>
        <w:ind w:firstLine="540"/>
        <w:jc w:val="both"/>
      </w:pPr>
      <w:r>
        <w:t>Объем бюджетных ассигнований бюджета муниципального образования на финансовое обеспечение расходного обязательства может быть увеличен муниципальным образованием в одностороннем порядке, что не влечет обязательств по увеличению размера Субсидии из бюджета автономного округа.</w:t>
      </w:r>
    </w:p>
    <w:p w:rsidR="00664843" w:rsidRDefault="00664843">
      <w:pPr>
        <w:pStyle w:val="ConsPlusNormal"/>
        <w:spacing w:before="200"/>
        <w:ind w:firstLine="540"/>
        <w:jc w:val="both"/>
      </w:pPr>
      <w:r>
        <w:t>10. Предоставление Субсидии муниципальному образованию на условиях софинансирования расходных обязательств из федерального бюджета осуществляется на основании соглашения, заключаемого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664843" w:rsidRDefault="00664843">
      <w:pPr>
        <w:pStyle w:val="ConsPlusNormal"/>
        <w:spacing w:before="200"/>
        <w:ind w:firstLine="540"/>
        <w:jc w:val="both"/>
      </w:pPr>
      <w:r>
        <w:t>Соглашение заключается на срок, который не может быть менее срока, установленного распределением Субсидий между муниципальными образованиями.</w:t>
      </w:r>
    </w:p>
    <w:p w:rsidR="00664843" w:rsidRDefault="00664843">
      <w:pPr>
        <w:pStyle w:val="ConsPlusNormal"/>
        <w:spacing w:before="200"/>
        <w:ind w:firstLine="540"/>
        <w:jc w:val="both"/>
      </w:pPr>
      <w:r>
        <w:t xml:space="preserve">11. Соглашение должно содержать информацию, указанную в </w:t>
      </w:r>
      <w:hyperlink r:id="rId270">
        <w:r>
          <w:rPr>
            <w:color w:val="0000FF"/>
          </w:rPr>
          <w:t>пункте 10</w:t>
        </w:r>
      </w:hyperlink>
      <w: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rsidR="00664843" w:rsidRDefault="00664843">
      <w:pPr>
        <w:pStyle w:val="ConsPlusNormal"/>
        <w:spacing w:before="200"/>
        <w:ind w:firstLine="540"/>
        <w:jc w:val="both"/>
      </w:pPr>
      <w:r>
        <w:t>12. Соглашение (дополнительное соглашение к Соглашению, предусматривающее внесение изменений или его расторжение), если иное не предусмотрено нормативными правовыми актами Российской Федерации, подлежат заключению:</w:t>
      </w:r>
    </w:p>
    <w:p w:rsidR="00664843" w:rsidRDefault="00664843">
      <w:pPr>
        <w:pStyle w:val="ConsPlusNormal"/>
        <w:spacing w:before="200"/>
        <w:ind w:firstLine="540"/>
        <w:jc w:val="both"/>
      </w:pPr>
      <w:r>
        <w:t>в срок до 15 февраля очередного финансового года - в отношении Субсидий, распределенных законом о бюджете автономного округа на очередной финансовый и плановый период;</w:t>
      </w:r>
    </w:p>
    <w:p w:rsidR="00664843" w:rsidRDefault="00664843">
      <w:pPr>
        <w:pStyle w:val="ConsPlusNormal"/>
        <w:spacing w:before="200"/>
        <w:ind w:firstLine="540"/>
        <w:jc w:val="both"/>
      </w:pPr>
      <w:r>
        <w:t>не позднее 30 дней после дня вступления в силу закона автономного округа о внесении изменений в закон о бюджете автономного округа на текущий финансовый год и плановый период.</w:t>
      </w:r>
    </w:p>
    <w:p w:rsidR="00664843" w:rsidRDefault="00664843">
      <w:pPr>
        <w:pStyle w:val="ConsPlusNormal"/>
        <w:spacing w:before="200"/>
        <w:ind w:firstLine="540"/>
        <w:jc w:val="both"/>
      </w:pPr>
      <w:r>
        <w:t>13. Департамент вправе предусматривать в Соглашении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автономного округа,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rsidR="00664843" w:rsidRDefault="00664843">
      <w:pPr>
        <w:pStyle w:val="ConsPlusNormal"/>
        <w:spacing w:before="200"/>
        <w:ind w:firstLine="540"/>
        <w:jc w:val="both"/>
      </w:pPr>
      <w:r>
        <w:t xml:space="preserve">14. В случае внесения в закон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w:t>
      </w:r>
      <w:hyperlink r:id="rId271">
        <w:r>
          <w:rPr>
            <w:color w:val="0000FF"/>
          </w:rPr>
          <w:t>программу</w:t>
        </w:r>
      </w:hyperlink>
      <w:r>
        <w:t xml:space="preserve"> "Культурное пространство",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том числе в целях достижения результатов реализации регионального проекта, в Соглашение вносятся соответствующие изменения.</w:t>
      </w:r>
    </w:p>
    <w:p w:rsidR="00664843" w:rsidRDefault="00664843">
      <w:pPr>
        <w:pStyle w:val="ConsPlusNormal"/>
        <w:spacing w:before="200"/>
        <w:ind w:firstLine="540"/>
        <w:jc w:val="both"/>
      </w:pPr>
      <w:r>
        <w:lastRenderedPageBreak/>
        <w:t xml:space="preserve">15.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w:t>
      </w:r>
      <w:hyperlink r:id="rId272">
        <w:r>
          <w:rPr>
            <w:color w:val="0000FF"/>
          </w:rPr>
          <w:t>программы</w:t>
        </w:r>
      </w:hyperlink>
      <w:r>
        <w:t xml:space="preserve"> "Культурное пространство" или результатов регионального проекта, а также в случае сокращения размера Субсидии.</w:t>
      </w:r>
    </w:p>
    <w:p w:rsidR="00664843" w:rsidRDefault="00664843">
      <w:pPr>
        <w:pStyle w:val="ConsPlusNormal"/>
        <w:spacing w:before="200"/>
        <w:ind w:firstLine="540"/>
        <w:jc w:val="both"/>
      </w:pPr>
      <w:r>
        <w:t>16.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rsidR="00664843" w:rsidRDefault="00664843">
      <w:pPr>
        <w:pStyle w:val="ConsPlusNormal"/>
        <w:spacing w:before="200"/>
        <w:ind w:firstLine="540"/>
        <w:jc w:val="both"/>
      </w:pPr>
      <w:r>
        <w:t>17. Результатом использования Субсидии является количество посещений организаций культуры автономного округа, которое устанавливается Соглашением.</w:t>
      </w:r>
    </w:p>
    <w:p w:rsidR="00664843" w:rsidRDefault="00664843">
      <w:pPr>
        <w:pStyle w:val="ConsPlusNormal"/>
        <w:spacing w:before="200"/>
        <w:ind w:firstLine="540"/>
        <w:jc w:val="both"/>
      </w:pPr>
      <w:r>
        <w:t>Оценку эффективности использования Субсидии осуществляет Департамент, на основе отчета о выполнении муниципальным образованием взятых на себя обязательств, достижения целевых показателей, заявленных в Соглашении.</w:t>
      </w:r>
    </w:p>
    <w:p w:rsidR="00664843" w:rsidRDefault="00664843">
      <w:pPr>
        <w:pStyle w:val="ConsPlusNormal"/>
        <w:spacing w:before="200"/>
        <w:ind w:firstLine="540"/>
        <w:jc w:val="both"/>
      </w:pPr>
      <w:r>
        <w:t>18.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rsidR="00664843" w:rsidRDefault="00664843">
      <w:pPr>
        <w:pStyle w:val="ConsPlusNormal"/>
        <w:spacing w:before="200"/>
        <w:ind w:firstLine="540"/>
        <w:jc w:val="both"/>
      </w:pPr>
      <w:r>
        <w:t>19. В случае если неиспользованные остатки Субсидии не перечислены в доход бюджета автономного округа, они подлежат взысканию в доход бюджета автономного округа в порядке, установленном Департаментом финансов автономного округа.</w:t>
      </w:r>
    </w:p>
    <w:p w:rsidR="00664843" w:rsidRDefault="00664843">
      <w:pPr>
        <w:pStyle w:val="ConsPlusNormal"/>
        <w:spacing w:before="200"/>
        <w:ind w:firstLine="540"/>
        <w:jc w:val="both"/>
      </w:pPr>
      <w:r>
        <w:t xml:space="preserve">20.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их предоставления, в размере, определенном Департаментом, в соответствии с </w:t>
      </w:r>
      <w:hyperlink r:id="rId273">
        <w:r>
          <w:rPr>
            <w:color w:val="0000FF"/>
          </w:rPr>
          <w:t>пунктом 23</w:t>
        </w:r>
      </w:hyperlink>
      <w:r>
        <w:t xml:space="preserve"> Правил предоставления Субсидий.</w:t>
      </w:r>
    </w:p>
    <w:p w:rsidR="00664843" w:rsidRDefault="00664843">
      <w:pPr>
        <w:pStyle w:val="ConsPlusNormal"/>
        <w:spacing w:before="200"/>
        <w:ind w:firstLine="540"/>
        <w:jc w:val="both"/>
      </w:pPr>
      <w:r>
        <w:t xml:space="preserve">21.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r:id="rId274">
        <w:r>
          <w:rPr>
            <w:color w:val="0000FF"/>
          </w:rPr>
          <w:t>пунктом 25</w:t>
        </w:r>
      </w:hyperlink>
      <w:r>
        <w:t xml:space="preserve"> Правил предоставления Субсидий.</w:t>
      </w:r>
    </w:p>
    <w:p w:rsidR="00664843" w:rsidRDefault="00664843">
      <w:pPr>
        <w:pStyle w:val="ConsPlusNormal"/>
        <w:spacing w:before="200"/>
        <w:ind w:firstLine="540"/>
        <w:jc w:val="both"/>
      </w:pPr>
      <w:r>
        <w:t>22.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664843" w:rsidRDefault="00664843">
      <w:pPr>
        <w:pStyle w:val="ConsPlusNormal"/>
        <w:spacing w:before="200"/>
        <w:ind w:firstLine="540"/>
        <w:jc w:val="both"/>
      </w:pPr>
      <w:r>
        <w:t>В случае непредставления отчетов, предусмотренных Соглашением,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664843" w:rsidRDefault="00664843">
      <w:pPr>
        <w:pStyle w:val="ConsPlusNormal"/>
        <w:spacing w:before="200"/>
        <w:ind w:firstLine="540"/>
        <w:jc w:val="both"/>
      </w:pPr>
      <w:r>
        <w:t>23. Ответственность за достоверность представляемых Департамент сведений и документов, предусмотренных Порядком и Соглашением, несет муниципальное образование.</w:t>
      </w:r>
    </w:p>
    <w:p w:rsidR="00664843" w:rsidRDefault="00664843">
      <w:pPr>
        <w:pStyle w:val="ConsPlusNormal"/>
        <w:spacing w:before="200"/>
        <w:ind w:firstLine="540"/>
        <w:jc w:val="both"/>
      </w:pPr>
      <w:r>
        <w:t xml:space="preserve">24.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в целях софинансирования которых предоставляются Субсидии, а также нарушение уровня софинансирования, от применения мер ответственности, предусмотренных в </w:t>
      </w:r>
      <w:hyperlink r:id="rId275">
        <w:r>
          <w:rPr>
            <w:color w:val="0000FF"/>
          </w:rPr>
          <w:t>пунктах 23</w:t>
        </w:r>
      </w:hyperlink>
      <w:r>
        <w:t xml:space="preserve">, </w:t>
      </w:r>
      <w:hyperlink r:id="rId276">
        <w:r>
          <w:rPr>
            <w:color w:val="0000FF"/>
          </w:rPr>
          <w:t>25</w:t>
        </w:r>
      </w:hyperlink>
      <w: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которые определены </w:t>
      </w:r>
      <w:hyperlink r:id="rId277">
        <w:r>
          <w:rPr>
            <w:color w:val="0000FF"/>
          </w:rPr>
          <w:t>абзацем 3 пункта 27</w:t>
        </w:r>
      </w:hyperlink>
      <w:r>
        <w:t xml:space="preserve"> Правил предоставления Субсидий.</w:t>
      </w:r>
    </w:p>
    <w:p w:rsidR="00664843" w:rsidRDefault="00664843">
      <w:pPr>
        <w:pStyle w:val="ConsPlusNormal"/>
        <w:spacing w:before="200"/>
        <w:ind w:firstLine="540"/>
        <w:jc w:val="both"/>
      </w:pPr>
      <w:r>
        <w:lastRenderedPageBreak/>
        <w:t>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 отсутствие на рынке нужных для исполнения обязательств товаров, отсутствие у муниципального образования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rsidR="00664843" w:rsidRDefault="00664843">
      <w:pPr>
        <w:pStyle w:val="ConsPlusNormal"/>
        <w:spacing w:before="200"/>
        <w:ind w:firstLine="540"/>
        <w:jc w:val="both"/>
      </w:pPr>
      <w:r>
        <w:t>25. Документы, подтверждающие наступление обстоятельств непреодолимой силы, 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(главой местной администрации) муниципального образования, допустившего нарушение соответствующих обязательств, главному распорядителю не позднее 10 февраля года, следующего за годом предоставления Субсидии.</w:t>
      </w:r>
    </w:p>
    <w:p w:rsidR="00664843" w:rsidRDefault="00664843">
      <w:pPr>
        <w:pStyle w:val="ConsPlusNormal"/>
        <w:spacing w:before="200"/>
        <w:ind w:firstLine="540"/>
        <w:jc w:val="both"/>
      </w:pPr>
      <w:r>
        <w:t xml:space="preserve">26.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r:id="rId278">
        <w:r>
          <w:rPr>
            <w:color w:val="0000FF"/>
          </w:rPr>
          <w:t>пунктами 23</w:t>
        </w:r>
      </w:hyperlink>
      <w:r>
        <w:t xml:space="preserve">, </w:t>
      </w:r>
      <w:hyperlink r:id="rId279">
        <w:r>
          <w:rPr>
            <w:color w:val="0000FF"/>
          </w:rPr>
          <w:t>25</w:t>
        </w:r>
      </w:hyperlink>
      <w: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rsidR="00664843" w:rsidRDefault="00664843">
      <w:pPr>
        <w:pStyle w:val="ConsPlusNormal"/>
        <w:spacing w:before="200"/>
        <w:ind w:firstLine="540"/>
        <w:jc w:val="both"/>
      </w:pPr>
      <w:r>
        <w:t>27.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rsidR="00664843" w:rsidRDefault="00664843">
      <w:pPr>
        <w:pStyle w:val="ConsPlusNormal"/>
        <w:spacing w:before="200"/>
        <w:ind w:firstLine="540"/>
        <w:jc w:val="both"/>
      </w:pPr>
      <w:r>
        <w:t>28. Сведения о предоставляемых из бюджета автономного округа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округа (далее - Реестр соглашений).</w:t>
      </w:r>
    </w:p>
    <w:p w:rsidR="00664843" w:rsidRDefault="00664843">
      <w:pPr>
        <w:pStyle w:val="ConsPlusNormal"/>
        <w:spacing w:before="200"/>
        <w:ind w:firstLine="540"/>
        <w:jc w:val="both"/>
      </w:pPr>
      <w:r>
        <w:t>Соглашения и дополнительные соглашения к ним действуют со дня внесения сведений о них в Реестр Соглашений.</w:t>
      </w: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14</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36" w:name="P1616"/>
      <w:bookmarkEnd w:id="36"/>
      <w:r>
        <w:t>ПОРЯДОК</w:t>
      </w:r>
    </w:p>
    <w:p w:rsidR="00664843" w:rsidRDefault="00664843">
      <w:pPr>
        <w:pStyle w:val="ConsPlusTitle"/>
        <w:jc w:val="center"/>
      </w:pPr>
      <w:r>
        <w:t>ПРЕДОСТАВЛЕНИЯ И РАСПРЕДЕЛЕНИЯ СУБСИДИИ ИЗ БЮДЖЕТА</w:t>
      </w:r>
    </w:p>
    <w:p w:rsidR="00664843" w:rsidRDefault="00664843">
      <w:pPr>
        <w:pStyle w:val="ConsPlusTitle"/>
        <w:jc w:val="center"/>
      </w:pPr>
      <w:r>
        <w:t>ХАНТЫ-МАНСИЙСКОГО АВТОНОМНОГО ОКРУГА - ЮГРЫ БЮДЖЕТАМ</w:t>
      </w:r>
    </w:p>
    <w:p w:rsidR="00664843" w:rsidRDefault="00664843">
      <w:pPr>
        <w:pStyle w:val="ConsPlusTitle"/>
        <w:jc w:val="center"/>
      </w:pPr>
      <w:r>
        <w:t>ГОРОДСКИХ ОКРУГОВ И МУНИЦИПАЛЬНЫХ РАЙОНОВ ХАНТЫ-МАНСИЙСКОГО</w:t>
      </w:r>
    </w:p>
    <w:p w:rsidR="00664843" w:rsidRDefault="00664843">
      <w:pPr>
        <w:pStyle w:val="ConsPlusTitle"/>
        <w:jc w:val="center"/>
      </w:pPr>
      <w:r>
        <w:t>АВТОНОМНОГО ОКРУГА - ЮГРЫ НА ТЕХНИЧЕСКОЕ ОСНАЩЕНИЕ</w:t>
      </w:r>
    </w:p>
    <w:p w:rsidR="00664843" w:rsidRDefault="00664843">
      <w:pPr>
        <w:pStyle w:val="ConsPlusTitle"/>
        <w:jc w:val="center"/>
      </w:pPr>
      <w:r>
        <w:t>МУНИЦИПАЛЬНЫХ МУЗЕЕВ, В ТОМ ЧИСЛЕ ЗА СЧЕТ СРЕДСТВ</w:t>
      </w:r>
    </w:p>
    <w:p w:rsidR="00664843" w:rsidRDefault="00664843">
      <w:pPr>
        <w:pStyle w:val="ConsPlusTitle"/>
        <w:jc w:val="center"/>
      </w:pPr>
      <w:r>
        <w:t>ФЕДЕРАЛЬНОГО БЮДЖЕТА (ДАЛЕЕ - ПОРЯДОК)</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 ред. </w:t>
            </w:r>
            <w:hyperlink r:id="rId280">
              <w:r>
                <w:rPr>
                  <w:color w:val="0000FF"/>
                </w:rPr>
                <w:t>постановления</w:t>
              </w:r>
            </w:hyperlink>
            <w:r>
              <w:rPr>
                <w:color w:val="392C69"/>
              </w:rPr>
              <w:t xml:space="preserve"> Правительства ХМАО - Югры от 01.09.2022 N 422-п)</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p w:rsidR="00664843" w:rsidRDefault="00664843">
      <w:pPr>
        <w:pStyle w:val="ConsPlusNormal"/>
        <w:ind w:firstLine="540"/>
        <w:jc w:val="both"/>
      </w:pPr>
      <w:r>
        <w:t xml:space="preserve">1. Порядок определяет цели, условия и правила предоставления и распределения субсидии из бюджета Ханты-Мансийского автономного округа - Югры (далее - автономный округ) бюджетам городских округов и муниципальных районов автономного округа (далее - муниципальные образования, местный бюджет) на техническое оснащение муниципальных музеев, в том числе за </w:t>
      </w:r>
      <w:r>
        <w:lastRenderedPageBreak/>
        <w:t>счет средств федерального бюджета (далее - Субсидия).</w:t>
      </w:r>
    </w:p>
    <w:p w:rsidR="00664843" w:rsidRDefault="00664843">
      <w:pPr>
        <w:pStyle w:val="ConsPlusNormal"/>
        <w:spacing w:before="200"/>
        <w:ind w:firstLine="540"/>
        <w:jc w:val="both"/>
      </w:pPr>
      <w:r>
        <w:t>В Порядке под муниципальными музеями понимаются некоммерческие учреждения культуры, созданные муниципальными образованиями для хранения, изучения и публичного представления музейных предметов и музейных коллекций, включенных в состав Музейного фонда Российской Федерации, зарегистрированные в реестре музеев Государственного каталога Музейного фонда Российской Федерации.</w:t>
      </w:r>
    </w:p>
    <w:p w:rsidR="00664843" w:rsidRDefault="00664843">
      <w:pPr>
        <w:pStyle w:val="ConsPlusNormal"/>
        <w:jc w:val="both"/>
      </w:pPr>
      <w:r>
        <w:t xml:space="preserve">(абзац введен </w:t>
      </w:r>
      <w:hyperlink r:id="rId281">
        <w:r>
          <w:rPr>
            <w:color w:val="0000FF"/>
          </w:rPr>
          <w:t>постановлением</w:t>
        </w:r>
      </w:hyperlink>
      <w:r>
        <w:t xml:space="preserve"> Правительства ХМАО - Югры от 01.09.2022 N 422-п)</w:t>
      </w:r>
    </w:p>
    <w:p w:rsidR="00664843" w:rsidRDefault="00664843">
      <w:pPr>
        <w:pStyle w:val="ConsPlusNormal"/>
        <w:spacing w:before="200"/>
        <w:ind w:firstLine="540"/>
        <w:jc w:val="both"/>
      </w:pPr>
      <w:r>
        <w:t>2. Субсидия предоставляется в целях софинансирования расходных обязательств муниципальных образований, связанных с реализацией мероприятий муниципальных программ, предусматривающих техническое оснащение муниципальных музеев по следующим направлениям:</w:t>
      </w:r>
    </w:p>
    <w:p w:rsidR="00664843" w:rsidRDefault="00664843">
      <w:pPr>
        <w:pStyle w:val="ConsPlusNormal"/>
        <w:spacing w:before="200"/>
        <w:ind w:firstLine="540"/>
        <w:jc w:val="both"/>
      </w:pPr>
      <w:r>
        <w:t>приобретение оборудования и технических средств, необходимых для осуществления экспозиционно-выставочной деятельности (включая доставку, погрузочно-разгрузочные работы, монтаж, установку, а также пусконаладочные работы);</w:t>
      </w:r>
    </w:p>
    <w:p w:rsidR="00664843" w:rsidRDefault="00664843">
      <w:pPr>
        <w:pStyle w:val="ConsPlusNormal"/>
        <w:spacing w:before="200"/>
        <w:ind w:firstLine="540"/>
        <w:jc w:val="both"/>
      </w:pPr>
      <w:r>
        <w:t>приобретение оборудования и технических средств, необходимых для обеспечения сохранности и хранения музейных предметов (фондовое оборудование) (включая доставку, монтаж, установку, погрузочно-разгрузочные работы, а также пусконаладочные работы);</w:t>
      </w:r>
    </w:p>
    <w:p w:rsidR="00664843" w:rsidRDefault="00664843">
      <w:pPr>
        <w:pStyle w:val="ConsPlusNormal"/>
        <w:spacing w:before="200"/>
        <w:ind w:firstLine="540"/>
        <w:jc w:val="both"/>
      </w:pPr>
      <w:r>
        <w:t>приобретение оборудования и технических средств, необходимых для обеспечения открытого хранения музейных предметов (включая доставку, монтаж, установку, погрузочно-разгрузочные работы, а также пусконаладочные работы);</w:t>
      </w:r>
    </w:p>
    <w:p w:rsidR="00664843" w:rsidRDefault="00664843">
      <w:pPr>
        <w:pStyle w:val="ConsPlusNormal"/>
        <w:spacing w:before="200"/>
        <w:ind w:firstLine="540"/>
        <w:jc w:val="both"/>
      </w:pPr>
      <w:r>
        <w:t>приобретение оборудования и технических средств, необходимых для осуществления уставной деятельности, включая автоматизированные билетные системы, автоматизированные системы учета музейных предметов, а также специализированное оборудование для работы с посетителями с ограниченными возможностями здоровья (включая доставку, монтаж, установку, погрузочно-разгрузочные работы, а также пусконаладочные работы).</w:t>
      </w:r>
    </w:p>
    <w:p w:rsidR="00664843" w:rsidRDefault="00664843">
      <w:pPr>
        <w:pStyle w:val="ConsPlusNormal"/>
        <w:spacing w:before="200"/>
        <w:ind w:firstLine="540"/>
        <w:jc w:val="both"/>
      </w:pPr>
      <w:r>
        <w:t>Оборудование и технические средства должны обеспечивать долговременную сохранность (как в фондохранилищах, так и в экспозициях) музейных предметов, исключать возможность их хищения, разрушения и повреждения, а также создавать благоприятные условия для их представления и изучения (включая доставку, монтаж, установку и пусконаладочные работы).</w:t>
      </w:r>
    </w:p>
    <w:p w:rsidR="00664843" w:rsidRDefault="00664843">
      <w:pPr>
        <w:pStyle w:val="ConsPlusNormal"/>
        <w:spacing w:before="200"/>
        <w:ind w:firstLine="540"/>
        <w:jc w:val="both"/>
      </w:pPr>
      <w:r>
        <w:t>Экспозиционно-выставочное, фондовое и климатическое оборудование должно обеспечивать режимы хранения музейных предметов в соответствии с порядком организации комплектования, учета, хранения и использования музейных предметов и музейных коллекций, установленным Министерством культуры Российской Федерации (включая доставку, монтаж, установку, погрузочно-разгрузочные работы, а также пусконаладочные работы).</w:t>
      </w:r>
    </w:p>
    <w:p w:rsidR="00664843" w:rsidRDefault="00664843">
      <w:pPr>
        <w:pStyle w:val="ConsPlusNormal"/>
        <w:spacing w:before="200"/>
        <w:ind w:firstLine="540"/>
        <w:jc w:val="both"/>
      </w:pPr>
      <w:r>
        <w:t>Автоматизированные системы продажи билетов и учета фондов и их прикладные части должны иметь открытый исходный код и предусматривать различные режимы работы (с использованием веб-соединения и без него). Автоматизированные системы и программные платформы, используемые для их разработки, должны отвечать требованиям государственной программы импортозамещения и являться продуктами российского производителя (включая доставку, монтаж, установку, погрузочно-разгрузочные работы, а также пусконаладочные работы).</w:t>
      </w:r>
    </w:p>
    <w:p w:rsidR="00664843" w:rsidRDefault="00664843">
      <w:pPr>
        <w:pStyle w:val="ConsPlusNormal"/>
        <w:jc w:val="both"/>
      </w:pPr>
      <w:r>
        <w:t xml:space="preserve">(п. 2 в ред. </w:t>
      </w:r>
      <w:hyperlink r:id="rId282">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 xml:space="preserve">3.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регионального </w:t>
      </w:r>
      <w:hyperlink r:id="rId283">
        <w:r>
          <w:rPr>
            <w:color w:val="0000FF"/>
          </w:rPr>
          <w:t>проекта</w:t>
        </w:r>
      </w:hyperlink>
      <w:r>
        <w:t xml:space="preserve"> "Культурная среда" (далее - региональный проект) подпрограммы 1 "Модернизация и развитие учреждений и организаций культуры"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в том числе по соглашению между Правительством автономного округа и Министерством культуры Российской Федерации.</w:t>
      </w:r>
    </w:p>
    <w:p w:rsidR="00664843" w:rsidRDefault="00664843">
      <w:pPr>
        <w:pStyle w:val="ConsPlusNormal"/>
        <w:spacing w:before="200"/>
        <w:ind w:firstLine="540"/>
        <w:jc w:val="both"/>
      </w:pPr>
      <w:r>
        <w:t>4. Субсидия предоставляется по результатам отбора заявок муниципальных образований, порядок и сроки проведения которого, а также форму указанной заявки утверждает приказом Департамент культуры автономного округа (далее - Департамент), который он размещает на своем официальном сайте и направляет в муниципальные образования посредством системы автоматизации делопроизводства и электронного документооборота "Дело".</w:t>
      </w:r>
    </w:p>
    <w:p w:rsidR="00664843" w:rsidRDefault="00664843">
      <w:pPr>
        <w:pStyle w:val="ConsPlusNormal"/>
        <w:spacing w:before="200"/>
        <w:ind w:firstLine="540"/>
        <w:jc w:val="both"/>
      </w:pPr>
      <w:r>
        <w:lastRenderedPageBreak/>
        <w:t>Предоставление Субсидий осуществляется в году, следующем за годом проведения отбора.</w:t>
      </w:r>
    </w:p>
    <w:p w:rsidR="00664843" w:rsidRDefault="00664843">
      <w:pPr>
        <w:pStyle w:val="ConsPlusNormal"/>
        <w:jc w:val="both"/>
      </w:pPr>
      <w:r>
        <w:t xml:space="preserve">(п. 4 в ред. </w:t>
      </w:r>
      <w:hyperlink r:id="rId284">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5. Критериями отбора для предоставления Субсидий являются:</w:t>
      </w:r>
    </w:p>
    <w:p w:rsidR="00664843" w:rsidRDefault="00664843">
      <w:pPr>
        <w:pStyle w:val="ConsPlusNormal"/>
        <w:spacing w:before="200"/>
        <w:ind w:firstLine="540"/>
        <w:jc w:val="both"/>
      </w:pPr>
      <w:r>
        <w:t>наличие в муниципальном образовании муниципального музея;</w:t>
      </w:r>
    </w:p>
    <w:p w:rsidR="00664843" w:rsidRDefault="00664843">
      <w:pPr>
        <w:pStyle w:val="ConsPlusNormal"/>
        <w:spacing w:before="200"/>
        <w:ind w:firstLine="540"/>
        <w:jc w:val="both"/>
      </w:pPr>
      <w:r>
        <w:t>наличие регистрации муниципального музея, техническое оснащение которого планируется за счет средств Субсидии, в реестре музеев федеральной государственной информационной системы Государственного каталога музейного фонда;</w:t>
      </w:r>
    </w:p>
    <w:p w:rsidR="00664843" w:rsidRDefault="00664843">
      <w:pPr>
        <w:pStyle w:val="ConsPlusNormal"/>
        <w:spacing w:before="200"/>
        <w:ind w:firstLine="540"/>
        <w:jc w:val="both"/>
      </w:pPr>
      <w:r>
        <w:t>обоснование потребности в техническом оснащении музея и затрат стоимости необходимого оборудования.</w:t>
      </w:r>
    </w:p>
    <w:p w:rsidR="00664843" w:rsidRDefault="00664843">
      <w:pPr>
        <w:pStyle w:val="ConsPlusNormal"/>
        <w:jc w:val="both"/>
      </w:pPr>
      <w:r>
        <w:t xml:space="preserve">(п. 5 в ред. </w:t>
      </w:r>
      <w:hyperlink r:id="rId285">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6. Условиями предоставления Субсидии являются:</w:t>
      </w:r>
    </w:p>
    <w:p w:rsidR="00664843" w:rsidRDefault="00664843">
      <w:pPr>
        <w:pStyle w:val="ConsPlusNormal"/>
        <w:spacing w:before="200"/>
        <w:ind w:firstLine="540"/>
        <w:jc w:val="both"/>
      </w:pPr>
      <w:r>
        <w:t xml:space="preserve">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 в том числе для достижения результатов реализации государственной </w:t>
      </w:r>
      <w:hyperlink r:id="rId286">
        <w:r>
          <w:rPr>
            <w:color w:val="0000FF"/>
          </w:rPr>
          <w:t>программы</w:t>
        </w:r>
      </w:hyperlink>
      <w:r>
        <w:t xml:space="preserve"> автономного округа "Культурное пространство", утвержденной постановлением Правительства автономного округа от 31 октября 2021 года N 470-п;</w:t>
      </w:r>
    </w:p>
    <w:p w:rsidR="00664843" w:rsidRDefault="00664843">
      <w:pPr>
        <w:pStyle w:val="ConsPlusNormal"/>
        <w:jc w:val="both"/>
      </w:pPr>
      <w:r>
        <w:t xml:space="preserve">(в ред. </w:t>
      </w:r>
      <w:hyperlink r:id="rId287">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rsidR="00664843" w:rsidRDefault="00664843">
      <w:pPr>
        <w:pStyle w:val="ConsPlusNormal"/>
        <w:spacing w:before="200"/>
        <w:ind w:firstLine="540"/>
        <w:jc w:val="both"/>
      </w:pPr>
      <w:r>
        <w:t>направление в Департамент заявки о предоставлении Субсидии в срок и по форме, установленной приказом Департамента, с обоснованием потребности в реализации мероприятий, предусматривающих техническое оснащение муниципальных музеев, подписанной главой муниципального образования либо уполномоченным должностным лицом;</w:t>
      </w:r>
    </w:p>
    <w:p w:rsidR="00664843" w:rsidRDefault="00664843">
      <w:pPr>
        <w:pStyle w:val="ConsPlusNormal"/>
        <w:jc w:val="both"/>
      </w:pPr>
      <w:r>
        <w:t xml:space="preserve">(абзац введен </w:t>
      </w:r>
      <w:hyperlink r:id="rId288">
        <w:r>
          <w:rPr>
            <w:color w:val="0000FF"/>
          </w:rPr>
          <w:t>постановлением</w:t>
        </w:r>
      </w:hyperlink>
      <w:r>
        <w:t xml:space="preserve"> Правительства ХМАО - Югры от 01.09.2022 N 422-п)</w:t>
      </w:r>
    </w:p>
    <w:p w:rsidR="00664843" w:rsidRDefault="00664843">
      <w:pPr>
        <w:pStyle w:val="ConsPlusNormal"/>
        <w:spacing w:before="200"/>
        <w:ind w:firstLine="540"/>
        <w:jc w:val="both"/>
      </w:pPr>
      <w:r>
        <w:t>заключение соглашения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(далее - Соглашение), и ответственность за неисполнение предусмотренных указанным Соглашением обязательств.</w:t>
      </w:r>
    </w:p>
    <w:p w:rsidR="00664843" w:rsidRDefault="00664843">
      <w:pPr>
        <w:pStyle w:val="ConsPlusNormal"/>
        <w:spacing w:before="200"/>
        <w:ind w:firstLine="540"/>
        <w:jc w:val="both"/>
      </w:pPr>
      <w:r>
        <w:t>7. Распределение Субсидий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rsidR="00664843" w:rsidRDefault="00664843">
      <w:pPr>
        <w:pStyle w:val="ConsPlusNormal"/>
        <w:spacing w:before="200"/>
        <w:ind w:firstLine="540"/>
        <w:jc w:val="both"/>
      </w:pPr>
      <w:r>
        <w:t>При распределении Субсидии между местными бюджетами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rsidR="00664843" w:rsidRDefault="00664843">
      <w:pPr>
        <w:pStyle w:val="ConsPlusNormal"/>
        <w:spacing w:before="200"/>
        <w:ind w:firstLine="540"/>
        <w:jc w:val="both"/>
      </w:pPr>
      <w:r>
        <w:t>В случае, если объем финансовых средств необходимый для предоставления субсидии согласно поступившим заявкам от муниципальных образований превышает лимиты бюджетных обязательств, предусмотренных на реализацию мероприятий, направленных на техническое оснащение муниципальных музеев, к рассмотрению принимается заявка, зарегистрированная ранее в системе автоматизации делопроизводства и электронного документооборота "Дело".</w:t>
      </w:r>
    </w:p>
    <w:p w:rsidR="00664843" w:rsidRDefault="00664843">
      <w:pPr>
        <w:pStyle w:val="ConsPlusNormal"/>
        <w:spacing w:before="200"/>
        <w:ind w:firstLine="540"/>
        <w:jc w:val="both"/>
      </w:pPr>
      <w:r>
        <w:t xml:space="preserve">8. Утратил силу. - </w:t>
      </w:r>
      <w:hyperlink r:id="rId289">
        <w:r>
          <w:rPr>
            <w:color w:val="0000FF"/>
          </w:rPr>
          <w:t>Постановление</w:t>
        </w:r>
      </w:hyperlink>
      <w:r>
        <w:t xml:space="preserve"> Правительства ХМАО - Югры от 01.09.2022 N 422-п:</w:t>
      </w:r>
    </w:p>
    <w:p w:rsidR="00664843" w:rsidRDefault="00664843">
      <w:pPr>
        <w:pStyle w:val="ConsPlusNormal"/>
        <w:spacing w:before="200"/>
        <w:ind w:firstLine="540"/>
        <w:jc w:val="both"/>
      </w:pPr>
      <w:r>
        <w:t xml:space="preserve">9. Уровень софинансирования расходного обязательства бюджета i-го муниципального образования автономного округа из средств бюджета автономного округа (Yi)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рассчитанный в соответствии с </w:t>
      </w:r>
      <w:hyperlink r:id="rId290">
        <w:r>
          <w:rPr>
            <w:color w:val="0000FF"/>
          </w:rPr>
          <w:t>разделом IV</w:t>
        </w:r>
      </w:hyperlink>
      <w:r>
        <w:t xml:space="preserve"> Методики распределения дотаций на выравнивание </w:t>
      </w:r>
      <w:r>
        <w:lastRenderedPageBreak/>
        <w:t>бюджетной обеспеченности муниципальных районов (городских округов), утвержденной законом автономного округа от 10 ноября 2008 года N 132-оз "О межбюджетных отношениях в Ханты-Мансийском автономном округе - Югре":</w:t>
      </w:r>
    </w:p>
    <w:p w:rsidR="00664843" w:rsidRDefault="006648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267"/>
        <w:gridCol w:w="3686"/>
      </w:tblGrid>
      <w:tr w:rsidR="00664843">
        <w:tc>
          <w:tcPr>
            <w:tcW w:w="3119" w:type="dxa"/>
          </w:tcPr>
          <w:p w:rsidR="00664843" w:rsidRDefault="00664843">
            <w:pPr>
              <w:pStyle w:val="ConsPlusNormal"/>
              <w:jc w:val="center"/>
            </w:pPr>
            <w:r>
              <w:t>Уровень расчетной бюджетной обеспеченности муниципального образования</w:t>
            </w:r>
          </w:p>
        </w:tc>
        <w:tc>
          <w:tcPr>
            <w:tcW w:w="2267" w:type="dxa"/>
          </w:tcPr>
          <w:p w:rsidR="00664843" w:rsidRDefault="00664843">
            <w:pPr>
              <w:pStyle w:val="ConsPlusNormal"/>
              <w:jc w:val="center"/>
            </w:pPr>
            <w:r>
              <w:t>Группа муниципального образования</w:t>
            </w:r>
          </w:p>
        </w:tc>
        <w:tc>
          <w:tcPr>
            <w:tcW w:w="3686" w:type="dxa"/>
          </w:tcPr>
          <w:p w:rsidR="00664843" w:rsidRDefault="00664843">
            <w:pPr>
              <w:pStyle w:val="ConsPlusNormal"/>
              <w:jc w:val="center"/>
            </w:pPr>
            <w:r>
              <w:t>Уровень софинансирования расходного обязательства отдельного муниципального образования из средств бюджета автономного округа (Yi)</w:t>
            </w:r>
          </w:p>
        </w:tc>
      </w:tr>
      <w:tr w:rsidR="00664843">
        <w:tc>
          <w:tcPr>
            <w:tcW w:w="3119" w:type="dxa"/>
          </w:tcPr>
          <w:p w:rsidR="00664843" w:rsidRDefault="00664843">
            <w:pPr>
              <w:pStyle w:val="ConsPlusNormal"/>
              <w:jc w:val="both"/>
            </w:pPr>
            <w:r>
              <w:t>от 0 до 1,300</w:t>
            </w:r>
          </w:p>
        </w:tc>
        <w:tc>
          <w:tcPr>
            <w:tcW w:w="2267" w:type="dxa"/>
          </w:tcPr>
          <w:p w:rsidR="00664843" w:rsidRDefault="00664843">
            <w:pPr>
              <w:pStyle w:val="ConsPlusNormal"/>
              <w:jc w:val="both"/>
            </w:pPr>
            <w:r>
              <w:t>1</w:t>
            </w:r>
          </w:p>
        </w:tc>
        <w:tc>
          <w:tcPr>
            <w:tcW w:w="3686" w:type="dxa"/>
          </w:tcPr>
          <w:p w:rsidR="00664843" w:rsidRDefault="00664843">
            <w:pPr>
              <w:pStyle w:val="ConsPlusNormal"/>
              <w:jc w:val="center"/>
            </w:pPr>
            <w:r>
              <w:t>95%</w:t>
            </w:r>
          </w:p>
        </w:tc>
      </w:tr>
      <w:tr w:rsidR="00664843">
        <w:tc>
          <w:tcPr>
            <w:tcW w:w="3119" w:type="dxa"/>
          </w:tcPr>
          <w:p w:rsidR="00664843" w:rsidRDefault="00664843">
            <w:pPr>
              <w:pStyle w:val="ConsPlusNormal"/>
              <w:jc w:val="both"/>
            </w:pPr>
            <w:r>
              <w:t>от 1,301 до 1,500</w:t>
            </w:r>
          </w:p>
        </w:tc>
        <w:tc>
          <w:tcPr>
            <w:tcW w:w="2267" w:type="dxa"/>
          </w:tcPr>
          <w:p w:rsidR="00664843" w:rsidRDefault="00664843">
            <w:pPr>
              <w:pStyle w:val="ConsPlusNormal"/>
              <w:jc w:val="both"/>
            </w:pPr>
            <w:r>
              <w:t>2</w:t>
            </w:r>
          </w:p>
        </w:tc>
        <w:tc>
          <w:tcPr>
            <w:tcW w:w="3686" w:type="dxa"/>
          </w:tcPr>
          <w:p w:rsidR="00664843" w:rsidRDefault="00664843">
            <w:pPr>
              <w:pStyle w:val="ConsPlusNormal"/>
              <w:jc w:val="center"/>
            </w:pPr>
            <w:r>
              <w:t>90%</w:t>
            </w:r>
          </w:p>
        </w:tc>
      </w:tr>
      <w:tr w:rsidR="00664843">
        <w:tc>
          <w:tcPr>
            <w:tcW w:w="3119" w:type="dxa"/>
          </w:tcPr>
          <w:p w:rsidR="00664843" w:rsidRDefault="00664843">
            <w:pPr>
              <w:pStyle w:val="ConsPlusNormal"/>
              <w:jc w:val="both"/>
            </w:pPr>
            <w:r>
              <w:t>свыше 1,501</w:t>
            </w:r>
          </w:p>
        </w:tc>
        <w:tc>
          <w:tcPr>
            <w:tcW w:w="2267" w:type="dxa"/>
          </w:tcPr>
          <w:p w:rsidR="00664843" w:rsidRDefault="00664843">
            <w:pPr>
              <w:pStyle w:val="ConsPlusNormal"/>
              <w:jc w:val="both"/>
            </w:pPr>
            <w:r>
              <w:t>3</w:t>
            </w:r>
          </w:p>
        </w:tc>
        <w:tc>
          <w:tcPr>
            <w:tcW w:w="3686" w:type="dxa"/>
          </w:tcPr>
          <w:p w:rsidR="00664843" w:rsidRDefault="00664843">
            <w:pPr>
              <w:pStyle w:val="ConsPlusNormal"/>
              <w:jc w:val="center"/>
            </w:pPr>
            <w:r>
              <w:t>85%</w:t>
            </w:r>
          </w:p>
        </w:tc>
      </w:tr>
    </w:tbl>
    <w:p w:rsidR="00664843" w:rsidRDefault="00664843">
      <w:pPr>
        <w:pStyle w:val="ConsPlusNormal"/>
        <w:ind w:firstLine="540"/>
        <w:jc w:val="both"/>
      </w:pPr>
    </w:p>
    <w:p w:rsidR="00664843" w:rsidRDefault="00664843">
      <w:pPr>
        <w:pStyle w:val="ConsPlusNormal"/>
        <w:ind w:firstLine="540"/>
        <w:jc w:val="both"/>
      </w:pPr>
      <w:r>
        <w:t>Объем бюджетных ассигнований бюджета муниципального образования на финансовое обеспечение расходного обязательства может быть увеличен муниципальным образованием в одностороннем порядке, что не влечет обязательств по увеличению размера Субсидии из бюджета автономного округа.</w:t>
      </w:r>
    </w:p>
    <w:p w:rsidR="00664843" w:rsidRDefault="00664843">
      <w:pPr>
        <w:pStyle w:val="ConsPlusNormal"/>
        <w:jc w:val="both"/>
      </w:pPr>
      <w:r>
        <w:t xml:space="preserve">(в ред. </w:t>
      </w:r>
      <w:hyperlink r:id="rId291">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10. Объем Субсидии бюджету i-го муниципального образования автономного округа (Vi) определяется по формуле:</w:t>
      </w:r>
    </w:p>
    <w:p w:rsidR="00664843" w:rsidRDefault="00664843">
      <w:pPr>
        <w:pStyle w:val="ConsPlusNormal"/>
        <w:ind w:firstLine="540"/>
        <w:jc w:val="both"/>
      </w:pPr>
    </w:p>
    <w:p w:rsidR="00664843" w:rsidRDefault="00664843">
      <w:pPr>
        <w:pStyle w:val="ConsPlusNormal"/>
        <w:ind w:firstLine="540"/>
        <w:jc w:val="both"/>
      </w:pPr>
      <w:r>
        <w:t>Vi = (Vобщ x Yi) / 100, где:</w:t>
      </w:r>
    </w:p>
    <w:p w:rsidR="00664843" w:rsidRDefault="00664843">
      <w:pPr>
        <w:pStyle w:val="ConsPlusNormal"/>
        <w:ind w:firstLine="540"/>
        <w:jc w:val="both"/>
      </w:pPr>
    </w:p>
    <w:p w:rsidR="00664843" w:rsidRDefault="00664843">
      <w:pPr>
        <w:pStyle w:val="ConsPlusNormal"/>
        <w:ind w:firstLine="540"/>
        <w:jc w:val="both"/>
      </w:pPr>
      <w:r>
        <w:t>Vобщ - объем бюджетных ассигнований, предусмотренных в бюджете автономного округа на реализацию мероприятий, предусматривающих техническое оснащение муниципальных музеев;</w:t>
      </w:r>
    </w:p>
    <w:p w:rsidR="00664843" w:rsidRDefault="00664843">
      <w:pPr>
        <w:pStyle w:val="ConsPlusNormal"/>
        <w:spacing w:before="200"/>
        <w:ind w:firstLine="540"/>
        <w:jc w:val="both"/>
      </w:pPr>
      <w:r>
        <w:t>Yi - уровень софинансирования расходного обязательства бюджета i-го муниципального образования из средств бюджета автономного округа.</w:t>
      </w:r>
    </w:p>
    <w:p w:rsidR="00664843" w:rsidRDefault="00664843">
      <w:pPr>
        <w:pStyle w:val="ConsPlusNormal"/>
        <w:spacing w:before="200"/>
        <w:ind w:firstLine="540"/>
        <w:jc w:val="both"/>
      </w:pPr>
      <w:r>
        <w:t>11. Предоставление Субсидии муниципальному образованию на условиях софинансирования расходных обязательств из федерального бюджета осуществляется на основании соглашения, заключаемого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664843" w:rsidRDefault="00664843">
      <w:pPr>
        <w:pStyle w:val="ConsPlusNormal"/>
        <w:spacing w:before="200"/>
        <w:ind w:firstLine="540"/>
        <w:jc w:val="both"/>
      </w:pPr>
      <w:r>
        <w:t>Соглашение заключается на срок, который не может быть менее срока, установленного распределением Субсидий между муниципальными образованиями.</w:t>
      </w:r>
    </w:p>
    <w:p w:rsidR="00664843" w:rsidRDefault="00664843">
      <w:pPr>
        <w:pStyle w:val="ConsPlusNormal"/>
        <w:spacing w:before="200"/>
        <w:ind w:firstLine="540"/>
        <w:jc w:val="both"/>
      </w:pPr>
      <w:r>
        <w:t xml:space="preserve">12. Соглашение должно содержать информацию, указанную в </w:t>
      </w:r>
      <w:hyperlink r:id="rId292">
        <w:r>
          <w:rPr>
            <w:color w:val="0000FF"/>
          </w:rPr>
          <w:t>пункте 10</w:t>
        </w:r>
      </w:hyperlink>
      <w: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rsidR="00664843" w:rsidRDefault="00664843">
      <w:pPr>
        <w:pStyle w:val="ConsPlusNormal"/>
        <w:jc w:val="both"/>
      </w:pPr>
      <w:r>
        <w:t xml:space="preserve">(п. 12 в ред. </w:t>
      </w:r>
      <w:hyperlink r:id="rId293">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13. Соглашение (дополнительное соглашение к Соглашению, предусматривающее внесение изменений или его расторжение), если иное не предусмотрено нормативными правовыми актами Российской Федерации, подлежат заключению:</w:t>
      </w:r>
    </w:p>
    <w:p w:rsidR="00664843" w:rsidRDefault="00664843">
      <w:pPr>
        <w:pStyle w:val="ConsPlusNormal"/>
        <w:spacing w:before="200"/>
        <w:ind w:firstLine="540"/>
        <w:jc w:val="both"/>
      </w:pPr>
      <w:r>
        <w:t>в срок до 15 февраля очередного финансового года - в отношении Субсидий, распределенных законом о бюджете автономного округа на очередной финансовый и плановый период;</w:t>
      </w:r>
    </w:p>
    <w:p w:rsidR="00664843" w:rsidRDefault="00664843">
      <w:pPr>
        <w:pStyle w:val="ConsPlusNormal"/>
        <w:spacing w:before="200"/>
        <w:ind w:firstLine="540"/>
        <w:jc w:val="both"/>
      </w:pPr>
      <w:r>
        <w:t>не позднее 30 дней после дня вступления в силу закона автономного округа о внесении изменений в закон о бюджете автономного округа на текущий финансовый год и плановый период.</w:t>
      </w:r>
    </w:p>
    <w:p w:rsidR="00664843" w:rsidRDefault="00664843">
      <w:pPr>
        <w:pStyle w:val="ConsPlusNormal"/>
        <w:spacing w:before="200"/>
        <w:ind w:firstLine="540"/>
        <w:jc w:val="both"/>
      </w:pPr>
      <w:r>
        <w:t xml:space="preserve">14. Департамент вправе предусматривать в Соглашении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автономного округа, принятыми в соответствии с бюджетным законодательством Российской Федерации, в пределах средств и на сроки, которые </w:t>
      </w:r>
      <w:r>
        <w:lastRenderedPageBreak/>
        <w:t>установлены указанными актами.</w:t>
      </w:r>
    </w:p>
    <w:p w:rsidR="00664843" w:rsidRDefault="00664843">
      <w:pPr>
        <w:pStyle w:val="ConsPlusNormal"/>
        <w:spacing w:before="200"/>
        <w:ind w:firstLine="540"/>
        <w:jc w:val="both"/>
      </w:pPr>
      <w:r>
        <w:t xml:space="preserve">15. В случае внесения в закон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w:t>
      </w:r>
      <w:hyperlink r:id="rId294">
        <w:r>
          <w:rPr>
            <w:color w:val="0000FF"/>
          </w:rPr>
          <w:t>программу</w:t>
        </w:r>
      </w:hyperlink>
      <w:r>
        <w:t xml:space="preserve"> "Культурное пространство",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том числе в целях достижения результатов реализации регионального проекта, в соглашение вносятся соответствующие изменения.</w:t>
      </w:r>
    </w:p>
    <w:p w:rsidR="00664843" w:rsidRDefault="00664843">
      <w:pPr>
        <w:pStyle w:val="ConsPlusNormal"/>
        <w:spacing w:before="200"/>
        <w:ind w:firstLine="540"/>
        <w:jc w:val="both"/>
      </w:pPr>
      <w:r>
        <w:t>16. В случае изменения общего объема бюджетных ассигнований, в том числе в связи с изменением сметной или предполагаемой (предельной) стоимости строительства объекта капитального строительства или стоимости приобретения объекта недвижимого имущества,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соответствующем финансовом году в местном бюджете.</w:t>
      </w:r>
    </w:p>
    <w:p w:rsidR="00664843" w:rsidRDefault="00664843">
      <w:pPr>
        <w:pStyle w:val="ConsPlusNormal"/>
        <w:spacing w:before="200"/>
        <w:ind w:firstLine="540"/>
        <w:jc w:val="both"/>
      </w:pPr>
      <w:r>
        <w:t xml:space="preserve">17.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w:t>
      </w:r>
      <w:hyperlink r:id="rId295">
        <w:r>
          <w:rPr>
            <w:color w:val="0000FF"/>
          </w:rPr>
          <w:t>программы</w:t>
        </w:r>
      </w:hyperlink>
      <w:r>
        <w:t xml:space="preserve"> "Культурное пространство" или результатов регионального проекта, а также в случае сокращения размера Субсидии.</w:t>
      </w:r>
    </w:p>
    <w:p w:rsidR="00664843" w:rsidRDefault="00664843">
      <w:pPr>
        <w:pStyle w:val="ConsPlusNormal"/>
        <w:spacing w:before="200"/>
        <w:ind w:firstLine="540"/>
        <w:jc w:val="both"/>
      </w:pPr>
      <w:r>
        <w:t>18.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rsidR="00664843" w:rsidRDefault="00664843">
      <w:pPr>
        <w:pStyle w:val="ConsPlusNormal"/>
        <w:spacing w:before="200"/>
        <w:ind w:firstLine="540"/>
        <w:jc w:val="both"/>
      </w:pPr>
      <w:r>
        <w:t>19. Оценку эффективности использования Субсидии осуществляет Департамент, на основе отчета о выполнении муниципальным образованием взятых на себя обязательств, достижения целевых показателей, заявленных в Соглашении.</w:t>
      </w:r>
    </w:p>
    <w:p w:rsidR="00664843" w:rsidRDefault="00664843">
      <w:pPr>
        <w:pStyle w:val="ConsPlusNormal"/>
        <w:spacing w:before="200"/>
        <w:ind w:firstLine="540"/>
        <w:jc w:val="both"/>
      </w:pPr>
      <w:r>
        <w:t>20. Результатом использования Субсидий является количество технически оснащенных муниципальных музеев на дату окончания Соглашения.</w:t>
      </w:r>
    </w:p>
    <w:p w:rsidR="00664843" w:rsidRDefault="00664843">
      <w:pPr>
        <w:pStyle w:val="ConsPlusNormal"/>
        <w:jc w:val="both"/>
      </w:pPr>
      <w:r>
        <w:t xml:space="preserve">(в ред. </w:t>
      </w:r>
      <w:hyperlink r:id="rId296">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Значение показателя результативности использования субсидии устанавливается Соглашением.</w:t>
      </w:r>
    </w:p>
    <w:p w:rsidR="00664843" w:rsidRDefault="00664843">
      <w:pPr>
        <w:pStyle w:val="ConsPlusNormal"/>
        <w:spacing w:before="200"/>
        <w:ind w:firstLine="540"/>
        <w:jc w:val="both"/>
      </w:pPr>
      <w:r>
        <w:t>21.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rsidR="00664843" w:rsidRDefault="00664843">
      <w:pPr>
        <w:pStyle w:val="ConsPlusNormal"/>
        <w:spacing w:before="200"/>
        <w:ind w:firstLine="540"/>
        <w:jc w:val="both"/>
      </w:pPr>
      <w:r>
        <w:t>22. В случае если неиспользованные остатки Субсидии не перечислены в доход бюджета автономного округа, они подлежат взысканию в доход бюджета автономного округа в порядке, установленном Департаментом финансов автономного округа.</w:t>
      </w:r>
    </w:p>
    <w:p w:rsidR="00664843" w:rsidRDefault="00664843">
      <w:pPr>
        <w:pStyle w:val="ConsPlusNormal"/>
        <w:spacing w:before="200"/>
        <w:ind w:firstLine="540"/>
        <w:jc w:val="both"/>
      </w:pPr>
      <w:r>
        <w:t xml:space="preserve">23.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их предоставления, в размере, определенном Департаментом, в соответствии с </w:t>
      </w:r>
      <w:hyperlink r:id="rId297">
        <w:r>
          <w:rPr>
            <w:color w:val="0000FF"/>
          </w:rPr>
          <w:t>пунктом 23</w:t>
        </w:r>
      </w:hyperlink>
      <w: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rsidR="00664843" w:rsidRDefault="00664843">
      <w:pPr>
        <w:pStyle w:val="ConsPlusNormal"/>
        <w:spacing w:before="200"/>
        <w:ind w:firstLine="540"/>
        <w:jc w:val="both"/>
      </w:pPr>
      <w:r>
        <w:t xml:space="preserve">24.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r:id="rId298">
        <w:r>
          <w:rPr>
            <w:color w:val="0000FF"/>
          </w:rPr>
          <w:t>пунктом 25</w:t>
        </w:r>
      </w:hyperlink>
      <w:r>
        <w:t xml:space="preserve"> Правил предоставления Субсидий.</w:t>
      </w:r>
    </w:p>
    <w:p w:rsidR="00664843" w:rsidRDefault="00664843">
      <w:pPr>
        <w:pStyle w:val="ConsPlusNormal"/>
        <w:spacing w:before="200"/>
        <w:ind w:firstLine="540"/>
        <w:jc w:val="both"/>
      </w:pPr>
      <w:r>
        <w:lastRenderedPageBreak/>
        <w:t>25.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664843" w:rsidRDefault="00664843">
      <w:pPr>
        <w:pStyle w:val="ConsPlusNormal"/>
        <w:spacing w:before="200"/>
        <w:ind w:firstLine="540"/>
        <w:jc w:val="both"/>
      </w:pPr>
      <w:r>
        <w:t>В случае непредставления отчетов, предусмотренных Соглашением,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664843" w:rsidRDefault="00664843">
      <w:pPr>
        <w:pStyle w:val="ConsPlusNormal"/>
        <w:spacing w:before="200"/>
        <w:ind w:firstLine="540"/>
        <w:jc w:val="both"/>
      </w:pPr>
      <w:r>
        <w:t>26. Ответственность за достоверность представляемых в Департамент сведений и документов, предусмотренных Порядком и Соглашением, несет муниципальное образование.</w:t>
      </w:r>
    </w:p>
    <w:p w:rsidR="00664843" w:rsidRDefault="00664843">
      <w:pPr>
        <w:pStyle w:val="ConsPlusNormal"/>
        <w:spacing w:before="200"/>
        <w:ind w:firstLine="540"/>
        <w:jc w:val="both"/>
      </w:pPr>
      <w:r>
        <w:t xml:space="preserve">27.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в целях софинансирования которых предоставляется Субсидия, а также нарушение уровня софинансирования, от применения мер ответственности, предусмотренных в </w:t>
      </w:r>
      <w:hyperlink r:id="rId299">
        <w:r>
          <w:rPr>
            <w:color w:val="0000FF"/>
          </w:rPr>
          <w:t>пунктах 23</w:t>
        </w:r>
      </w:hyperlink>
      <w:r>
        <w:t xml:space="preserve">, </w:t>
      </w:r>
      <w:hyperlink r:id="rId300">
        <w:r>
          <w:rPr>
            <w:color w:val="0000FF"/>
          </w:rPr>
          <w:t>25</w:t>
        </w:r>
      </w:hyperlink>
      <w: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которые определены </w:t>
      </w:r>
      <w:hyperlink r:id="rId301">
        <w:r>
          <w:rPr>
            <w:color w:val="0000FF"/>
          </w:rPr>
          <w:t>абзацем 3 пункта 27</w:t>
        </w:r>
      </w:hyperlink>
      <w:r>
        <w:t xml:space="preserve"> Правил предоставления Субсидий.</w:t>
      </w:r>
    </w:p>
    <w:p w:rsidR="00664843" w:rsidRDefault="00664843">
      <w:pPr>
        <w:pStyle w:val="ConsPlusNormal"/>
        <w:spacing w:before="200"/>
        <w:ind w:firstLine="540"/>
        <w:jc w:val="both"/>
      </w:pPr>
      <w:r>
        <w:t>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 отсутствие на рынке нужных для исполнения обязательств товаров, отсутствие у муниципального образования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rsidR="00664843" w:rsidRDefault="00664843">
      <w:pPr>
        <w:pStyle w:val="ConsPlusNormal"/>
        <w:spacing w:before="200"/>
        <w:ind w:firstLine="540"/>
        <w:jc w:val="both"/>
      </w:pPr>
      <w:r>
        <w:t>28. Документы, подтверждающие наступление обстоятельств непреодолимой силы, 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(главой местной администрации) муниципального образования, допустившего нарушение соответствующих обязательств, главному распорядителю не позднее 10 февраля года, следующего за годом предоставления Субсидии.</w:t>
      </w:r>
    </w:p>
    <w:p w:rsidR="00664843" w:rsidRDefault="00664843">
      <w:pPr>
        <w:pStyle w:val="ConsPlusNormal"/>
        <w:spacing w:before="200"/>
        <w:ind w:firstLine="540"/>
        <w:jc w:val="both"/>
      </w:pPr>
      <w:r>
        <w:t xml:space="preserve">29.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r:id="rId302">
        <w:r>
          <w:rPr>
            <w:color w:val="0000FF"/>
          </w:rPr>
          <w:t>пунктами 23</w:t>
        </w:r>
      </w:hyperlink>
      <w:r>
        <w:t xml:space="preserve">, </w:t>
      </w:r>
      <w:hyperlink r:id="rId303">
        <w:r>
          <w:rPr>
            <w:color w:val="0000FF"/>
          </w:rPr>
          <w:t>25</w:t>
        </w:r>
      </w:hyperlink>
      <w: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rsidR="00664843" w:rsidRDefault="00664843">
      <w:pPr>
        <w:pStyle w:val="ConsPlusNormal"/>
        <w:spacing w:before="200"/>
        <w:ind w:firstLine="540"/>
        <w:jc w:val="both"/>
      </w:pPr>
      <w:r>
        <w:t>30.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rsidR="00664843" w:rsidRDefault="00664843">
      <w:pPr>
        <w:pStyle w:val="ConsPlusNormal"/>
        <w:spacing w:before="200"/>
        <w:ind w:firstLine="540"/>
        <w:jc w:val="both"/>
      </w:pPr>
      <w:r>
        <w:t>31. Сведения о предоставляемых из бюджета автономного округа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округа (далее - Реестр соглашений).</w:t>
      </w:r>
    </w:p>
    <w:p w:rsidR="00664843" w:rsidRDefault="00664843">
      <w:pPr>
        <w:pStyle w:val="ConsPlusNormal"/>
        <w:spacing w:before="200"/>
        <w:ind w:firstLine="540"/>
        <w:jc w:val="both"/>
      </w:pPr>
      <w:r>
        <w:t>Соглашения и дополнительные соглашения к ним действуют со дня внесения сведений о них в Реестр Соглашений.</w:t>
      </w: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lastRenderedPageBreak/>
        <w:t>Приложение 15</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37" w:name="P1722"/>
      <w:bookmarkEnd w:id="37"/>
      <w:r>
        <w:t>ПОРЯДОК</w:t>
      </w:r>
    </w:p>
    <w:p w:rsidR="00664843" w:rsidRDefault="00664843">
      <w:pPr>
        <w:pStyle w:val="ConsPlusTitle"/>
        <w:jc w:val="center"/>
      </w:pPr>
      <w:r>
        <w:t>ПРЕДОСТАВЛЕНИЯ СОЦИАЛЬНО ОРИЕНТИРОВАННЫМ НЕКОММЕРЧЕСКИМ</w:t>
      </w:r>
    </w:p>
    <w:p w:rsidR="00664843" w:rsidRDefault="00664843">
      <w:pPr>
        <w:pStyle w:val="ConsPlusTitle"/>
        <w:jc w:val="center"/>
      </w:pPr>
      <w:r>
        <w:t>ОРГАНИЗАЦИЯМ СУБСИДИИ ИЗ БЮДЖЕТА ХАНТЫ-МАНСИЙСКОГО</w:t>
      </w:r>
    </w:p>
    <w:p w:rsidR="00664843" w:rsidRDefault="00664843">
      <w:pPr>
        <w:pStyle w:val="ConsPlusTitle"/>
        <w:jc w:val="center"/>
      </w:pPr>
      <w:r>
        <w:t>АВТОНОМНОГО ОКРУГА - ЮГРЫ НА ФИНАНСОВОЕ ОБЕСПЕЧЕНИЕ ЗАТРАТ,</w:t>
      </w:r>
    </w:p>
    <w:p w:rsidR="00664843" w:rsidRDefault="00664843">
      <w:pPr>
        <w:pStyle w:val="ConsPlusTitle"/>
        <w:jc w:val="center"/>
      </w:pPr>
      <w:r>
        <w:t>СВЯЗАННЫХ С РЕАЛИЗАЦИЕЙ ПРОГРАММ (ПРОЕКТОВ) ПО ОКАЗАНИЮ</w:t>
      </w:r>
    </w:p>
    <w:p w:rsidR="00664843" w:rsidRDefault="00664843">
      <w:pPr>
        <w:pStyle w:val="ConsPlusTitle"/>
        <w:jc w:val="center"/>
      </w:pPr>
      <w:r>
        <w:t>ОБЩЕСТВЕННО ПОЛЕЗНЫХ УСЛУГ В СФЕРЕ КУЛЬТУРЫ</w:t>
      </w:r>
    </w:p>
    <w:p w:rsidR="00664843" w:rsidRDefault="00664843">
      <w:pPr>
        <w:pStyle w:val="ConsPlusTitle"/>
        <w:jc w:val="center"/>
      </w:pPr>
      <w:r>
        <w:t>(ДАЛЕЕ - ПОРЯДОК)</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 ред. постановлений Правительства ХМАО - Югры от 17.03.2022 </w:t>
            </w:r>
            <w:hyperlink r:id="rId304">
              <w:r>
                <w:rPr>
                  <w:color w:val="0000FF"/>
                </w:rPr>
                <w:t>N 93-п</w:t>
              </w:r>
            </w:hyperlink>
            <w:r>
              <w:rPr>
                <w:color w:val="392C69"/>
              </w:rPr>
              <w:t>,</w:t>
            </w:r>
          </w:p>
          <w:p w:rsidR="00664843" w:rsidRDefault="00664843">
            <w:pPr>
              <w:pStyle w:val="ConsPlusNormal"/>
              <w:jc w:val="center"/>
            </w:pPr>
            <w:r>
              <w:rPr>
                <w:color w:val="392C69"/>
              </w:rPr>
              <w:t xml:space="preserve">от 01.09.2022 </w:t>
            </w:r>
            <w:hyperlink r:id="rId305">
              <w:r>
                <w:rPr>
                  <w:color w:val="0000FF"/>
                </w:rPr>
                <w:t>N 422-п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p w:rsidR="00664843" w:rsidRDefault="00664843">
      <w:pPr>
        <w:pStyle w:val="ConsPlusTitle"/>
        <w:jc w:val="center"/>
        <w:outlineLvl w:val="1"/>
      </w:pPr>
      <w:r>
        <w:t>Раздел I. ОБЩИЕ ПОЛОЖЕНИЯ</w:t>
      </w:r>
    </w:p>
    <w:p w:rsidR="00664843" w:rsidRDefault="00664843">
      <w:pPr>
        <w:pStyle w:val="ConsPlusNormal"/>
        <w:ind w:firstLine="540"/>
        <w:jc w:val="both"/>
      </w:pPr>
    </w:p>
    <w:p w:rsidR="00664843" w:rsidRDefault="00664843">
      <w:pPr>
        <w:pStyle w:val="ConsPlusNormal"/>
        <w:ind w:firstLine="540"/>
        <w:jc w:val="both"/>
      </w:pPr>
      <w:r>
        <w:t xml:space="preserve">1.1. Порядок разработан в соответствии с </w:t>
      </w:r>
      <w:hyperlink r:id="rId306">
        <w:r>
          <w:rPr>
            <w:color w:val="0000FF"/>
          </w:rPr>
          <w:t>пунктом 4 статьи 78.1</w:t>
        </w:r>
      </w:hyperlink>
      <w:r>
        <w:t xml:space="preserve"> Бюджетного кодекса Российской Федерации и определяет цели, условия, размер и механизм предоставления из бюджета Ханты-Мансийского автономного округа - Югры (далее - автономный округ) субсидии социально ориентированным некоммерческим организациям (за исключением государственных корпораций, государственных компаний, общественных объединений, являющихся политическими партиями), на финансовое обеспечение затрат, связанных с реализацией программ (проектов) по оказанию общественно полезных услуг в сфере культуры на конкурсной основе (далее - Субсидия).</w:t>
      </w:r>
    </w:p>
    <w:p w:rsidR="00664843" w:rsidRDefault="00664843">
      <w:pPr>
        <w:pStyle w:val="ConsPlusNormal"/>
        <w:spacing w:before="200"/>
        <w:ind w:firstLine="540"/>
        <w:jc w:val="both"/>
      </w:pPr>
      <w:r>
        <w:t>Перечень общественно полезных услуг утвержден приказом Департамента культуры автономного округа (далее - Департамент) и размещен в информационно-телекоммуникационной сети "Интернет" по адресу: (https://depcultura.admhmao.ru/nezavisimyy-sektor-v-sfere-kultury/) (далее - Перечень общественно полезных услуг, официальный сайт).</w:t>
      </w:r>
    </w:p>
    <w:p w:rsidR="00664843" w:rsidRDefault="00664843">
      <w:pPr>
        <w:pStyle w:val="ConsPlusNormal"/>
        <w:spacing w:before="200"/>
        <w:ind w:firstLine="540"/>
        <w:jc w:val="both"/>
      </w:pPr>
      <w:r>
        <w:t>1.2. В Порядке используются следующие понятия:</w:t>
      </w:r>
    </w:p>
    <w:p w:rsidR="00664843" w:rsidRDefault="00664843">
      <w:pPr>
        <w:pStyle w:val="ConsPlusNormal"/>
        <w:spacing w:before="200"/>
        <w:ind w:firstLine="540"/>
        <w:jc w:val="both"/>
      </w:pPr>
      <w:r>
        <w:t xml:space="preserve">Субсидия - денежные средства, предоставляемые на конкурсной основе на финансовое обеспечение затрат, связанных с реализацией программ (проектов) по оказанию общественно полезных услуг в сфере культуры на конкурсной основе, предоставляемые из бюджета автономного округа на цели, указанные в </w:t>
      </w:r>
      <w:hyperlink w:anchor="P1742">
        <w:r>
          <w:rPr>
            <w:color w:val="0000FF"/>
          </w:rPr>
          <w:t>пункте 1.3</w:t>
        </w:r>
      </w:hyperlink>
      <w:r>
        <w:t xml:space="preserve"> Порядка;</w:t>
      </w:r>
    </w:p>
    <w:p w:rsidR="00664843" w:rsidRDefault="00664843">
      <w:pPr>
        <w:pStyle w:val="ConsPlusNormal"/>
        <w:spacing w:before="200"/>
        <w:ind w:firstLine="540"/>
        <w:jc w:val="both"/>
      </w:pPr>
      <w:r>
        <w:t>Программа (проект) - социально значимая программа (проект), содержащая комплекс взаимосвязанных мероприятий, направленных на оказание услуги в сфере культуры социально ориентированными некоммерческими организациями;</w:t>
      </w:r>
    </w:p>
    <w:p w:rsidR="00664843" w:rsidRDefault="00664843">
      <w:pPr>
        <w:pStyle w:val="ConsPlusNormal"/>
        <w:spacing w:before="200"/>
        <w:ind w:firstLine="540"/>
        <w:jc w:val="both"/>
      </w:pPr>
      <w:r>
        <w:t>Претендент - социально ориентированная некоммерческая организация, оказывающая общественно полезные услуги в сфере культуры, подавшая документы для участия в конкурсном отборе с целью получения Субсидии на реализацию программы (проекта);</w:t>
      </w:r>
    </w:p>
    <w:p w:rsidR="00664843" w:rsidRDefault="00664843">
      <w:pPr>
        <w:pStyle w:val="ConsPlusNormal"/>
        <w:spacing w:before="200"/>
        <w:ind w:firstLine="540"/>
        <w:jc w:val="both"/>
      </w:pPr>
      <w:r>
        <w:t>Получатель - претендент на получение финансового обеспечения затрат, связанных с реализацией программ (проектов) по оказанию общественно полезных услуг в сфере культуры, программа (проект) которого признан победившим в Конкурсе.</w:t>
      </w:r>
    </w:p>
    <w:p w:rsidR="00664843" w:rsidRDefault="00664843">
      <w:pPr>
        <w:pStyle w:val="ConsPlusNormal"/>
        <w:spacing w:before="200"/>
        <w:ind w:firstLine="540"/>
        <w:jc w:val="both"/>
      </w:pPr>
      <w:bookmarkStart w:id="38" w:name="P1742"/>
      <w:bookmarkEnd w:id="38"/>
      <w:r>
        <w:t xml:space="preserve">1.3. Субсидию предоставляет Департамент культуры автономного округа,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предусмотренных на реализацию регионального </w:t>
      </w:r>
      <w:hyperlink r:id="rId307">
        <w:r>
          <w:rPr>
            <w:color w:val="0000FF"/>
          </w:rPr>
          <w:t>проекта</w:t>
        </w:r>
      </w:hyperlink>
      <w:r>
        <w:t xml:space="preserve"> "Творческие люди" (далее - региональный проект) подпрограммы 2 "Поддержка творческих инициатив, способствующих самореализации населения"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в целях достижения показателей и результатов регионального проекта.</w:t>
      </w:r>
    </w:p>
    <w:p w:rsidR="00664843" w:rsidRDefault="00664843">
      <w:pPr>
        <w:pStyle w:val="ConsPlusNormal"/>
        <w:spacing w:before="200"/>
        <w:ind w:firstLine="540"/>
        <w:jc w:val="both"/>
      </w:pPr>
      <w:r>
        <w:lastRenderedPageBreak/>
        <w:t>1.4. Субсидия предоставляется Претенденту по результатам конкурсного отбора, проводимого Департаментом культуры автономного округа (далее - Департамент).</w:t>
      </w:r>
    </w:p>
    <w:p w:rsidR="00664843" w:rsidRDefault="00664843">
      <w:pPr>
        <w:pStyle w:val="ConsPlusNormal"/>
        <w:spacing w:before="200"/>
        <w:ind w:firstLine="540"/>
        <w:jc w:val="both"/>
      </w:pPr>
      <w:r>
        <w:t>1.5. Департамент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закон о бюджете автономного округа на очередной финансовый год и плановый период) (при наличии технической возможности).</w:t>
      </w:r>
    </w:p>
    <w:p w:rsidR="00664843" w:rsidRDefault="00664843">
      <w:pPr>
        <w:pStyle w:val="ConsPlusNormal"/>
        <w:ind w:firstLine="540"/>
        <w:jc w:val="both"/>
      </w:pPr>
    </w:p>
    <w:p w:rsidR="00664843" w:rsidRDefault="00664843">
      <w:pPr>
        <w:pStyle w:val="ConsPlusTitle"/>
        <w:jc w:val="center"/>
        <w:outlineLvl w:val="1"/>
      </w:pPr>
      <w:r>
        <w:t>Раздел II. ПОРЯДОК ПРОВЕДЕНИЯ ОТБОРА ПОЛУЧАТЕЛЕЙ СУБСИДИИ</w:t>
      </w:r>
    </w:p>
    <w:p w:rsidR="00664843" w:rsidRDefault="00664843">
      <w:pPr>
        <w:pStyle w:val="ConsPlusTitle"/>
        <w:jc w:val="center"/>
      </w:pPr>
      <w:r>
        <w:t>ДЛЯ ПРЕДОСТАВЛЕНИЯ СУБСИДИИ</w:t>
      </w:r>
    </w:p>
    <w:p w:rsidR="00664843" w:rsidRDefault="00664843">
      <w:pPr>
        <w:pStyle w:val="ConsPlusNormal"/>
        <w:jc w:val="center"/>
      </w:pPr>
    </w:p>
    <w:p w:rsidR="00664843" w:rsidRDefault="00664843">
      <w:pPr>
        <w:pStyle w:val="ConsPlusNormal"/>
        <w:ind w:firstLine="540"/>
        <w:jc w:val="both"/>
      </w:pPr>
      <w:r>
        <w:t>2.1. Для определения Получателя Субсидии способом отбора Департамента является Конкурс, который проводится при определении Получателя Субсидии исходя из лучших условий достижения результатов, в целях которых предоставляется Субсидия.</w:t>
      </w:r>
    </w:p>
    <w:p w:rsidR="00664843" w:rsidRDefault="00664843">
      <w:pPr>
        <w:pStyle w:val="ConsPlusNormal"/>
        <w:spacing w:before="200"/>
        <w:ind w:firstLine="540"/>
        <w:jc w:val="both"/>
      </w:pPr>
      <w:r>
        <w:t xml:space="preserve">В целях проведения Конкурса Департамент не позднее 30 ноября текущего года размещает на едином портале и на официальном сайте объявление о его проведении, которое содержит информацию, предусмотренную </w:t>
      </w:r>
      <w:hyperlink r:id="rId308">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Субсидии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(далее - постановление N 1492), а также типовую форму соглашения о предоставлении Субсидии, утвержденную приказом Департамента финансов автономного округа (далее - Соглашение).</w:t>
      </w:r>
    </w:p>
    <w:p w:rsidR="00664843" w:rsidRDefault="00664843">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rsidR="00664843" w:rsidRDefault="00664843">
      <w:pPr>
        <w:pStyle w:val="ConsPlusNormal"/>
        <w:spacing w:before="200"/>
        <w:ind w:firstLine="540"/>
        <w:jc w:val="both"/>
      </w:pPr>
      <w:r>
        <w:t xml:space="preserve">2.2. Конкурсный отбор (далее - Конкурс) проводится на основании приказа Департамента для выявления и поддержки лучших программ (проектов) социально ориентированных некоммерческих организаций в соответствии с критериями, указанными в </w:t>
      </w:r>
      <w:hyperlink w:anchor="P1818">
        <w:r>
          <w:rPr>
            <w:color w:val="0000FF"/>
          </w:rPr>
          <w:t>пункте 2.21</w:t>
        </w:r>
      </w:hyperlink>
      <w:r>
        <w:t xml:space="preserve"> Порядка.</w:t>
      </w:r>
    </w:p>
    <w:p w:rsidR="00664843" w:rsidRDefault="00664843">
      <w:pPr>
        <w:pStyle w:val="ConsPlusNormal"/>
        <w:spacing w:before="200"/>
        <w:ind w:firstLine="540"/>
        <w:jc w:val="both"/>
      </w:pPr>
      <w:r>
        <w:t>Программа (проект) социально ориентированной некоммерческой организации должна соответствовать стандарту услуг, утвержденному приказом Департамента, который размещен на официальном сайте Департамента в разделе "Поддержка НКО в сфере культуры".</w:t>
      </w:r>
    </w:p>
    <w:p w:rsidR="00664843" w:rsidRDefault="00664843">
      <w:pPr>
        <w:pStyle w:val="ConsPlusNormal"/>
        <w:spacing w:before="200"/>
        <w:ind w:firstLine="540"/>
        <w:jc w:val="both"/>
      </w:pPr>
      <w:r>
        <w:t>На участие в Конкурсе Претендент может подать не более одной заявки по одной из услуг, указанных в Перечне общественно полезных услуг.</w:t>
      </w:r>
    </w:p>
    <w:p w:rsidR="00664843" w:rsidRDefault="00664843">
      <w:pPr>
        <w:pStyle w:val="ConsPlusNormal"/>
        <w:spacing w:before="200"/>
        <w:ind w:firstLine="540"/>
        <w:jc w:val="both"/>
      </w:pPr>
      <w:r>
        <w:t>2.3. Департамент ежегодно до 31 декабря текущего года утверждает приказом, который в течение 5 рабочих дней размещает на официальном сайте, сроки проведения Конкурса, формы заявки, информационной карты, календарного плана, сметы расходов программы (проекта), на которые предоставляется Субсидия.</w:t>
      </w:r>
    </w:p>
    <w:p w:rsidR="00664843" w:rsidRDefault="00664843">
      <w:pPr>
        <w:pStyle w:val="ConsPlusNormal"/>
        <w:spacing w:before="200"/>
        <w:ind w:firstLine="540"/>
        <w:jc w:val="both"/>
      </w:pPr>
      <w:bookmarkStart w:id="39" w:name="P1756"/>
      <w:bookmarkEnd w:id="39"/>
      <w:r>
        <w:t xml:space="preserve">2.4. В Конкурсе принимают участие социально ориентированные некоммерческие организации, осуществляющие свою деятельность на территории автономного округа, имеющие наличие государственной регистрации в качестве юридического лица в Министерстве юстиции Российской Федерации или его территориальном органе в соответствии с Федеральным </w:t>
      </w:r>
      <w:hyperlink r:id="rId309">
        <w:r>
          <w:rPr>
            <w:color w:val="0000FF"/>
          </w:rPr>
          <w:t>законом</w:t>
        </w:r>
      </w:hyperlink>
      <w:r>
        <w:t xml:space="preserve"> от 12 января 1996 года N 7-ФЗ "О некоммерческих организациях", имеющие уставные цели и задачи, соответствующие требованиям </w:t>
      </w:r>
      <w:hyperlink r:id="rId310">
        <w:r>
          <w:rPr>
            <w:color w:val="0000FF"/>
          </w:rPr>
          <w:t>подпункта 9 пункта 1 статьи 3</w:t>
        </w:r>
      </w:hyperlink>
      <w:r>
        <w:t xml:space="preserve"> Закона автономного округа от 16 декабря 2010 года N 229-оз.</w:t>
      </w:r>
    </w:p>
    <w:p w:rsidR="00664843" w:rsidRDefault="00664843">
      <w:pPr>
        <w:pStyle w:val="ConsPlusNormal"/>
        <w:spacing w:before="200"/>
        <w:ind w:firstLine="540"/>
        <w:jc w:val="both"/>
      </w:pPr>
      <w:bookmarkStart w:id="40" w:name="P1757"/>
      <w:bookmarkEnd w:id="40"/>
      <w:r>
        <w:t>2.5. Департамент не позднее 7 рабочих дней со дня издания приказа о проведении Конкурса размещает объявление на официальном сайте и направляет его в Департамент общественных и внешних связей автономного округа для размещения на региональном информационном портале гражданского общества Югры "Югражданин.РФ", которое содержит следующую информацию:</w:t>
      </w:r>
    </w:p>
    <w:p w:rsidR="00664843" w:rsidRDefault="00664843">
      <w:pPr>
        <w:pStyle w:val="ConsPlusNormal"/>
        <w:spacing w:before="200"/>
        <w:ind w:firstLine="540"/>
        <w:jc w:val="both"/>
      </w:pPr>
      <w:r>
        <w:t xml:space="preserve">срок приема заявки на участие в Конкурсе (дата и время начала и окончания подачи документов участниками Конкурса, которые не могут быть меньше 30 календарных дней, </w:t>
      </w:r>
      <w:r>
        <w:lastRenderedPageBreak/>
        <w:t>следующих за днем размещения объявления о проведении Конкурса на официальном сайте;</w:t>
      </w:r>
    </w:p>
    <w:p w:rsidR="00664843" w:rsidRDefault="00664843">
      <w:pPr>
        <w:pStyle w:val="ConsPlusNormal"/>
        <w:spacing w:before="200"/>
        <w:ind w:firstLine="540"/>
        <w:jc w:val="both"/>
      </w:pPr>
      <w:r>
        <w:t>срок проведения Конкурса (дата и время начала (окончания) приема документов; в случае если последний день приема документов приходится на нерабочий, праздничный день, днем окончания срока приема считается следующий за ним рабочий день);</w:t>
      </w:r>
    </w:p>
    <w:p w:rsidR="00664843" w:rsidRDefault="00664843">
      <w:pPr>
        <w:pStyle w:val="ConsPlusNormal"/>
        <w:spacing w:before="200"/>
        <w:ind w:firstLine="540"/>
        <w:jc w:val="both"/>
      </w:pPr>
      <w:r>
        <w:t>место нахождения, почтовый адрес и адрес электронной почты, номер контактного телефона Департамента;</w:t>
      </w:r>
    </w:p>
    <w:p w:rsidR="00664843" w:rsidRDefault="00664843">
      <w:pPr>
        <w:pStyle w:val="ConsPlusNormal"/>
        <w:spacing w:before="200"/>
        <w:ind w:firstLine="540"/>
        <w:jc w:val="both"/>
      </w:pPr>
      <w:r>
        <w:t xml:space="preserve">результаты предоставления Субсидии в соответствии с </w:t>
      </w:r>
      <w:hyperlink w:anchor="P1899">
        <w:r>
          <w:rPr>
            <w:color w:val="0000FF"/>
          </w:rPr>
          <w:t>пунктом 3.15</w:t>
        </w:r>
      </w:hyperlink>
      <w:r>
        <w:t xml:space="preserve"> Порядка;</w:t>
      </w:r>
    </w:p>
    <w:p w:rsidR="00664843" w:rsidRDefault="00664843">
      <w:pPr>
        <w:pStyle w:val="ConsPlusNormal"/>
        <w:spacing w:before="200"/>
        <w:ind w:firstLine="540"/>
        <w:jc w:val="both"/>
      </w:pPr>
      <w:r>
        <w:t xml:space="preserve">требования к Претендентам, в соответствии с </w:t>
      </w:r>
      <w:hyperlink w:anchor="P1756">
        <w:r>
          <w:rPr>
            <w:color w:val="0000FF"/>
          </w:rPr>
          <w:t>пунктами 2.4</w:t>
        </w:r>
      </w:hyperlink>
      <w:r>
        <w:t xml:space="preserve">, </w:t>
      </w:r>
      <w:hyperlink w:anchor="P1774">
        <w:r>
          <w:rPr>
            <w:color w:val="0000FF"/>
          </w:rPr>
          <w:t>2.6</w:t>
        </w:r>
      </w:hyperlink>
      <w:r>
        <w:t xml:space="preserve"> Порядка и перечень документов, представляемых ими для подтверждения соответствия указанным требованиям;</w:t>
      </w:r>
    </w:p>
    <w:p w:rsidR="00664843" w:rsidRDefault="00664843">
      <w:pPr>
        <w:pStyle w:val="ConsPlusNormal"/>
        <w:spacing w:before="200"/>
        <w:ind w:firstLine="540"/>
        <w:jc w:val="both"/>
      </w:pPr>
      <w:r>
        <w:t xml:space="preserve">требования, предъявляемые к форме и содержанию документов в соответствии с </w:t>
      </w:r>
      <w:hyperlink r:id="rId311">
        <w:r>
          <w:rPr>
            <w:color w:val="0000FF"/>
          </w:rPr>
          <w:t>подпунктом "д" пункта 4</w:t>
        </w:r>
      </w:hyperlink>
      <w:r>
        <w:t xml:space="preserve"> постановления N 1492;</w:t>
      </w:r>
    </w:p>
    <w:p w:rsidR="00664843" w:rsidRDefault="00664843">
      <w:pPr>
        <w:pStyle w:val="ConsPlusNormal"/>
        <w:spacing w:before="200"/>
        <w:ind w:firstLine="540"/>
        <w:jc w:val="both"/>
      </w:pPr>
      <w:r>
        <w:t>порядок отзыва документов, порядок возврата документов, основания для такого возврата, определяющего порядок определяющего внесения изменений в документы;</w:t>
      </w:r>
    </w:p>
    <w:p w:rsidR="00664843" w:rsidRDefault="00664843">
      <w:pPr>
        <w:pStyle w:val="ConsPlusNormal"/>
        <w:spacing w:before="200"/>
        <w:ind w:firstLine="540"/>
        <w:jc w:val="both"/>
      </w:pPr>
      <w:r>
        <w:t>правила рассмотрения и оценки заявки;</w:t>
      </w:r>
    </w:p>
    <w:p w:rsidR="00664843" w:rsidRDefault="00664843">
      <w:pPr>
        <w:pStyle w:val="ConsPlusNormal"/>
        <w:spacing w:before="200"/>
        <w:ind w:firstLine="540"/>
        <w:jc w:val="both"/>
      </w:pPr>
      <w:r>
        <w:t>порядок предоставления Претенденту разъяснений положений объявления о проведении Конкурса, даты начала и окончания срока такого предоставления;</w:t>
      </w:r>
    </w:p>
    <w:p w:rsidR="00664843" w:rsidRDefault="00664843">
      <w:pPr>
        <w:pStyle w:val="ConsPlusNormal"/>
        <w:spacing w:before="200"/>
        <w:ind w:firstLine="540"/>
        <w:jc w:val="both"/>
      </w:pPr>
      <w:r>
        <w:t>объем, перечень общественно полезных услуг для реализации которых объявлен Конкурс;</w:t>
      </w:r>
    </w:p>
    <w:p w:rsidR="00664843" w:rsidRDefault="00664843">
      <w:pPr>
        <w:pStyle w:val="ConsPlusNormal"/>
        <w:spacing w:before="200"/>
        <w:ind w:firstLine="540"/>
        <w:jc w:val="both"/>
      </w:pPr>
      <w:r>
        <w:t>дата размещения результатов Конкурса на официальном сайте;</w:t>
      </w:r>
    </w:p>
    <w:p w:rsidR="00664843" w:rsidRDefault="00664843">
      <w:pPr>
        <w:pStyle w:val="ConsPlusNormal"/>
        <w:spacing w:before="200"/>
        <w:ind w:firstLine="540"/>
        <w:jc w:val="both"/>
      </w:pPr>
      <w:r>
        <w:t xml:space="preserve">размер Субсидии по каждой услуге Конкурса в соответствии с </w:t>
      </w:r>
      <w:hyperlink w:anchor="P1843">
        <w:r>
          <w:rPr>
            <w:color w:val="0000FF"/>
          </w:rPr>
          <w:t>пунктом 3.1</w:t>
        </w:r>
      </w:hyperlink>
      <w:r>
        <w:t xml:space="preserve"> Порядка;</w:t>
      </w:r>
    </w:p>
    <w:p w:rsidR="00664843" w:rsidRDefault="00664843">
      <w:pPr>
        <w:pStyle w:val="ConsPlusNormal"/>
        <w:spacing w:before="200"/>
        <w:ind w:firstLine="540"/>
        <w:jc w:val="both"/>
      </w:pPr>
      <w:r>
        <w:t>срок, в течение которого Соискатель должен подписать Соглашение;</w:t>
      </w:r>
    </w:p>
    <w:p w:rsidR="00664843" w:rsidRDefault="00664843">
      <w:pPr>
        <w:pStyle w:val="ConsPlusNormal"/>
        <w:spacing w:before="200"/>
        <w:ind w:firstLine="540"/>
        <w:jc w:val="both"/>
      </w:pPr>
      <w:r>
        <w:t>условия признания Заявителя, уклонившимся от заключения Соглашения;</w:t>
      </w:r>
    </w:p>
    <w:p w:rsidR="00664843" w:rsidRDefault="00664843">
      <w:pPr>
        <w:pStyle w:val="ConsPlusNormal"/>
        <w:spacing w:before="200"/>
        <w:ind w:firstLine="540"/>
        <w:jc w:val="both"/>
      </w:pPr>
      <w:r>
        <w:t>форму Соглашения.</w:t>
      </w:r>
    </w:p>
    <w:p w:rsidR="00664843" w:rsidRDefault="00664843">
      <w:pPr>
        <w:pStyle w:val="ConsPlusNormal"/>
        <w:spacing w:before="200"/>
        <w:ind w:firstLine="540"/>
        <w:jc w:val="both"/>
      </w:pPr>
      <w: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rsidR="00664843" w:rsidRDefault="00664843">
      <w:pPr>
        <w:pStyle w:val="ConsPlusNormal"/>
        <w:spacing w:before="200"/>
        <w:ind w:firstLine="540"/>
        <w:jc w:val="both"/>
      </w:pPr>
      <w:bookmarkStart w:id="41" w:name="P1774"/>
      <w:bookmarkEnd w:id="41"/>
      <w:r>
        <w:t>2.6. Требования, предъявляемые к участникам отбора, которым должны соответствовать Претенденты на 1 число месяца, предшествующего месяцу, в котором планируется проведение Конкурса:</w:t>
      </w:r>
    </w:p>
    <w:p w:rsidR="00664843" w:rsidRDefault="00664843">
      <w:pPr>
        <w:pStyle w:val="ConsPlusNormal"/>
        <w:spacing w:before="20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64843" w:rsidRDefault="00664843">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64843" w:rsidRDefault="00664843">
      <w:pPr>
        <w:pStyle w:val="ConsPlusNormal"/>
        <w:spacing w:before="200"/>
        <w:ind w:firstLine="540"/>
        <w:jc w:val="both"/>
      </w:pPr>
      <w: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rsidR="00664843" w:rsidRDefault="00664843">
      <w:pPr>
        <w:pStyle w:val="ConsPlusNormal"/>
        <w:spacing w:before="200"/>
        <w:ind w:firstLine="540"/>
        <w:jc w:val="both"/>
      </w:pPr>
      <w:r>
        <w:t xml:space="preserve">участники Конкурса - юридические лица не находятся в процессе реорганизации (за исключением реорганизации в форме присоединения к юридическому лицу, являющемуся </w:t>
      </w:r>
      <w:r>
        <w:lastRenderedPageBreak/>
        <w:t>участником отбора,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Конкурса, индивидуальные предприниматели не должны прекратить деятельность в качестве индивидуального предпринимателя;</w:t>
      </w:r>
    </w:p>
    <w:p w:rsidR="00664843" w:rsidRDefault="00664843">
      <w:pPr>
        <w:pStyle w:val="ConsPlusNormal"/>
        <w:spacing w:before="200"/>
        <w:ind w:firstLine="540"/>
        <w:jc w:val="both"/>
      </w:pPr>
      <w:r>
        <w:t>не имеет в реестре дисквалифицированных лиц сведений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индивидуальным предпринимателем - производителе товаров, работ, услуг, являющихся участниками Конкурса;</w:t>
      </w:r>
    </w:p>
    <w:p w:rsidR="00664843" w:rsidRDefault="00664843">
      <w:pPr>
        <w:pStyle w:val="ConsPlusNormal"/>
        <w:spacing w:before="200"/>
        <w:ind w:firstLine="540"/>
        <w:jc w:val="both"/>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64843" w:rsidRDefault="00664843">
      <w:pPr>
        <w:pStyle w:val="ConsPlusNormal"/>
        <w:jc w:val="both"/>
      </w:pPr>
      <w:r>
        <w:t xml:space="preserve">(абзац введен </w:t>
      </w:r>
      <w:hyperlink r:id="rId312">
        <w:r>
          <w:rPr>
            <w:color w:val="0000FF"/>
          </w:rPr>
          <w:t>постановлением</w:t>
        </w:r>
      </w:hyperlink>
      <w:r>
        <w:t xml:space="preserve"> Правительства ХМАО - Югры от 01.09.2022 N 422-п)</w:t>
      </w:r>
    </w:p>
    <w:p w:rsidR="00664843" w:rsidRDefault="00664843">
      <w:pPr>
        <w:pStyle w:val="ConsPlusNormal"/>
        <w:spacing w:before="200"/>
        <w:ind w:firstLine="540"/>
        <w:jc w:val="both"/>
      </w:pPr>
      <w:r>
        <w:t xml:space="preserve">не получает средства из бюджета автономного округа на основании иных нормативных правовых актов автономного округа на цели, установленные </w:t>
      </w:r>
      <w:hyperlink w:anchor="P1742">
        <w:r>
          <w:rPr>
            <w:color w:val="0000FF"/>
          </w:rPr>
          <w:t>пунктом 1.3</w:t>
        </w:r>
      </w:hyperlink>
      <w:r>
        <w:t xml:space="preserve"> Порядка.</w:t>
      </w:r>
    </w:p>
    <w:p w:rsidR="00664843" w:rsidRDefault="00664843">
      <w:pPr>
        <w:pStyle w:val="ConsPlusNormal"/>
        <w:spacing w:before="200"/>
        <w:ind w:firstLine="540"/>
        <w:jc w:val="both"/>
      </w:pPr>
      <w:bookmarkStart w:id="42" w:name="P1783"/>
      <w:bookmarkEnd w:id="42"/>
      <w:r>
        <w:t>2.7. Для участия в Конкурсе Претендент представляет в Департамент по адресу: 628011, Тюменская область, Ханты-Мансийский автономный округ - Югра, г. Ханты-Мансийск, ул. Мира, д. 14а, непосредственно или почтовым отправлением, либо на адрес электронной почты Департамента (Cultura-UGRA@admhmao.ru) с дальнейшим предоставлением документов на бумажном носителе следующие документы:</w:t>
      </w:r>
    </w:p>
    <w:p w:rsidR="00664843" w:rsidRDefault="00664843">
      <w:pPr>
        <w:pStyle w:val="ConsPlusNormal"/>
        <w:spacing w:before="200"/>
        <w:ind w:firstLine="540"/>
        <w:jc w:val="both"/>
      </w:pPr>
      <w:r>
        <w:t>заявку, содержащую, в том числе согласие на публикацию (размещение) в информационно-телекоммуникационной сети "Интернет" информации о Претенденте, о подаваемых документах, на осуществление в отношении него проверок Департаментом, иной информации о Претенденте, связанной с участием в Конкурсе;</w:t>
      </w:r>
    </w:p>
    <w:p w:rsidR="00664843" w:rsidRDefault="00664843">
      <w:pPr>
        <w:pStyle w:val="ConsPlusNormal"/>
        <w:spacing w:before="200"/>
        <w:ind w:firstLine="540"/>
        <w:jc w:val="both"/>
      </w:pPr>
      <w:r>
        <w:t>информационную карту программы (проекта);</w:t>
      </w:r>
    </w:p>
    <w:p w:rsidR="00664843" w:rsidRDefault="00664843">
      <w:pPr>
        <w:pStyle w:val="ConsPlusNormal"/>
        <w:spacing w:before="200"/>
        <w:ind w:firstLine="540"/>
        <w:jc w:val="both"/>
      </w:pPr>
      <w:r>
        <w:t>календарный план по реализации мероприятий программы (проекта);</w:t>
      </w:r>
    </w:p>
    <w:p w:rsidR="00664843" w:rsidRDefault="00664843">
      <w:pPr>
        <w:pStyle w:val="ConsPlusNormal"/>
        <w:spacing w:before="200"/>
        <w:ind w:firstLine="540"/>
        <w:jc w:val="both"/>
      </w:pPr>
      <w:r>
        <w:t>смету расходов на реализацию мероприятий программы (проекта), на которые предоставляется Субсидия по форме;</w:t>
      </w:r>
    </w:p>
    <w:p w:rsidR="00664843" w:rsidRDefault="00664843">
      <w:pPr>
        <w:pStyle w:val="ConsPlusNormal"/>
        <w:spacing w:before="200"/>
        <w:ind w:firstLine="540"/>
        <w:jc w:val="both"/>
      </w:pPr>
      <w:r>
        <w:t>справку, подтверждающую отсутствие у Соискателя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Ханты-Мансийского автономного округа - Югры в соответствии с нормативными правовыми актами автономного округа (договорами (соглашениями) о предоставлении субсидий, бюджетных инвестиций) в произвольной форме;</w:t>
      </w:r>
    </w:p>
    <w:p w:rsidR="00664843" w:rsidRDefault="00664843">
      <w:pPr>
        <w:pStyle w:val="ConsPlusNormal"/>
        <w:spacing w:before="200"/>
        <w:ind w:firstLine="540"/>
        <w:jc w:val="both"/>
      </w:pPr>
      <w:r>
        <w:t xml:space="preserve">документ, подтверждающий соответствие требованиям, установленным </w:t>
      </w:r>
      <w:hyperlink w:anchor="P1756">
        <w:r>
          <w:rPr>
            <w:color w:val="0000FF"/>
          </w:rPr>
          <w:t>пунктом 2.4</w:t>
        </w:r>
      </w:hyperlink>
      <w:r>
        <w:t>.</w:t>
      </w:r>
    </w:p>
    <w:p w:rsidR="00664843" w:rsidRDefault="00664843">
      <w:pPr>
        <w:pStyle w:val="ConsPlusNormal"/>
        <w:spacing w:before="200"/>
        <w:ind w:firstLine="540"/>
        <w:jc w:val="both"/>
      </w:pPr>
      <w:r>
        <w:t xml:space="preserve">Претендент по собственной инициативе вправе представить дополнительные документы и материалы о своей деятельности, подтверждающие его соответствие требованиям, установленным </w:t>
      </w:r>
      <w:hyperlink w:anchor="P1774">
        <w:r>
          <w:rPr>
            <w:color w:val="0000FF"/>
          </w:rPr>
          <w:t>пунктами 2.6</w:t>
        </w:r>
      </w:hyperlink>
      <w:r>
        <w:t xml:space="preserve"> и </w:t>
      </w:r>
      <w:hyperlink w:anchor="P1837">
        <w:r>
          <w:rPr>
            <w:color w:val="0000FF"/>
          </w:rPr>
          <w:t>2.25</w:t>
        </w:r>
      </w:hyperlink>
      <w:r>
        <w:t xml:space="preserve"> Порядка, в том числе информацию о ранее реализованных общественно значимых мероприятиях в сфере культуры.</w:t>
      </w:r>
    </w:p>
    <w:p w:rsidR="00664843" w:rsidRDefault="00664843">
      <w:pPr>
        <w:pStyle w:val="ConsPlusNormal"/>
        <w:spacing w:before="200"/>
        <w:ind w:firstLine="540"/>
        <w:jc w:val="both"/>
      </w:pPr>
      <w:r>
        <w:t>Претендент для участия в Конкурсе направляет в Департамент документы, подписанные руководителем или уполномоченным им лицом в соответствии с доверенностью с указанием должности, фамилии и инициалов, даты подписи и заверенные печатью (при наличии) на каждом листе.</w:t>
      </w:r>
    </w:p>
    <w:p w:rsidR="00664843" w:rsidRDefault="00664843">
      <w:pPr>
        <w:pStyle w:val="ConsPlusNormal"/>
        <w:spacing w:before="200"/>
        <w:ind w:firstLine="540"/>
        <w:jc w:val="both"/>
      </w:pPr>
      <w:r>
        <w:t>2.8. Претендент несет ответственность за подлинность и достоверность сведений, указанных в представленных документах.</w:t>
      </w:r>
    </w:p>
    <w:p w:rsidR="00664843" w:rsidRDefault="00664843">
      <w:pPr>
        <w:pStyle w:val="ConsPlusNormal"/>
        <w:spacing w:before="200"/>
        <w:ind w:firstLine="540"/>
        <w:jc w:val="both"/>
      </w:pPr>
      <w:bookmarkStart w:id="43" w:name="P1793"/>
      <w:bookmarkEnd w:id="43"/>
      <w:r>
        <w:t xml:space="preserve">2.9. Наименования, номера и даты всех документов, предусмотренных в </w:t>
      </w:r>
      <w:hyperlink w:anchor="P1783">
        <w:r>
          <w:rPr>
            <w:color w:val="0000FF"/>
          </w:rPr>
          <w:t>пункте 2.7</w:t>
        </w:r>
      </w:hyperlink>
      <w:r>
        <w:t xml:space="preserve"> Порядка, количество листов в них Претендент вносит в опись, составляемую в 2 экземплярах. Первый экземпляр описи с отметкой о дате и должностном лице, принявшем документы, оставляет у себя, второй прилагает к представленным документам.</w:t>
      </w:r>
    </w:p>
    <w:p w:rsidR="00664843" w:rsidRDefault="00664843">
      <w:pPr>
        <w:pStyle w:val="ConsPlusNormal"/>
        <w:spacing w:before="200"/>
        <w:ind w:firstLine="540"/>
        <w:jc w:val="both"/>
      </w:pPr>
      <w:r>
        <w:lastRenderedPageBreak/>
        <w:t>2.10. В случае если последний день приема документов приходится на нерабочий, праздничный день, днем окончания срока приема документов считается следующий за ним рабочий день.</w:t>
      </w:r>
    </w:p>
    <w:p w:rsidR="00664843" w:rsidRDefault="00664843">
      <w:pPr>
        <w:pStyle w:val="ConsPlusNormal"/>
        <w:spacing w:before="200"/>
        <w:ind w:firstLine="540"/>
        <w:jc w:val="both"/>
      </w:pPr>
      <w:r>
        <w:t xml:space="preserve">2.11. Претендент имеет право внести изменения в поданные им документы, которые регистрируются в день поступления в системе автоматизации делопроизводства и электронного документооборота "Дело" (далее - СЭД "Дело-Web"), как вновь поданные с присвоением нового регистрационного номера и даты, либо отозвать представленные документы до окончания срока приема документов, установленного в соответствии с </w:t>
      </w:r>
      <w:hyperlink w:anchor="P1757">
        <w:r>
          <w:rPr>
            <w:color w:val="0000FF"/>
          </w:rPr>
          <w:t>пунктом 2.5</w:t>
        </w:r>
      </w:hyperlink>
      <w:r>
        <w:t>.</w:t>
      </w:r>
    </w:p>
    <w:p w:rsidR="00664843" w:rsidRDefault="00664843">
      <w:pPr>
        <w:pStyle w:val="ConsPlusNormal"/>
        <w:spacing w:before="200"/>
        <w:ind w:firstLine="540"/>
        <w:jc w:val="both"/>
      </w:pPr>
      <w:r>
        <w:t>Представленные документы, материалы, зарегистрированные для участия в Конкурсе, возврату не подлежат.</w:t>
      </w:r>
    </w:p>
    <w:p w:rsidR="00664843" w:rsidRDefault="00664843">
      <w:pPr>
        <w:pStyle w:val="ConsPlusNormal"/>
        <w:spacing w:before="200"/>
        <w:ind w:firstLine="540"/>
        <w:jc w:val="both"/>
      </w:pPr>
      <w:bookmarkStart w:id="44" w:name="P1797"/>
      <w:bookmarkEnd w:id="44"/>
      <w:r>
        <w:t>2.12. В течение 10 рабочих дней после истечения срока подачи документов, указанного в объявлении о проведении Конкурса Департамент:</w:t>
      </w:r>
    </w:p>
    <w:p w:rsidR="00664843" w:rsidRDefault="00664843">
      <w:pPr>
        <w:pStyle w:val="ConsPlusNormal"/>
        <w:spacing w:before="200"/>
        <w:ind w:firstLine="540"/>
        <w:jc w:val="both"/>
      </w:pPr>
      <w:r>
        <w:t xml:space="preserve">проверяет их на комплектность, достоверность, соответствие требованиям, установленным </w:t>
      </w:r>
      <w:hyperlink w:anchor="P1783">
        <w:r>
          <w:rPr>
            <w:color w:val="0000FF"/>
          </w:rPr>
          <w:t>пунктами 2.7</w:t>
        </w:r>
      </w:hyperlink>
      <w:r>
        <w:t xml:space="preserve">, </w:t>
      </w:r>
      <w:hyperlink w:anchor="P1793">
        <w:r>
          <w:rPr>
            <w:color w:val="0000FF"/>
          </w:rPr>
          <w:t>2.9</w:t>
        </w:r>
      </w:hyperlink>
      <w:r>
        <w:t xml:space="preserve"> Порядка;</w:t>
      </w:r>
    </w:p>
    <w:p w:rsidR="00664843" w:rsidRDefault="00664843">
      <w:pPr>
        <w:pStyle w:val="ConsPlusNormal"/>
        <w:spacing w:before="200"/>
        <w:ind w:firstLine="540"/>
        <w:jc w:val="both"/>
      </w:pPr>
      <w:r>
        <w:t xml:space="preserve">проверяет Претендента на соответствие требованиям, установленным </w:t>
      </w:r>
      <w:hyperlink w:anchor="P1756">
        <w:r>
          <w:rPr>
            <w:color w:val="0000FF"/>
          </w:rPr>
          <w:t>пунктами 2.4</w:t>
        </w:r>
      </w:hyperlink>
      <w:r>
        <w:t xml:space="preserve"> и </w:t>
      </w:r>
      <w:hyperlink w:anchor="P1774">
        <w:r>
          <w:rPr>
            <w:color w:val="0000FF"/>
          </w:rPr>
          <w:t>2.6</w:t>
        </w:r>
      </w:hyperlink>
      <w:r>
        <w:t xml:space="preserve"> Порядка.</w:t>
      </w:r>
    </w:p>
    <w:p w:rsidR="00664843" w:rsidRDefault="00664843">
      <w:pPr>
        <w:pStyle w:val="ConsPlusNormal"/>
        <w:spacing w:before="200"/>
        <w:ind w:firstLine="540"/>
        <w:jc w:val="both"/>
      </w:pPr>
      <w:r>
        <w:t xml:space="preserve">В течение 5 рабочих дней с даты регистрации заявки в порядке межведомственного информационного взаимодействия, установленного законодательством Российской Федерации, в том числе с целью подтверждения соответствия участника конкурса требованиям, установленным </w:t>
      </w:r>
      <w:hyperlink w:anchor="P1774">
        <w:r>
          <w:rPr>
            <w:color w:val="0000FF"/>
          </w:rPr>
          <w:t>пунктом 2.6</w:t>
        </w:r>
      </w:hyperlink>
      <w:r>
        <w:t xml:space="preserve"> Порядка, запрашивает:</w:t>
      </w:r>
    </w:p>
    <w:p w:rsidR="00664843" w:rsidRDefault="00664843">
      <w:pPr>
        <w:pStyle w:val="ConsPlusNormal"/>
        <w:spacing w:before="20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rsidR="00664843" w:rsidRDefault="00664843">
      <w:pPr>
        <w:pStyle w:val="ConsPlusNormal"/>
        <w:spacing w:before="200"/>
        <w:ind w:firstLine="540"/>
        <w:jc w:val="both"/>
      </w:pPr>
      <w:r>
        <w:t>выписку из Единого государственного реестра юридических лиц (в Федеральной налоговой службе);</w:t>
      </w:r>
    </w:p>
    <w:p w:rsidR="00664843" w:rsidRDefault="00664843">
      <w:pPr>
        <w:pStyle w:val="ConsPlusNormal"/>
        <w:spacing w:before="200"/>
        <w:ind w:firstLine="540"/>
        <w:jc w:val="both"/>
      </w:pPr>
      <w:r>
        <w:t>наличие (отсутствие) сведений о дисквалифицированных руководителе, членах коллегиального исполнительного органа, лице, исполняющем обязанности единоличного исполнительного органа, или главном бухгалтере участника конкурса (с применением электронного сервиса Федеральной налоговой службы "Реестр дисквалифицированных лиц").</w:t>
      </w:r>
    </w:p>
    <w:p w:rsidR="00664843" w:rsidRDefault="00664843">
      <w:pPr>
        <w:pStyle w:val="ConsPlusNormal"/>
        <w:spacing w:before="200"/>
        <w:ind w:firstLine="540"/>
        <w:jc w:val="both"/>
      </w:pPr>
      <w:r>
        <w:t xml:space="preserve">2.13. Департамент не позднее 7 рабочих дней со дня окончания проверки, указанной в </w:t>
      </w:r>
      <w:hyperlink w:anchor="P1797">
        <w:r>
          <w:rPr>
            <w:color w:val="0000FF"/>
          </w:rPr>
          <w:t>пункте 2.12</w:t>
        </w:r>
      </w:hyperlink>
      <w:r>
        <w:t xml:space="preserve"> Порядка, издает приказ, содержащий перечень Претендентов, допущенных и не допущенных к участию в Конкурсе с указанием причин отказа, который в течение 5 рабочих дней размещает на официальном сайте.</w:t>
      </w:r>
    </w:p>
    <w:p w:rsidR="00664843" w:rsidRDefault="00664843">
      <w:pPr>
        <w:pStyle w:val="ConsPlusNormal"/>
        <w:spacing w:before="200"/>
        <w:ind w:firstLine="540"/>
        <w:jc w:val="both"/>
      </w:pPr>
      <w:r>
        <w:t>2.14. Если все Претенденты не допущены к участию в Конкурсе, Департамент издает приказ о продлении срока подачи документов и в течение 5 рабочих дней размещает его на официальном сайте.</w:t>
      </w:r>
    </w:p>
    <w:p w:rsidR="00664843" w:rsidRDefault="00664843">
      <w:pPr>
        <w:pStyle w:val="ConsPlusNormal"/>
        <w:spacing w:before="200"/>
        <w:ind w:firstLine="540"/>
        <w:jc w:val="both"/>
      </w:pPr>
      <w:bookmarkStart w:id="45" w:name="P1806"/>
      <w:bookmarkEnd w:id="45"/>
      <w:r>
        <w:t>2.15. Основаниями для отклонения документов являются:</w:t>
      </w:r>
    </w:p>
    <w:p w:rsidR="00664843" w:rsidRDefault="00664843">
      <w:pPr>
        <w:pStyle w:val="ConsPlusNormal"/>
        <w:spacing w:before="200"/>
        <w:ind w:firstLine="540"/>
        <w:jc w:val="both"/>
      </w:pPr>
      <w:r>
        <w:t xml:space="preserve">несоответствие Претендента требованиям, указанным в </w:t>
      </w:r>
      <w:hyperlink w:anchor="P1756">
        <w:r>
          <w:rPr>
            <w:color w:val="0000FF"/>
          </w:rPr>
          <w:t>пунктах 2.4</w:t>
        </w:r>
      </w:hyperlink>
      <w:r>
        <w:t xml:space="preserve">, </w:t>
      </w:r>
      <w:hyperlink w:anchor="P1774">
        <w:r>
          <w:rPr>
            <w:color w:val="0000FF"/>
          </w:rPr>
          <w:t>2.6</w:t>
        </w:r>
      </w:hyperlink>
      <w:r>
        <w:t xml:space="preserve"> Порядка;</w:t>
      </w:r>
    </w:p>
    <w:p w:rsidR="00664843" w:rsidRDefault="00664843">
      <w:pPr>
        <w:pStyle w:val="ConsPlusNormal"/>
        <w:spacing w:before="200"/>
        <w:ind w:firstLine="540"/>
        <w:jc w:val="both"/>
      </w:pPr>
      <w:r>
        <w:t xml:space="preserve">несоответствие представленных Претендентом документов требованиям, установленным </w:t>
      </w:r>
      <w:hyperlink w:anchor="P1783">
        <w:r>
          <w:rPr>
            <w:color w:val="0000FF"/>
          </w:rPr>
          <w:t>пунктами 2.7</w:t>
        </w:r>
      </w:hyperlink>
      <w:r>
        <w:t xml:space="preserve"> и </w:t>
      </w:r>
      <w:hyperlink w:anchor="P1793">
        <w:r>
          <w:rPr>
            <w:color w:val="0000FF"/>
          </w:rPr>
          <w:t>2.9</w:t>
        </w:r>
      </w:hyperlink>
      <w:r>
        <w:t xml:space="preserve"> Порядка и объявлением о проведении Конкурса, представление их не в полном объеме;</w:t>
      </w:r>
    </w:p>
    <w:p w:rsidR="00664843" w:rsidRDefault="00664843">
      <w:pPr>
        <w:pStyle w:val="ConsPlusNormal"/>
        <w:spacing w:before="200"/>
        <w:ind w:firstLine="540"/>
        <w:jc w:val="both"/>
      </w:pPr>
      <w:r>
        <w:t xml:space="preserve">недостоверность представленной Претендентом информации, содержащейся в документах, в том числе о месте нахождения и адресе юридического лица, установленных в соответствии с </w:t>
      </w:r>
      <w:hyperlink w:anchor="P1797">
        <w:r>
          <w:rPr>
            <w:color w:val="0000FF"/>
          </w:rPr>
          <w:t>пунктом 2.12</w:t>
        </w:r>
      </w:hyperlink>
      <w:r>
        <w:t xml:space="preserve"> Порядка;</w:t>
      </w:r>
    </w:p>
    <w:p w:rsidR="00664843" w:rsidRDefault="00664843">
      <w:pPr>
        <w:pStyle w:val="ConsPlusNormal"/>
        <w:spacing w:before="200"/>
        <w:ind w:firstLine="540"/>
        <w:jc w:val="both"/>
      </w:pPr>
      <w:r>
        <w:t>подача Претендентом документов после даты и (или) времени, определенных для подачи документов.</w:t>
      </w:r>
    </w:p>
    <w:p w:rsidR="00664843" w:rsidRDefault="00664843">
      <w:pPr>
        <w:pStyle w:val="ConsPlusNormal"/>
        <w:spacing w:before="200"/>
        <w:ind w:firstLine="540"/>
        <w:jc w:val="both"/>
      </w:pPr>
      <w:r>
        <w:t xml:space="preserve">2.16. Департамент не позднее 5 рабочих дней со дня выявления оснований об отказе в предоставлении Субсидии направляет Претенденту мотивированное уведомление почтовым </w:t>
      </w:r>
      <w:r>
        <w:lastRenderedPageBreak/>
        <w:t>отправлением, либо в форме электронного документа, подписанного усиленной электронной цифровой подписью, посредством электронной почты, либо вручает при личном обращении в Департамент об отклонении документов или отказе в допуске к Конкурсу с изложением оснований отказа.</w:t>
      </w:r>
    </w:p>
    <w:p w:rsidR="00664843" w:rsidRDefault="00664843">
      <w:pPr>
        <w:pStyle w:val="ConsPlusNormal"/>
        <w:spacing w:before="200"/>
        <w:ind w:firstLine="540"/>
        <w:jc w:val="both"/>
      </w:pPr>
      <w:r>
        <w:t xml:space="preserve">2.17. В случае отклонения всех поступивших документов по основаниям, предусмотренным </w:t>
      </w:r>
      <w:hyperlink w:anchor="P1806">
        <w:r>
          <w:rPr>
            <w:color w:val="0000FF"/>
          </w:rPr>
          <w:t>пунктом 2.15</w:t>
        </w:r>
      </w:hyperlink>
      <w:r>
        <w:t xml:space="preserve"> Порядка, Департамент в срок не позднее 7 рабочих дней со дня окончания срока проведения проверки, указанной в </w:t>
      </w:r>
      <w:hyperlink w:anchor="P1797">
        <w:r>
          <w:rPr>
            <w:color w:val="0000FF"/>
          </w:rPr>
          <w:t>пункте 2.12</w:t>
        </w:r>
      </w:hyperlink>
      <w:r>
        <w:t xml:space="preserve"> Порядка, принимает решение о признании Конкурса несостоявшимся, которое утверждает своим приказом и в течение 5 рабочих дней размещает его на официальном сайте.</w:t>
      </w:r>
    </w:p>
    <w:p w:rsidR="00664843" w:rsidRDefault="00664843">
      <w:pPr>
        <w:pStyle w:val="ConsPlusNormal"/>
        <w:spacing w:before="200"/>
        <w:ind w:firstLine="540"/>
        <w:jc w:val="both"/>
      </w:pPr>
      <w:r>
        <w:t xml:space="preserve">Если в Конкурсе принимает участие только 1 Претендент, то такая организация признается победителем Конкурса только в том случае, если соответствуют требованиям </w:t>
      </w:r>
      <w:hyperlink w:anchor="P1756">
        <w:r>
          <w:rPr>
            <w:color w:val="0000FF"/>
          </w:rPr>
          <w:t>пунктов 2.4</w:t>
        </w:r>
      </w:hyperlink>
      <w:r>
        <w:t xml:space="preserve"> и </w:t>
      </w:r>
      <w:hyperlink w:anchor="P1774">
        <w:r>
          <w:rPr>
            <w:color w:val="0000FF"/>
          </w:rPr>
          <w:t>2.6</w:t>
        </w:r>
      </w:hyperlink>
      <w:r>
        <w:t xml:space="preserve"> Порядка. В иных случаях Конкурс признается несостоявшимся.</w:t>
      </w:r>
    </w:p>
    <w:p w:rsidR="00664843" w:rsidRDefault="00664843">
      <w:pPr>
        <w:pStyle w:val="ConsPlusNormal"/>
        <w:spacing w:before="200"/>
        <w:ind w:firstLine="540"/>
        <w:jc w:val="both"/>
      </w:pPr>
      <w:r>
        <w:t>2.18. Департамент в течение 5 рабочих дней после издания приказа о Претендентах, допущенных и не допущенных к участию в Конкурсе, направляет документы, представленные Претендентами, допущенными к участию в Конкурсе, на рассмотрение Конкурсной комиссии по предоставлению Субсидии (далее - Комиссия), состав, положение, формы оценочной, итоговой и сводной ведомостей по программам (проектам), которых утверждаются приказом Департамента и в течение 5 рабочих дней размещает его на официальном сайте.</w:t>
      </w:r>
    </w:p>
    <w:p w:rsidR="00664843" w:rsidRDefault="00664843">
      <w:pPr>
        <w:pStyle w:val="ConsPlusNormal"/>
        <w:spacing w:before="200"/>
        <w:ind w:firstLine="540"/>
        <w:jc w:val="both"/>
      </w:pPr>
      <w:r>
        <w:t>2.19. В состав комиссии подлежат включению лица, обладающие знаниями и опытом работы в сфере культуры: представители исполнительных органов автономного округа, некоммерческих организаций автономного округа, а также представитель Общественной палаты автономного округа, Общественного совета при Департаменте.</w:t>
      </w:r>
    </w:p>
    <w:p w:rsidR="00664843" w:rsidRDefault="00664843">
      <w:pPr>
        <w:pStyle w:val="ConsPlusNormal"/>
        <w:jc w:val="both"/>
      </w:pPr>
      <w:r>
        <w:t xml:space="preserve">(в ред. </w:t>
      </w:r>
      <w:hyperlink r:id="rId313">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 xml:space="preserve">2.20. Комиссия оценивает программы (проекты) Претендентов, в соответствии с критериями и баллами, установленными в </w:t>
      </w:r>
      <w:hyperlink w:anchor="P1818">
        <w:r>
          <w:rPr>
            <w:color w:val="0000FF"/>
          </w:rPr>
          <w:t>пунктах 2.21</w:t>
        </w:r>
      </w:hyperlink>
      <w:r>
        <w:t xml:space="preserve">, </w:t>
      </w:r>
      <w:hyperlink w:anchor="P1826">
        <w:r>
          <w:rPr>
            <w:color w:val="0000FF"/>
          </w:rPr>
          <w:t>2.22</w:t>
        </w:r>
      </w:hyperlink>
      <w:r>
        <w:t xml:space="preserve"> Порядка, путем заполнения оценочных ведомостей по программам (проектам).</w:t>
      </w:r>
    </w:p>
    <w:p w:rsidR="00664843" w:rsidRDefault="00664843">
      <w:pPr>
        <w:pStyle w:val="ConsPlusNormal"/>
        <w:spacing w:before="200"/>
        <w:ind w:firstLine="540"/>
        <w:jc w:val="both"/>
      </w:pPr>
      <w:bookmarkStart w:id="46" w:name="P1818"/>
      <w:bookmarkEnd w:id="46"/>
      <w:r>
        <w:t>2.21. Критериями Конкурса, по которым Комиссия оценивает программы (проекты) Претендентов являются:</w:t>
      </w:r>
    </w:p>
    <w:p w:rsidR="00664843" w:rsidRDefault="00664843">
      <w:pPr>
        <w:pStyle w:val="ConsPlusNormal"/>
        <w:spacing w:before="200"/>
        <w:ind w:firstLine="540"/>
        <w:jc w:val="both"/>
      </w:pPr>
      <w:r>
        <w:t>актуальность целей, на достижение которых направлена программа (проект) (мероприятие, на которое направлена программа (проект), детально раскрыта, его описание аргументировано и подкреплено количественными и (или) качественными показателями);</w:t>
      </w:r>
    </w:p>
    <w:p w:rsidR="00664843" w:rsidRDefault="00664843">
      <w:pPr>
        <w:pStyle w:val="ConsPlusNormal"/>
        <w:spacing w:before="200"/>
        <w:ind w:firstLine="540"/>
        <w:jc w:val="both"/>
      </w:pPr>
      <w:r>
        <w:t>обоснованность расходования средств на реализацию программы (проекта) (четко изложены ожидаемые результаты программы (проекта), они конкретны и измеримы, даны комментарии по всем предполагаемым расходам за счет субсидии, позволяющие четко определить статьи (детализацию) расходов);</w:t>
      </w:r>
    </w:p>
    <w:p w:rsidR="00664843" w:rsidRDefault="00664843">
      <w:pPr>
        <w:pStyle w:val="ConsPlusNormal"/>
        <w:spacing w:before="200"/>
        <w:ind w:firstLine="540"/>
        <w:jc w:val="both"/>
      </w:pPr>
      <w:r>
        <w:t>доля собственных и привлеченных научно-технических ресурсов на реализацию программы (проекта) (добровольцы, имущество, находящееся в безвозмездном пользовании или аренде, оборудование, транспортные средства, интеллектуальные права и другие) и (или) подтверждает реалистичность их привлечения (приобретения));</w:t>
      </w:r>
    </w:p>
    <w:p w:rsidR="00664843" w:rsidRDefault="00664843">
      <w:pPr>
        <w:pStyle w:val="ConsPlusNormal"/>
        <w:spacing w:before="200"/>
        <w:ind w:firstLine="540"/>
        <w:jc w:val="both"/>
      </w:pPr>
      <w:r>
        <w:t>наличие у участника Конкурса опыта осуществления деятельности, необходимого для реализации программ (проектов), соответствующего направления деятельности (представлено описание собственного опыта организации с указанием конкретных программ (проектов) или мероприятий; наличие сведений о результативности данных мероприятий; опыт деятельности и ее успешность подтверждены наградами, отзывами, публикациями в средствах массовой информации и Интернете);</w:t>
      </w:r>
    </w:p>
    <w:p w:rsidR="00664843" w:rsidRDefault="00664843">
      <w:pPr>
        <w:pStyle w:val="ConsPlusNormal"/>
        <w:spacing w:before="200"/>
        <w:ind w:firstLine="540"/>
        <w:jc w:val="both"/>
      </w:pPr>
      <w:r>
        <w:t>опыт и компетенция команды программы (проекта) (информация, отражающая опыт членов команды программы (проекта) по реализации социально значимых проектов; доказана возможность каждого члена команды качественно работать над программой (проектом) на условиях, в порядке и в сроки, установленные календарным планом и бюджетом программы (проекта), без существенных замен в ходе ее реализации);</w:t>
      </w:r>
    </w:p>
    <w:p w:rsidR="00664843" w:rsidRDefault="00664843">
      <w:pPr>
        <w:pStyle w:val="ConsPlusNormal"/>
        <w:spacing w:before="200"/>
        <w:ind w:firstLine="540"/>
        <w:jc w:val="both"/>
      </w:pPr>
      <w:r>
        <w:t xml:space="preserve">наличие информации о деятельности Претендента в сети Интернет, средствах массовой информации (информацию о деятельности Претендента легко найти в Интернете с помощью </w:t>
      </w:r>
      <w:r>
        <w:lastRenderedPageBreak/>
        <w:t>поисковых запросов; деятельность Претендента систематически освещается в средствах массовой информации; Претендент имеет действующий, постоянно обновляемый сайт, на котором представлены подробные годовые отчеты о его деятельности, размещена актуальная информация о реализованных проектах и мероприятиях, составе органов управления и (или) аккаунт в социальных сетях, где регулярно обновляется информация).</w:t>
      </w:r>
    </w:p>
    <w:p w:rsidR="00664843" w:rsidRDefault="00664843">
      <w:pPr>
        <w:pStyle w:val="ConsPlusNormal"/>
        <w:spacing w:before="200"/>
        <w:ind w:firstLine="540"/>
        <w:jc w:val="both"/>
      </w:pPr>
      <w:r>
        <w:t xml:space="preserve">Критерии имеют равное весовое значение и оцениваются по 5-балльной системе в соответствии с </w:t>
      </w:r>
      <w:hyperlink w:anchor="P1826">
        <w:r>
          <w:rPr>
            <w:color w:val="0000FF"/>
          </w:rPr>
          <w:t>пунктом 2.22</w:t>
        </w:r>
      </w:hyperlink>
      <w:r>
        <w:t xml:space="preserve"> Порядка.</w:t>
      </w:r>
    </w:p>
    <w:p w:rsidR="00664843" w:rsidRDefault="00664843">
      <w:pPr>
        <w:pStyle w:val="ConsPlusNormal"/>
        <w:spacing w:before="200"/>
        <w:ind w:firstLine="540"/>
        <w:jc w:val="both"/>
      </w:pPr>
      <w:bookmarkStart w:id="47" w:name="P1826"/>
      <w:bookmarkEnd w:id="47"/>
      <w:r>
        <w:t xml:space="preserve">2.22. Программа (проект) оценивается по каждому из перечисленных в </w:t>
      </w:r>
      <w:hyperlink w:anchor="P1818">
        <w:r>
          <w:rPr>
            <w:color w:val="0000FF"/>
          </w:rPr>
          <w:t>пункте 2.21</w:t>
        </w:r>
      </w:hyperlink>
      <w:r>
        <w:t xml:space="preserve"> Порядка по системе от 0 до 5 баллов (целым числом). Общая оценка рассчитывается как сумма баллов, присвоенных программе (проекту) по каждому критерию:</w:t>
      </w:r>
    </w:p>
    <w:p w:rsidR="00664843" w:rsidRDefault="00664843">
      <w:pPr>
        <w:pStyle w:val="ConsPlusNormal"/>
        <w:spacing w:before="200"/>
        <w:ind w:firstLine="540"/>
        <w:jc w:val="both"/>
      </w:pPr>
      <w:r>
        <w:t>5 баллов - соответствует оценке "отлично"; программа (проект) полностью соответствует критериям, замечания у членов Комиссии отсутствуют;</w:t>
      </w:r>
    </w:p>
    <w:p w:rsidR="00664843" w:rsidRDefault="00664843">
      <w:pPr>
        <w:pStyle w:val="ConsPlusNormal"/>
        <w:spacing w:before="200"/>
        <w:ind w:firstLine="540"/>
        <w:jc w:val="both"/>
      </w:pPr>
      <w:r>
        <w:t>4 балла - соответствует оценке "хорошо"; программа (проект) не в полном объеме соответствует критериям, есть несущественные изъяны (все планируемые расходы разумные, следуют из задач, мероприятий и обоснованы, вместе с тем из комментариев к некоторым расходам невозможно точно определить их состав (детализацию);</w:t>
      </w:r>
    </w:p>
    <w:p w:rsidR="00664843" w:rsidRDefault="00664843">
      <w:pPr>
        <w:pStyle w:val="ConsPlusNormal"/>
        <w:spacing w:before="200"/>
        <w:ind w:firstLine="540"/>
        <w:jc w:val="both"/>
      </w:pPr>
      <w:r>
        <w:t>3 балла - соответствует оценке "удовлетворительно"; программа (проект) содержит небольшое количество недостатков по критериям, что не позволяет поставить более высокую оценку (запланированные результаты могут быть достигнуты при меньших затратах);</w:t>
      </w:r>
    </w:p>
    <w:p w:rsidR="00664843" w:rsidRDefault="00664843">
      <w:pPr>
        <w:pStyle w:val="ConsPlusNormal"/>
        <w:spacing w:before="200"/>
        <w:ind w:firstLine="540"/>
        <w:jc w:val="both"/>
      </w:pPr>
      <w:r>
        <w:t>2 балла - соответствует оценке "неудовлетворительно"; программа (проект) содержит ошибки, подготовлена некачественно, информация по критерию присутствует, но противоречива (не все предполагаемые расходы непосредственно связаны с мероприятиями программы (проекта) и достижением ожидаемых результатов; заявленная территория реализации программы (проекта) не подтверждается содержанием информационной карты);</w:t>
      </w:r>
    </w:p>
    <w:p w:rsidR="00664843" w:rsidRDefault="00664843">
      <w:pPr>
        <w:pStyle w:val="ConsPlusNormal"/>
        <w:spacing w:before="200"/>
        <w:ind w:firstLine="540"/>
        <w:jc w:val="both"/>
      </w:pPr>
      <w:r>
        <w:t>1 балл - соответствует оценке "неудовлетворительно"; программа (проект) содержит количество и серьезность недостатков по критериям, которые свидетельствуют о высоких рисках реализации программы (проекта) (проблема, которой посвящена программа (проект), не относится к разряду востребованных обществом либо слабо обоснована авторами);</w:t>
      </w:r>
    </w:p>
    <w:p w:rsidR="00664843" w:rsidRDefault="00664843">
      <w:pPr>
        <w:pStyle w:val="ConsPlusNormal"/>
        <w:spacing w:before="200"/>
        <w:ind w:firstLine="540"/>
        <w:jc w:val="both"/>
      </w:pPr>
      <w:r>
        <w:t>0 баллов - программа (проект) полностью не соответствует данному критерию.</w:t>
      </w:r>
    </w:p>
    <w:p w:rsidR="00664843" w:rsidRDefault="00664843">
      <w:pPr>
        <w:pStyle w:val="ConsPlusNormal"/>
        <w:spacing w:before="200"/>
        <w:ind w:firstLine="540"/>
        <w:jc w:val="both"/>
      </w:pPr>
      <w:bookmarkStart w:id="48" w:name="P1833"/>
      <w:bookmarkEnd w:id="48"/>
      <w:r>
        <w:t>2.23. В результате оценки по каждой программе (проекту) выводится итоговый балл, который рассчитывается как сумма баллов, присвоенных программе (проекту) всеми членами Комиссии. На основании оценочных ведомостей программ (проектов) заполняется итоговая ведомость программ (проектов), где выводит средний и итоговый баллы. Итоговые баллы программ (проектов) заносит в сводную ведомость программ (проектов) (по принципу убывания).</w:t>
      </w:r>
    </w:p>
    <w:p w:rsidR="00664843" w:rsidRDefault="00664843">
      <w:pPr>
        <w:pStyle w:val="ConsPlusNormal"/>
        <w:spacing w:before="200"/>
        <w:ind w:firstLine="540"/>
        <w:jc w:val="both"/>
      </w:pPr>
      <w:r>
        <w:t>Сводная ведомость программ (проектов) оформляется протоколом, который подписывает председатель Комиссии в срок не позднее 7 рабочих дней со дня окончания срока проведения заседания Комиссии.</w:t>
      </w:r>
    </w:p>
    <w:p w:rsidR="00664843" w:rsidRDefault="00664843">
      <w:pPr>
        <w:pStyle w:val="ConsPlusNormal"/>
        <w:spacing w:before="200"/>
        <w:ind w:firstLine="540"/>
        <w:jc w:val="both"/>
      </w:pPr>
      <w:r>
        <w:t>2.24. Комиссия рекомендует Департаменту, являющемуся главным распорядителем бюджетных средств, в соответствии с Порядком предоставить Субсидию Претенденту, набравшему наибольший итоговый балл, присвоенный программе (проекту).</w:t>
      </w:r>
    </w:p>
    <w:p w:rsidR="00664843" w:rsidRDefault="00664843">
      <w:pPr>
        <w:pStyle w:val="ConsPlusNormal"/>
        <w:spacing w:before="200"/>
        <w:ind w:firstLine="540"/>
        <w:jc w:val="both"/>
      </w:pPr>
      <w:r>
        <w:t>При равном количестве баллов побеждает Претендент, зарегистрировавший документы которого поданы раньше по дате и времени.</w:t>
      </w:r>
    </w:p>
    <w:p w:rsidR="00664843" w:rsidRDefault="00664843">
      <w:pPr>
        <w:pStyle w:val="ConsPlusNormal"/>
        <w:spacing w:before="200"/>
        <w:ind w:firstLine="540"/>
        <w:jc w:val="both"/>
      </w:pPr>
      <w:bookmarkStart w:id="49" w:name="P1837"/>
      <w:bookmarkEnd w:id="49"/>
      <w:r>
        <w:t xml:space="preserve">2.25. Претендентам, обладающим статусом некоммерческих организаций - исполнителей общественно полезных услуг, субсидия предоставляется на срок не менее 2 лет, что предусмотрено </w:t>
      </w:r>
      <w:hyperlink r:id="rId314">
        <w:r>
          <w:rPr>
            <w:color w:val="0000FF"/>
          </w:rPr>
          <w:t>пунктом 5 статьи 31.1</w:t>
        </w:r>
      </w:hyperlink>
      <w:r>
        <w:t xml:space="preserve"> Федерального закона от 12.01.1996 N 7-ФЗ "О некоммерческих организациях".</w:t>
      </w:r>
    </w:p>
    <w:p w:rsidR="00664843" w:rsidRDefault="00664843">
      <w:pPr>
        <w:pStyle w:val="ConsPlusNormal"/>
        <w:spacing w:before="200"/>
        <w:ind w:firstLine="540"/>
        <w:jc w:val="both"/>
      </w:pPr>
      <w:r>
        <w:t>Претендентам, не признанным в порядке, установленном законодательством Российской Федерации, исполнителями общественно полезных услуг, субсидия предоставляется на срок не более 1 года.</w:t>
      </w:r>
    </w:p>
    <w:p w:rsidR="00664843" w:rsidRDefault="00664843">
      <w:pPr>
        <w:pStyle w:val="ConsPlusNormal"/>
        <w:spacing w:before="200"/>
        <w:ind w:firstLine="540"/>
        <w:jc w:val="both"/>
      </w:pPr>
      <w:r>
        <w:t xml:space="preserve">2.26. Департамент в течение 3 рабочих дней с даты подписания протокола, указанного в </w:t>
      </w:r>
      <w:hyperlink w:anchor="P1833">
        <w:r>
          <w:rPr>
            <w:color w:val="0000FF"/>
          </w:rPr>
          <w:t>пункте 2.23</w:t>
        </w:r>
      </w:hyperlink>
      <w:r>
        <w:t xml:space="preserve"> Порядка, издает приказ о предоставлении Субсидии, в котором указывает Претендентов, программы (проекты) которых набрали наибольшее количество баллов (далее - Получатель) и размещает информацию о Получателях на официальном сайте в течение 5 рабочих дней.</w:t>
      </w:r>
    </w:p>
    <w:p w:rsidR="00664843" w:rsidRDefault="00664843">
      <w:pPr>
        <w:pStyle w:val="ConsPlusNormal"/>
        <w:ind w:firstLine="540"/>
        <w:jc w:val="both"/>
      </w:pPr>
    </w:p>
    <w:p w:rsidR="00664843" w:rsidRDefault="00664843">
      <w:pPr>
        <w:pStyle w:val="ConsPlusTitle"/>
        <w:jc w:val="center"/>
        <w:outlineLvl w:val="1"/>
      </w:pPr>
      <w:r>
        <w:t>Раздел III. УСЛОВИЯ И ПОРЯДОК ПРЕДОСТАВЛЕНИЯ СУБСИДИИ</w:t>
      </w:r>
    </w:p>
    <w:p w:rsidR="00664843" w:rsidRDefault="00664843">
      <w:pPr>
        <w:pStyle w:val="ConsPlusNormal"/>
        <w:ind w:firstLine="540"/>
        <w:jc w:val="both"/>
      </w:pPr>
    </w:p>
    <w:p w:rsidR="00664843" w:rsidRDefault="00664843">
      <w:pPr>
        <w:pStyle w:val="ConsPlusNormal"/>
        <w:ind w:firstLine="540"/>
        <w:jc w:val="both"/>
      </w:pPr>
      <w:bookmarkStart w:id="50" w:name="P1843"/>
      <w:bookmarkEnd w:id="50"/>
      <w:r>
        <w:t>3.1. Размер Субсидии, предоставляемой Получателю:</w:t>
      </w:r>
    </w:p>
    <w:p w:rsidR="00664843" w:rsidRDefault="00664843">
      <w:pPr>
        <w:pStyle w:val="ConsPlusNormal"/>
        <w:spacing w:before="200"/>
        <w:ind w:firstLine="540"/>
        <w:jc w:val="both"/>
      </w:pPr>
      <w:r>
        <w:t xml:space="preserve">3.1.1. На организацию и проведение культурно-массовых мероприятий - не более 6 500 000,0 рублей, но не свыше суммы, указанной в обоснованной смете расходов на реализацию программы (проекта), за исключением услуг, содержащихся в </w:t>
      </w:r>
      <w:hyperlink w:anchor="P1845">
        <w:r>
          <w:rPr>
            <w:color w:val="0000FF"/>
          </w:rPr>
          <w:t>пунктах 3.1.2</w:t>
        </w:r>
      </w:hyperlink>
      <w:r>
        <w:t xml:space="preserve"> - </w:t>
      </w:r>
      <w:hyperlink w:anchor="P1851">
        <w:r>
          <w:rPr>
            <w:color w:val="0000FF"/>
          </w:rPr>
          <w:t>3.1.8</w:t>
        </w:r>
      </w:hyperlink>
      <w:r>
        <w:t xml:space="preserve"> настоящего пункта.</w:t>
      </w:r>
    </w:p>
    <w:p w:rsidR="00664843" w:rsidRDefault="00664843">
      <w:pPr>
        <w:pStyle w:val="ConsPlusNormal"/>
        <w:spacing w:before="200"/>
        <w:ind w:firstLine="540"/>
        <w:jc w:val="both"/>
      </w:pPr>
      <w:bookmarkStart w:id="51" w:name="P1845"/>
      <w:bookmarkEnd w:id="51"/>
      <w:r>
        <w:t>3.1.2. На показ (организация показа) спектаклей (театральных постановок) - не более 2 000 000,0 рублей, но не свыше суммы, указанной в обоснованной смете расходов на реализацию программы (проекта).</w:t>
      </w:r>
    </w:p>
    <w:p w:rsidR="00664843" w:rsidRDefault="00664843">
      <w:pPr>
        <w:pStyle w:val="ConsPlusNormal"/>
        <w:spacing w:before="200"/>
        <w:ind w:firstLine="540"/>
        <w:jc w:val="both"/>
      </w:pPr>
      <w:r>
        <w:t>3.1.3. На показ (организация показа) концертов и концертных программ - не более 5 000 000,0 рублей, но не свыше суммы, указанной в обоснованной смете расходов на реализацию программы (проекта).</w:t>
      </w:r>
    </w:p>
    <w:p w:rsidR="00664843" w:rsidRDefault="00664843">
      <w:pPr>
        <w:pStyle w:val="ConsPlusNormal"/>
        <w:spacing w:before="200"/>
        <w:ind w:firstLine="540"/>
        <w:jc w:val="both"/>
      </w:pPr>
      <w:r>
        <w:t>3.1.4. На 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включая организацию деятельности специализированных (профильных) лагерей: организацию отдыха детей и молодежи - не более 3 800 000,0 рублей, но не свыше суммы, указанной в обоснованной смете расходов на реализацию программы (проекта).</w:t>
      </w:r>
    </w:p>
    <w:p w:rsidR="00664843" w:rsidRDefault="00664843">
      <w:pPr>
        <w:pStyle w:val="ConsPlusNormal"/>
        <w:spacing w:before="200"/>
        <w:ind w:firstLine="540"/>
        <w:jc w:val="both"/>
      </w:pPr>
      <w:r>
        <w:t>3.1.5. На организацию и проведение олимпиад, конкурсов, мероприятий, направленных на выявление и развитие у обучающихся интеллектуальных и творческих способностей, интереса к научной (научно-исследовательской) деятельности, творческой деятельности - не более 2 900 000,0 рублей, но не свыше суммы, указанной в обоснованной смете расходов на реализацию программы (проекта).</w:t>
      </w:r>
    </w:p>
    <w:p w:rsidR="00664843" w:rsidRDefault="00664843">
      <w:pPr>
        <w:pStyle w:val="ConsPlusNormal"/>
        <w:spacing w:before="200"/>
        <w:ind w:firstLine="540"/>
        <w:jc w:val="both"/>
      </w:pPr>
      <w:r>
        <w:t>3.1.6. На реализацию дополнительных предпрофессиональных программ в области искусств - не более 2 000 000,0 рублей, но не свыше суммы, указанной в обоснованной смете расходов на реализацию программы (проекта).</w:t>
      </w:r>
    </w:p>
    <w:p w:rsidR="00664843" w:rsidRDefault="00664843">
      <w:pPr>
        <w:pStyle w:val="ConsPlusNormal"/>
        <w:spacing w:before="200"/>
        <w:ind w:firstLine="540"/>
        <w:jc w:val="both"/>
      </w:pPr>
      <w:r>
        <w:t>3.1.7. На создание спектаклей - не более 2 500 000,0 рублей, но не свыше суммы, указанной в обоснованной смете расходов на реализацию программы (проекта).</w:t>
      </w:r>
    </w:p>
    <w:p w:rsidR="00664843" w:rsidRDefault="00664843">
      <w:pPr>
        <w:pStyle w:val="ConsPlusNormal"/>
        <w:spacing w:before="200"/>
        <w:ind w:firstLine="540"/>
        <w:jc w:val="both"/>
      </w:pPr>
      <w:bookmarkStart w:id="52" w:name="P1851"/>
      <w:bookmarkEnd w:id="52"/>
      <w:r>
        <w:t>3.1.8. На осуществление экскурсионного обслуживания - не более 1 500 000,0 рублей, но не свыше суммы, указанной в обоснованной смете расходов на реализацию программы (проекта).</w:t>
      </w:r>
    </w:p>
    <w:p w:rsidR="00664843" w:rsidRDefault="00664843">
      <w:pPr>
        <w:pStyle w:val="ConsPlusNormal"/>
        <w:spacing w:before="200"/>
        <w:ind w:firstLine="540"/>
        <w:jc w:val="both"/>
      </w:pPr>
      <w:r>
        <w:t>3.1.9. На создание экспозиций (выставок) музеев, организацию выездных выставок - не более 1 500 000,0 рублей, но не свыше суммы, указанной в обоснованной смете расходов на реализацию программы (проекта).</w:t>
      </w:r>
    </w:p>
    <w:p w:rsidR="00664843" w:rsidRDefault="00664843">
      <w:pPr>
        <w:pStyle w:val="ConsPlusNormal"/>
        <w:spacing w:before="200"/>
        <w:ind w:firstLine="540"/>
        <w:jc w:val="both"/>
      </w:pPr>
      <w:r>
        <w:t>3.1.10. На создание концертов и концертных программ - не более 3 000 000,0 рублей, но не свыше суммы, указанной в обоснованной смете расходов на реализацию программы (проекта).</w:t>
      </w:r>
    </w:p>
    <w:p w:rsidR="00664843" w:rsidRDefault="00664843">
      <w:pPr>
        <w:pStyle w:val="ConsPlusNormal"/>
        <w:spacing w:before="200"/>
        <w:ind w:firstLine="540"/>
        <w:jc w:val="both"/>
      </w:pPr>
      <w:r>
        <w:t>3.2. В случае уменьшения лимитов бюджетных обязательств, предусмотренных бюджетом автономного округа на реализацию программ (проектов), после объявления Конкурса Департамент продляет его проведение на 15 рабочих дней, уведомив в официальном порядке Получателя в течение 1 рабочего дня со дня получения информации об уменьшении лимитов бюджетных обязательств и необходимости изменения представленных документов. Размер Субсидии для Получателей устанавливается пропорционально в зависимости от суммы Субсидии с единым процентом уменьшения.</w:t>
      </w:r>
    </w:p>
    <w:p w:rsidR="00664843" w:rsidRDefault="00664843">
      <w:pPr>
        <w:pStyle w:val="ConsPlusNormal"/>
        <w:spacing w:before="200"/>
        <w:ind w:firstLine="540"/>
        <w:jc w:val="both"/>
      </w:pPr>
      <w:r>
        <w:t>В случае уменьшения лимитов бюджетных обязательств, предусмотренных бюджетом автономного округа на реализацию Субсидии, после объявления Конкурса Департамент отменяет его проведение, уведомив Претендентов в течение 3 рабочих дней со дня получения информации об уменьшении лимитов бюджетных обязательств. Расходы Претендентов на подготовку к участию в конкурсном отборе не возвращаются.</w:t>
      </w:r>
    </w:p>
    <w:p w:rsidR="00664843" w:rsidRDefault="00664843">
      <w:pPr>
        <w:pStyle w:val="ConsPlusNormal"/>
        <w:spacing w:before="200"/>
        <w:ind w:firstLine="540"/>
        <w:jc w:val="both"/>
      </w:pPr>
      <w:r>
        <w:t>Расходы Получателей на подготовку к участию в Конкурсе не возмещаются.</w:t>
      </w:r>
    </w:p>
    <w:p w:rsidR="00664843" w:rsidRDefault="00664843">
      <w:pPr>
        <w:pStyle w:val="ConsPlusNormal"/>
        <w:spacing w:before="200"/>
        <w:ind w:firstLine="540"/>
        <w:jc w:val="both"/>
      </w:pPr>
      <w:r>
        <w:lastRenderedPageBreak/>
        <w:t>3.3. В целях предоставления субсидии Департамент в течение 10 рабочих дней со дня издания приказа о предоставлении Субсидии направляет (нарочно или почтовым отправлением с уведомлением) Получателю уведомление о принятом решении (далее - Уведомление).</w:t>
      </w:r>
    </w:p>
    <w:p w:rsidR="00664843" w:rsidRDefault="00664843">
      <w:pPr>
        <w:pStyle w:val="ConsPlusNormal"/>
        <w:spacing w:before="200"/>
        <w:ind w:firstLine="540"/>
        <w:jc w:val="both"/>
      </w:pPr>
      <w:r>
        <w:t xml:space="preserve">3.4. Результаты предоставления Субсидии должны быть конкретными, измеримыми и соответствовать результатам программ (проектов), указанным в </w:t>
      </w:r>
      <w:hyperlink w:anchor="P1742">
        <w:r>
          <w:rPr>
            <w:color w:val="0000FF"/>
          </w:rPr>
          <w:t>пункте 1.3</w:t>
        </w:r>
      </w:hyperlink>
      <w:r>
        <w:t xml:space="preserve"> Порядка,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программ (проектов) (при возможности такой детализации), значения которых устанавливаются в Соглашении.</w:t>
      </w:r>
    </w:p>
    <w:p w:rsidR="00664843" w:rsidRDefault="00664843">
      <w:pPr>
        <w:pStyle w:val="ConsPlusNormal"/>
        <w:spacing w:before="200"/>
        <w:ind w:firstLine="540"/>
        <w:jc w:val="both"/>
      </w:pPr>
      <w:r>
        <w:t>3.5. Расходование средств Субсидии на программу (проект) осуществляется в строгом соответствии со сметой расходов на реализацию программы (проекта).</w:t>
      </w:r>
    </w:p>
    <w:p w:rsidR="00664843" w:rsidRDefault="00664843">
      <w:pPr>
        <w:pStyle w:val="ConsPlusNormal"/>
        <w:spacing w:before="200"/>
        <w:ind w:firstLine="540"/>
        <w:jc w:val="both"/>
      </w:pPr>
      <w:r>
        <w:t>3.6. Расходование средств Субсидии на программу (проект) не допускается на затраты:</w:t>
      </w:r>
    </w:p>
    <w:p w:rsidR="00664843" w:rsidRDefault="00664843">
      <w:pPr>
        <w:pStyle w:val="ConsPlusNormal"/>
        <w:spacing w:before="200"/>
        <w:ind w:firstLine="540"/>
        <w:jc w:val="both"/>
      </w:pPr>
      <w:r>
        <w:t>непосредственно не связанных с реализацией проекта;</w:t>
      </w:r>
    </w:p>
    <w:p w:rsidR="00664843" w:rsidRDefault="00664843">
      <w:pPr>
        <w:pStyle w:val="ConsPlusNormal"/>
        <w:spacing w:before="200"/>
        <w:ind w:firstLine="540"/>
        <w:jc w:val="both"/>
      </w:pPr>
      <w:r>
        <w:t>не указанные в смете расходов на реализацию программы (проекта).</w:t>
      </w:r>
    </w:p>
    <w:p w:rsidR="00664843" w:rsidRDefault="00664843">
      <w:pPr>
        <w:pStyle w:val="ConsPlusNormal"/>
        <w:spacing w:before="200"/>
        <w:ind w:firstLine="540"/>
        <w:jc w:val="both"/>
      </w:pPr>
      <w:r>
        <w:t>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запрещается приобретать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664843" w:rsidRDefault="00664843">
      <w:pPr>
        <w:pStyle w:val="ConsPlusNormal"/>
        <w:jc w:val="both"/>
      </w:pPr>
      <w:r>
        <w:t xml:space="preserve">(в ред. </w:t>
      </w:r>
      <w:hyperlink r:id="rId315">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bookmarkStart w:id="53" w:name="P1865"/>
      <w:bookmarkEnd w:id="53"/>
      <w:r>
        <w:t>3.7. По согласованию Департаментом в письменном виде Получатель имеет право перераспределять средства Субсидии</w:t>
      </w:r>
    </w:p>
    <w:p w:rsidR="00664843" w:rsidRDefault="00664843">
      <w:pPr>
        <w:pStyle w:val="ConsPlusNormal"/>
        <w:spacing w:before="200"/>
        <w:ind w:firstLine="540"/>
        <w:jc w:val="both"/>
      </w:pPr>
      <w:r>
        <w:t>между утвержденными направлениями затрат сметы программы (проекта). Получатель представляет в Департамент сопроводительное письмо с обоснованиями и подтверждающими документами, уточненную смету программы (проекта), подписанную руководителем Получателя и заверенную печатью, либо представителем Получателя по доверенности.</w:t>
      </w:r>
    </w:p>
    <w:p w:rsidR="00664843" w:rsidRDefault="00664843">
      <w:pPr>
        <w:pStyle w:val="ConsPlusNormal"/>
        <w:spacing w:before="200"/>
        <w:ind w:firstLine="540"/>
        <w:jc w:val="both"/>
      </w:pPr>
      <w:r>
        <w:t>Осуществление расходов, источником финансового обеспечения которых являются не использованные в отчетном финансовом году остатки Субсидии, возможно при принятии решения о наличии потребности в указанных средствах на те же цели в порядке, установленном Правительством Ханты-Мансийского автономного округа - Югры.</w:t>
      </w:r>
    </w:p>
    <w:p w:rsidR="00664843" w:rsidRDefault="00664843">
      <w:pPr>
        <w:pStyle w:val="ConsPlusNormal"/>
        <w:spacing w:before="200"/>
        <w:ind w:firstLine="540"/>
        <w:jc w:val="both"/>
      </w:pPr>
      <w:r>
        <w:t>3.8. Соглашение содержит следующие положения:</w:t>
      </w:r>
    </w:p>
    <w:p w:rsidR="00664843" w:rsidRDefault="00664843">
      <w:pPr>
        <w:pStyle w:val="ConsPlusNormal"/>
        <w:spacing w:before="200"/>
        <w:ind w:firstLine="540"/>
        <w:jc w:val="both"/>
      </w:pPr>
      <w:r>
        <w:t>наименование услуги, в том числе общественно полезной;</w:t>
      </w:r>
    </w:p>
    <w:p w:rsidR="00664843" w:rsidRDefault="00664843">
      <w:pPr>
        <w:pStyle w:val="ConsPlusNormal"/>
        <w:spacing w:before="200"/>
        <w:ind w:firstLine="540"/>
        <w:jc w:val="both"/>
      </w:pPr>
      <w:r>
        <w:t>размер Субсидии;</w:t>
      </w:r>
    </w:p>
    <w:p w:rsidR="00664843" w:rsidRDefault="00664843">
      <w:pPr>
        <w:pStyle w:val="ConsPlusNormal"/>
        <w:spacing w:before="200"/>
        <w:ind w:firstLine="540"/>
        <w:jc w:val="both"/>
      </w:pPr>
      <w:r>
        <w:t>цель, условия, сроки использования Субсидии, порядок и основания ее возврата в случае нарушения условий, установленных Соглашением;</w:t>
      </w:r>
    </w:p>
    <w:p w:rsidR="00664843" w:rsidRDefault="00664843">
      <w:pPr>
        <w:pStyle w:val="ConsPlusNormal"/>
        <w:spacing w:before="200"/>
        <w:ind w:firstLine="540"/>
        <w:jc w:val="both"/>
      </w:pPr>
      <w:r>
        <w:t>смета расходов программы (проекта);</w:t>
      </w:r>
    </w:p>
    <w:p w:rsidR="00664843" w:rsidRDefault="00664843">
      <w:pPr>
        <w:pStyle w:val="ConsPlusNormal"/>
        <w:spacing w:before="200"/>
        <w:ind w:firstLine="540"/>
        <w:jc w:val="both"/>
      </w:pPr>
      <w:r>
        <w:t>допустимые (возможные) отклонения от установленных результатов (целевых показателей), характеризующие размер, объем оказания услуги в сфере культуры, в том числе общественно полезных услуг;</w:t>
      </w:r>
    </w:p>
    <w:p w:rsidR="00664843" w:rsidRDefault="00664843">
      <w:pPr>
        <w:pStyle w:val="ConsPlusNormal"/>
        <w:spacing w:before="200"/>
        <w:ind w:firstLine="540"/>
        <w:jc w:val="both"/>
      </w:pPr>
      <w:r>
        <w:t>сроки перечисления Субсидии и счета, на которые она перечисляется;</w:t>
      </w:r>
    </w:p>
    <w:p w:rsidR="00664843" w:rsidRDefault="00664843">
      <w:pPr>
        <w:pStyle w:val="ConsPlusNormal"/>
        <w:spacing w:before="200"/>
        <w:ind w:firstLine="540"/>
        <w:jc w:val="both"/>
      </w:pPr>
      <w:r>
        <w:t>результаты (целевые показатели), характеризующие размер, объем и качество оказания услуги, в том числе общественно полезной;</w:t>
      </w:r>
    </w:p>
    <w:p w:rsidR="00664843" w:rsidRDefault="00664843">
      <w:pPr>
        <w:pStyle w:val="ConsPlusNormal"/>
        <w:spacing w:before="200"/>
        <w:ind w:firstLine="540"/>
        <w:jc w:val="both"/>
      </w:pPr>
      <w:r>
        <w:t xml:space="preserve">согласие Получателя на осуществление Департаментом и органом государственного финансового контроля проверок соблюдения условий и порядка предоставления Гранта, в том </w:t>
      </w:r>
      <w:r>
        <w:lastRenderedPageBreak/>
        <w:t xml:space="preserve">числе в части достижения результатов его предоставления, а также проверок органами государственного финансового контроля в соответствии со </w:t>
      </w:r>
      <w:hyperlink r:id="rId316">
        <w:r>
          <w:rPr>
            <w:color w:val="0000FF"/>
          </w:rPr>
          <w:t>статьями 268.1</w:t>
        </w:r>
      </w:hyperlink>
      <w:r>
        <w:t xml:space="preserve"> и </w:t>
      </w:r>
      <w:hyperlink r:id="rId317">
        <w:r>
          <w:rPr>
            <w:color w:val="0000FF"/>
          </w:rPr>
          <w:t>269.2</w:t>
        </w:r>
      </w:hyperlink>
      <w:r>
        <w:t xml:space="preserve"> Бюджетного кодекса Российской Федерации;</w:t>
      </w:r>
    </w:p>
    <w:p w:rsidR="00664843" w:rsidRDefault="00664843">
      <w:pPr>
        <w:pStyle w:val="ConsPlusNormal"/>
        <w:jc w:val="both"/>
      </w:pPr>
      <w:r>
        <w:t xml:space="preserve">(в ред. </w:t>
      </w:r>
      <w:hyperlink r:id="rId318">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обязательства сторон;</w:t>
      </w:r>
    </w:p>
    <w:p w:rsidR="00664843" w:rsidRDefault="00664843">
      <w:pPr>
        <w:pStyle w:val="ConsPlusNormal"/>
        <w:spacing w:before="200"/>
        <w:ind w:firstLine="540"/>
        <w:jc w:val="both"/>
      </w:pPr>
      <w:r>
        <w:t>порядок контроля Департаментом и (или) органом государственного финансового контроля соблюдения Получателем условий Соглашения;</w:t>
      </w:r>
    </w:p>
    <w:p w:rsidR="00664843" w:rsidRDefault="00664843">
      <w:pPr>
        <w:pStyle w:val="ConsPlusNormal"/>
        <w:spacing w:before="200"/>
        <w:ind w:firstLine="540"/>
        <w:jc w:val="both"/>
      </w:pPr>
      <w:r>
        <w:t>обязательство Получателя использовать Субсидию в сроки, указанные в Соглашении;</w:t>
      </w:r>
    </w:p>
    <w:p w:rsidR="00664843" w:rsidRDefault="00664843">
      <w:pPr>
        <w:pStyle w:val="ConsPlusNormal"/>
        <w:spacing w:before="200"/>
        <w:ind w:firstLine="540"/>
        <w:jc w:val="both"/>
      </w:pPr>
      <w:r>
        <w:t>порядок, сроки и формы представления отчетности, подтверждающей выполнение условий Соглашения и достижение результатов оказания услуг в сфере культуры, в том числе общественно полезных услуг, эффективности использования Субсидии;</w:t>
      </w:r>
    </w:p>
    <w:p w:rsidR="00664843" w:rsidRDefault="00664843">
      <w:pPr>
        <w:pStyle w:val="ConsPlusNormal"/>
        <w:spacing w:before="200"/>
        <w:ind w:firstLine="540"/>
        <w:jc w:val="both"/>
      </w:pPr>
      <w:r>
        <w:t>согласие Получателя на передачу и обработку персональных данных в соответствии с законодательством Российской Федерации;</w:t>
      </w:r>
    </w:p>
    <w:p w:rsidR="00664843" w:rsidRDefault="00664843">
      <w:pPr>
        <w:pStyle w:val="ConsPlusNormal"/>
        <w:spacing w:before="200"/>
        <w:ind w:firstLine="540"/>
        <w:jc w:val="both"/>
      </w:pPr>
      <w:r>
        <w:t xml:space="preserve">обязательство Получателя включать в договоры, заключаемые с лицами, получающими средства Гранта на основании договоров, заключенных с ним, согласие таких лиц на осуществление в отношении них проверок Департаментом и органом государственного финансового контроля за соблюдением условий и порядка использования Гранта, в том числе в части достижения результатов его предоставления, а также проверок органами государственного финансового контроля соблюдения Получателями порядка и условий предоставления Гранта в соответствии со </w:t>
      </w:r>
      <w:hyperlink r:id="rId319">
        <w:r>
          <w:rPr>
            <w:color w:val="0000FF"/>
          </w:rPr>
          <w:t>статьями 268.1</w:t>
        </w:r>
      </w:hyperlink>
      <w:r>
        <w:t xml:space="preserve"> и </w:t>
      </w:r>
      <w:hyperlink r:id="rId320">
        <w:r>
          <w:rPr>
            <w:color w:val="0000FF"/>
          </w:rPr>
          <w:t>269.2</w:t>
        </w:r>
      </w:hyperlink>
      <w:r>
        <w:t xml:space="preserve"> Бюджетного кодекса Российской Федерации, и на включение таких положений в Соглашение;</w:t>
      </w:r>
    </w:p>
    <w:p w:rsidR="00664843" w:rsidRDefault="00664843">
      <w:pPr>
        <w:pStyle w:val="ConsPlusNormal"/>
        <w:jc w:val="both"/>
      </w:pPr>
      <w:r>
        <w:t xml:space="preserve">(в ред. </w:t>
      </w:r>
      <w:hyperlink r:id="rId321">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664843" w:rsidRDefault="00664843">
      <w:pPr>
        <w:pStyle w:val="ConsPlusNormal"/>
        <w:spacing w:before="200"/>
        <w:ind w:firstLine="540"/>
        <w:jc w:val="both"/>
      </w:pPr>
      <w:r>
        <w:t>3.9. В течение 5 рабочих дней со дня принятия решения о предоставлении Субсидии Департамент в государственной информационной системе автономного округа "Региональный электронный бюджет Югры" направляет на подписание Получателю Соглашение, заключаемое по типовой форме, утвержденной приказом Департамента финансов автономного округа. При отсутствии технической возможности Соглашение заключается на бумажном носителе в соответствии с формой, утвержденной приказом Департамента финансов автономного округа.</w:t>
      </w:r>
    </w:p>
    <w:p w:rsidR="00664843" w:rsidRDefault="00664843">
      <w:pPr>
        <w:pStyle w:val="ConsPlusNormal"/>
        <w:spacing w:before="200"/>
        <w:ind w:firstLine="540"/>
        <w:jc w:val="both"/>
      </w:pPr>
      <w:r>
        <w:t>Получатель в течение 5 рабочих дней с даты получения Соглашения подписывает и представляет его в Департамент, в том числе лично или почтовым отправлением. В случае направления Соглашения почтой датой получения Соглашения Получателем считается дата, указанная в уведомлении о вручении.</w:t>
      </w:r>
    </w:p>
    <w:p w:rsidR="00664843" w:rsidRDefault="00664843">
      <w:pPr>
        <w:pStyle w:val="ConsPlusNormal"/>
        <w:spacing w:before="200"/>
        <w:ind w:firstLine="540"/>
        <w:jc w:val="both"/>
      </w:pPr>
      <w:r>
        <w:t>Получатель, не представивший в Департамент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даты его передачи получателем почтовой организации), считается отказавшимся от получения Субсидии.</w:t>
      </w:r>
    </w:p>
    <w:p w:rsidR="00664843" w:rsidRDefault="00664843">
      <w:pPr>
        <w:pStyle w:val="ConsPlusNormal"/>
        <w:spacing w:before="200"/>
        <w:ind w:firstLine="540"/>
        <w:jc w:val="both"/>
      </w:pPr>
      <w:r>
        <w:t xml:space="preserve">3.10. В случае принятия решения о перераспределении денежных средств, предоставленных в виде Субсидии, Департамент в течение 10 рабочих дней с даты регистрации документов, указанных в </w:t>
      </w:r>
      <w:hyperlink w:anchor="P1865">
        <w:r>
          <w:rPr>
            <w:color w:val="0000FF"/>
          </w:rPr>
          <w:t>пункте 3.7</w:t>
        </w:r>
      </w:hyperlink>
      <w:r>
        <w:t xml:space="preserve"> Порядка, в СЭД "Дело-Web" готовит Дополнительное соглашение к Соглашению.</w:t>
      </w:r>
    </w:p>
    <w:p w:rsidR="00664843" w:rsidRDefault="00664843">
      <w:pPr>
        <w:pStyle w:val="ConsPlusNormal"/>
        <w:spacing w:before="200"/>
        <w:ind w:firstLine="540"/>
        <w:jc w:val="both"/>
      </w:pPr>
      <w:r>
        <w:t>3.11. Дополнительное Соглашение к Соглашению заключается в соответствии с типовой формой, установленной Департаментом финансов автономного округа в интегрированной информационной системе автономного округа "Региональный электронный бюджет Югры".</w:t>
      </w:r>
    </w:p>
    <w:p w:rsidR="00664843" w:rsidRDefault="00664843">
      <w:pPr>
        <w:pStyle w:val="ConsPlusNormal"/>
        <w:spacing w:before="200"/>
        <w:ind w:firstLine="540"/>
        <w:jc w:val="both"/>
      </w:pPr>
      <w:r>
        <w:t>При отсутствии технической возможности Соглашение заключается на бумажном носителе в соответствии с типовой формой, установленной Департаментом финансов автономного округа.</w:t>
      </w:r>
    </w:p>
    <w:p w:rsidR="00664843" w:rsidRDefault="00664843">
      <w:pPr>
        <w:pStyle w:val="ConsPlusNormal"/>
        <w:spacing w:before="200"/>
        <w:ind w:firstLine="540"/>
        <w:jc w:val="both"/>
      </w:pPr>
      <w:bookmarkStart w:id="54" w:name="P1892"/>
      <w:bookmarkEnd w:id="54"/>
      <w:r>
        <w:t>3.12. Основаниями для отказа в предоставлении Субсидии являются:</w:t>
      </w:r>
    </w:p>
    <w:p w:rsidR="00664843" w:rsidRDefault="00664843">
      <w:pPr>
        <w:pStyle w:val="ConsPlusNormal"/>
        <w:spacing w:before="200"/>
        <w:ind w:firstLine="540"/>
        <w:jc w:val="both"/>
      </w:pPr>
      <w:r>
        <w:lastRenderedPageBreak/>
        <w:t>представление Получателем Соглашения, подписанного с нарушением установленной формы;</w:t>
      </w:r>
    </w:p>
    <w:p w:rsidR="00664843" w:rsidRDefault="00664843">
      <w:pPr>
        <w:pStyle w:val="ConsPlusNormal"/>
        <w:spacing w:before="200"/>
        <w:ind w:firstLine="540"/>
        <w:jc w:val="both"/>
      </w:pPr>
      <w:r>
        <w:t>добровольный письменный отказ Получателя от получения Субсидии;</w:t>
      </w:r>
    </w:p>
    <w:p w:rsidR="00664843" w:rsidRDefault="00664843">
      <w:pPr>
        <w:pStyle w:val="ConsPlusNormal"/>
        <w:spacing w:before="200"/>
        <w:ind w:firstLine="540"/>
        <w:jc w:val="both"/>
      </w:pPr>
      <w:r>
        <w:t>подписание Соглашения неуполномоченным лицом.</w:t>
      </w:r>
    </w:p>
    <w:p w:rsidR="00664843" w:rsidRDefault="00664843">
      <w:pPr>
        <w:pStyle w:val="ConsPlusNormal"/>
        <w:spacing w:before="200"/>
        <w:ind w:firstLine="540"/>
        <w:jc w:val="both"/>
      </w:pPr>
      <w:r>
        <w:t>3.13. Перечисление Субсидии осуществляется в пределах бюджетных ассигнований, предусмотренных законом о бюджете автономного округа, на лицевой счет, открытый Получателю средств из бюджета автономного округа в Департаменте финансов автономного округа, для учета операций со средствами получателей средств из бюджета не позднее 10-го рабочего дня, следующего за днем представления получателем средств из бюджета автономного округа в Департамент документов для оплаты денежного обязательства, на финансовое обеспечение которого предоставляется Субсидия.</w:t>
      </w:r>
    </w:p>
    <w:p w:rsidR="00664843" w:rsidRDefault="00664843">
      <w:pPr>
        <w:pStyle w:val="ConsPlusNormal"/>
        <w:spacing w:before="200"/>
        <w:ind w:firstLine="540"/>
        <w:jc w:val="both"/>
      </w:pPr>
      <w:r>
        <w:t>В случае заключения Соглашения на бумажном носителе, в течение 10 рабочих дней с даты его подписания.</w:t>
      </w:r>
    </w:p>
    <w:p w:rsidR="00664843" w:rsidRDefault="00664843">
      <w:pPr>
        <w:pStyle w:val="ConsPlusNormal"/>
        <w:spacing w:before="200"/>
        <w:ind w:firstLine="540"/>
        <w:jc w:val="both"/>
      </w:pPr>
      <w:r>
        <w:t xml:space="preserve">3.14. При наличии оснований для отказа в предоставлении Субсидии, предусмотренных </w:t>
      </w:r>
      <w:hyperlink w:anchor="P1892">
        <w:r>
          <w:rPr>
            <w:color w:val="0000FF"/>
          </w:rPr>
          <w:t>пунктом 3.12</w:t>
        </w:r>
      </w:hyperlink>
      <w:r>
        <w:t xml:space="preserve"> Порядка, Департамент в течение 5 рабочих дней утверждает приказ об отказе в предоставлении Субсидии и направляет в официальном порядке соответствующее уведомление Получателю Субсидии способом, обеспечивающим подтверждение его получения.</w:t>
      </w:r>
    </w:p>
    <w:p w:rsidR="00664843" w:rsidRDefault="00664843">
      <w:pPr>
        <w:pStyle w:val="ConsPlusNormal"/>
        <w:spacing w:before="200"/>
        <w:ind w:firstLine="540"/>
        <w:jc w:val="both"/>
      </w:pPr>
      <w:bookmarkStart w:id="55" w:name="P1899"/>
      <w:bookmarkEnd w:id="55"/>
      <w:r>
        <w:t>3.15. Результатами предоставления Субсидии на дату завершения срока действия Соглашения являются:</w:t>
      </w:r>
    </w:p>
    <w:p w:rsidR="00664843" w:rsidRDefault="00664843">
      <w:pPr>
        <w:pStyle w:val="ConsPlusNormal"/>
        <w:spacing w:before="200"/>
        <w:ind w:firstLine="540"/>
        <w:jc w:val="both"/>
      </w:pPr>
      <w:r>
        <w:t>реализация творческого проекта, направленного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p w:rsidR="00664843" w:rsidRDefault="00664843">
      <w:pPr>
        <w:pStyle w:val="ConsPlusNormal"/>
        <w:spacing w:before="200"/>
        <w:ind w:firstLine="540"/>
        <w:jc w:val="both"/>
      </w:pPr>
      <w:r>
        <w:t>Показатели, необходимые для достижения результата:</w:t>
      </w:r>
    </w:p>
    <w:p w:rsidR="00664843" w:rsidRDefault="00664843">
      <w:pPr>
        <w:pStyle w:val="ConsPlusNormal"/>
        <w:spacing w:before="200"/>
        <w:ind w:firstLine="540"/>
        <w:jc w:val="both"/>
      </w:pPr>
      <w:r>
        <w:t>количество, мероприятий в рамках реализации творческого проекта, направленного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p w:rsidR="00664843" w:rsidRDefault="00664843">
      <w:pPr>
        <w:pStyle w:val="ConsPlusNormal"/>
        <w:spacing w:before="200"/>
        <w:ind w:firstLine="540"/>
        <w:jc w:val="both"/>
      </w:pPr>
      <w:r>
        <w:t>количество посетителей, участников мероприятий, направленных на реализацию программы (проекта).</w:t>
      </w:r>
    </w:p>
    <w:p w:rsidR="00664843" w:rsidRDefault="00664843">
      <w:pPr>
        <w:pStyle w:val="ConsPlusNormal"/>
        <w:ind w:firstLine="540"/>
        <w:jc w:val="both"/>
      </w:pPr>
    </w:p>
    <w:p w:rsidR="00664843" w:rsidRDefault="00664843">
      <w:pPr>
        <w:pStyle w:val="ConsPlusTitle"/>
        <w:jc w:val="center"/>
        <w:outlineLvl w:val="1"/>
      </w:pPr>
      <w:r>
        <w:t>Раздел IV. ТРЕБОВАНИЯ К ОТЧЕТНОСТИ</w:t>
      </w:r>
    </w:p>
    <w:p w:rsidR="00664843" w:rsidRDefault="00664843">
      <w:pPr>
        <w:pStyle w:val="ConsPlusNormal"/>
        <w:jc w:val="center"/>
      </w:pPr>
    </w:p>
    <w:p w:rsidR="00664843" w:rsidRDefault="00664843">
      <w:pPr>
        <w:pStyle w:val="ConsPlusNormal"/>
        <w:ind w:firstLine="540"/>
        <w:jc w:val="both"/>
      </w:pPr>
      <w:r>
        <w:t>4.1. Получатель субсидии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субсидии, об осуществлении расходов, источником финансового обеспечения которых является субсидия.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субсидии.</w:t>
      </w:r>
    </w:p>
    <w:p w:rsidR="00664843" w:rsidRDefault="00664843">
      <w:pPr>
        <w:pStyle w:val="ConsPlusNormal"/>
        <w:spacing w:before="200"/>
        <w:ind w:firstLine="540"/>
        <w:jc w:val="both"/>
      </w:pPr>
      <w:r>
        <w:t>4.2. Департамент вправе устанавливать в Соглашении порядок, сроки и формы представления Получателем дополнительной отчетности.</w:t>
      </w:r>
    </w:p>
    <w:p w:rsidR="00664843" w:rsidRDefault="00664843">
      <w:pPr>
        <w:pStyle w:val="ConsPlusNormal"/>
        <w:ind w:firstLine="540"/>
        <w:jc w:val="both"/>
      </w:pPr>
    </w:p>
    <w:p w:rsidR="00664843" w:rsidRDefault="00664843">
      <w:pPr>
        <w:pStyle w:val="ConsPlusTitle"/>
        <w:jc w:val="center"/>
        <w:outlineLvl w:val="1"/>
      </w:pPr>
      <w:r>
        <w:t>Раздел V. ТРЕБОВАНИЯ ОБ ОСУЩЕСТВЛЕНИИ КОНТРОЛЯ (МОНИТОРИНГА)</w:t>
      </w:r>
    </w:p>
    <w:p w:rsidR="00664843" w:rsidRDefault="00664843">
      <w:pPr>
        <w:pStyle w:val="ConsPlusTitle"/>
        <w:jc w:val="center"/>
      </w:pPr>
      <w:r>
        <w:t>СОБЛЮДЕНИЯ УСЛОВИЙ И ПОРЯДКА ПРЕДОСТАВЛЕНИЯ СУБСИДИИ</w:t>
      </w:r>
    </w:p>
    <w:p w:rsidR="00664843" w:rsidRDefault="00664843">
      <w:pPr>
        <w:pStyle w:val="ConsPlusTitle"/>
        <w:jc w:val="center"/>
      </w:pPr>
      <w:r>
        <w:t>И ОТВЕТСТВЕННОСТЬ ЗА ИХ НАРУШЕНИЕ</w:t>
      </w:r>
    </w:p>
    <w:p w:rsidR="00664843" w:rsidRDefault="00664843">
      <w:pPr>
        <w:pStyle w:val="ConsPlusNormal"/>
        <w:jc w:val="center"/>
      </w:pPr>
      <w:r>
        <w:t xml:space="preserve">(в ред. </w:t>
      </w:r>
      <w:hyperlink r:id="rId322">
        <w:r>
          <w:rPr>
            <w:color w:val="0000FF"/>
          </w:rPr>
          <w:t>постановления</w:t>
        </w:r>
      </w:hyperlink>
      <w:r>
        <w:t xml:space="preserve"> Правительства ХМАО - Югры</w:t>
      </w:r>
    </w:p>
    <w:p w:rsidR="00664843" w:rsidRDefault="00664843">
      <w:pPr>
        <w:pStyle w:val="ConsPlusNormal"/>
        <w:jc w:val="center"/>
      </w:pPr>
      <w:r>
        <w:t>от 01.09.2022 N 422-п)</w:t>
      </w:r>
    </w:p>
    <w:p w:rsidR="00664843" w:rsidRDefault="00664843">
      <w:pPr>
        <w:pStyle w:val="ConsPlusNormal"/>
        <w:jc w:val="center"/>
      </w:pPr>
    </w:p>
    <w:p w:rsidR="00664843" w:rsidRDefault="00664843">
      <w:pPr>
        <w:pStyle w:val="ConsPlusNormal"/>
        <w:ind w:firstLine="540"/>
        <w:jc w:val="both"/>
      </w:pPr>
      <w:bookmarkStart w:id="56" w:name="P1916"/>
      <w:bookmarkEnd w:id="56"/>
      <w:r>
        <w:t>5.1. Порядок и формы контроля за соблюдением условий Порядка предоставления Субсидии и ответственность за их соблюдение устанавливает Департамент в Соглашении.</w:t>
      </w:r>
    </w:p>
    <w:p w:rsidR="00664843" w:rsidRDefault="00664843">
      <w:pPr>
        <w:pStyle w:val="ConsPlusNormal"/>
        <w:spacing w:before="200"/>
        <w:ind w:firstLine="540"/>
        <w:jc w:val="both"/>
      </w:pPr>
      <w:r>
        <w:t xml:space="preserve">Департамент и органы государственного финансового контроля осуществляют проверку </w:t>
      </w:r>
      <w:r>
        <w:lastRenderedPageBreak/>
        <w:t xml:space="preserve">соблюдения Получателем условий и порядка предоставления Субсидии, в том числе в части достижения результатов ее предоставления, а также органы государственного финансового контроля осуществляют проверки в соответствии со </w:t>
      </w:r>
      <w:hyperlink r:id="rId323">
        <w:r>
          <w:rPr>
            <w:color w:val="0000FF"/>
          </w:rPr>
          <w:t>статьями 268.1</w:t>
        </w:r>
      </w:hyperlink>
      <w:r>
        <w:t xml:space="preserve"> и </w:t>
      </w:r>
      <w:hyperlink r:id="rId324">
        <w:r>
          <w:rPr>
            <w:color w:val="0000FF"/>
          </w:rPr>
          <w:t>269.2</w:t>
        </w:r>
      </w:hyperlink>
      <w:r>
        <w:t xml:space="preserve"> Бюджетного кодекса Российской Федерации.</w:t>
      </w:r>
    </w:p>
    <w:p w:rsidR="00664843" w:rsidRDefault="00664843">
      <w:pPr>
        <w:pStyle w:val="ConsPlusNormal"/>
        <w:jc w:val="both"/>
      </w:pPr>
      <w:r>
        <w:t xml:space="preserve">(п. 5.1 в ред. </w:t>
      </w:r>
      <w:hyperlink r:id="rId325">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5.2.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664843" w:rsidRDefault="00664843">
      <w:pPr>
        <w:pStyle w:val="ConsPlusNormal"/>
        <w:spacing w:before="200"/>
        <w:ind w:firstLine="540"/>
        <w:jc w:val="both"/>
      </w:pPr>
      <w:bookmarkStart w:id="57" w:name="P1920"/>
      <w:bookmarkEnd w:id="57"/>
      <w:r>
        <w:t>5.3. К Получателю применяются следующие меры ответственности за нарушение условий и порядка предоставления Субсидии, и недостижения результата предоставления Субсидии:</w:t>
      </w:r>
    </w:p>
    <w:p w:rsidR="00664843" w:rsidRDefault="00664843">
      <w:pPr>
        <w:pStyle w:val="ConsPlusNormal"/>
        <w:jc w:val="both"/>
      </w:pPr>
      <w:r>
        <w:t xml:space="preserve">(в ред. </w:t>
      </w:r>
      <w:hyperlink r:id="rId326">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 xml:space="preserve">возврат Субсидии в бюджет автономного округа по фактам проверок, проведенных в соответствии с </w:t>
      </w:r>
      <w:hyperlink w:anchor="P1916">
        <w:r>
          <w:rPr>
            <w:color w:val="0000FF"/>
          </w:rPr>
          <w:t>пунктом 5.1</w:t>
        </w:r>
      </w:hyperlink>
      <w:r>
        <w:t xml:space="preserve"> Порядка;</w:t>
      </w:r>
    </w:p>
    <w:p w:rsidR="00664843" w:rsidRDefault="00664843">
      <w:pPr>
        <w:pStyle w:val="ConsPlusNormal"/>
        <w:spacing w:before="200"/>
        <w:ind w:firstLine="540"/>
        <w:jc w:val="both"/>
      </w:pPr>
      <w:r>
        <w:t>возврат части Субсидии в бюджет автономного округа в случае непредставления документального (требуемого) подтверждения затрат;</w:t>
      </w:r>
    </w:p>
    <w:p w:rsidR="00664843" w:rsidRDefault="00664843">
      <w:pPr>
        <w:pStyle w:val="ConsPlusNormal"/>
        <w:spacing w:before="200"/>
        <w:ind w:firstLine="540"/>
        <w:jc w:val="both"/>
      </w:pPr>
      <w:r>
        <w:t>5.4. Департамент принимает решение о возврате в бюджет автономного округа в следующих случаях:</w:t>
      </w:r>
    </w:p>
    <w:p w:rsidR="00664843" w:rsidRDefault="00664843">
      <w:pPr>
        <w:pStyle w:val="ConsPlusNormal"/>
        <w:spacing w:before="200"/>
        <w:ind w:firstLine="540"/>
        <w:jc w:val="both"/>
      </w:pPr>
      <w:r>
        <w:t>несоблюдения Получателем условий его предоставления, выявленного по фактам проверок, проведенных Департаментом и (или) уполномоченным органом государственного финансового контроля автономного округа;</w:t>
      </w:r>
    </w:p>
    <w:p w:rsidR="00664843" w:rsidRDefault="00664843">
      <w:pPr>
        <w:pStyle w:val="ConsPlusNormal"/>
        <w:jc w:val="both"/>
      </w:pPr>
      <w:r>
        <w:t xml:space="preserve">(в ред. </w:t>
      </w:r>
      <w:hyperlink r:id="rId327">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недостижения результата предоставления Субсидии;</w:t>
      </w:r>
    </w:p>
    <w:p w:rsidR="00664843" w:rsidRDefault="00664843">
      <w:pPr>
        <w:pStyle w:val="ConsPlusNormal"/>
        <w:spacing w:before="200"/>
        <w:ind w:firstLine="540"/>
        <w:jc w:val="both"/>
      </w:pPr>
      <w:r>
        <w:t>наличие письменного заявления Получателя об отказе в ее получении, в заключении соглашения;</w:t>
      </w:r>
    </w:p>
    <w:p w:rsidR="00664843" w:rsidRDefault="00664843">
      <w:pPr>
        <w:pStyle w:val="ConsPlusNormal"/>
        <w:spacing w:before="200"/>
        <w:ind w:firstLine="540"/>
        <w:jc w:val="both"/>
      </w:pPr>
      <w:r>
        <w:t>непредставления отчетности о расходовании средств, о достижении результата предоставления Субсидии либо ее представления с нарушением установленных требований и сроков.</w:t>
      </w:r>
    </w:p>
    <w:p w:rsidR="00664843" w:rsidRDefault="00664843">
      <w:pPr>
        <w:pStyle w:val="ConsPlusNormal"/>
        <w:spacing w:before="200"/>
        <w:ind w:firstLine="540"/>
        <w:jc w:val="both"/>
      </w:pPr>
      <w:r>
        <w:t xml:space="preserve">5.5. В течение 5 рабочих дней с даты выявления оснований, предусмотренных </w:t>
      </w:r>
      <w:hyperlink w:anchor="P1920">
        <w:r>
          <w:rPr>
            <w:color w:val="0000FF"/>
          </w:rPr>
          <w:t>пунктом 5.3</w:t>
        </w:r>
      </w:hyperlink>
      <w:r>
        <w:t xml:space="preserve"> Порядка, Департамент направляет Получателю письменное требование о возврате Субсидии (далее - требование), подписанное руководителем Департамента или лицом, его замещающим, почтовым отправлением с уведомлением о вручении на почтовый адрес.</w:t>
      </w:r>
    </w:p>
    <w:p w:rsidR="00664843" w:rsidRDefault="00664843">
      <w:pPr>
        <w:pStyle w:val="ConsPlusNormal"/>
        <w:spacing w:before="200"/>
        <w:ind w:firstLine="540"/>
        <w:jc w:val="both"/>
      </w:pPr>
      <w:r>
        <w:t>5.6. В течение 30 рабочих дней с даты получения требования Получатель обязан перечислить указанную в нем сумму на счет Департамента.</w:t>
      </w:r>
    </w:p>
    <w:p w:rsidR="00664843" w:rsidRDefault="00664843">
      <w:pPr>
        <w:pStyle w:val="ConsPlusNormal"/>
        <w:spacing w:before="200"/>
        <w:ind w:firstLine="540"/>
        <w:jc w:val="both"/>
      </w:pPr>
      <w:r>
        <w:t>5.7. В случае невыполнения требования или неуплаты начисленного штрафа взыскание осуществляется в судебном порядке в соответствии с законодательством Российской Федерации.</w:t>
      </w: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16</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58" w:name="P1944"/>
      <w:bookmarkEnd w:id="58"/>
      <w:r>
        <w:t>ПОРЯДОК</w:t>
      </w:r>
    </w:p>
    <w:p w:rsidR="00664843" w:rsidRDefault="00664843">
      <w:pPr>
        <w:pStyle w:val="ConsPlusTitle"/>
        <w:jc w:val="center"/>
      </w:pPr>
      <w:r>
        <w:t>ПРЕДОСТАВЛЕНИЯ ГРАНТОВ В ФОРМЕ СУБСИДИИ ИЗ БЮДЖЕТА</w:t>
      </w:r>
    </w:p>
    <w:p w:rsidR="00664843" w:rsidRDefault="00664843">
      <w:pPr>
        <w:pStyle w:val="ConsPlusTitle"/>
        <w:jc w:val="center"/>
      </w:pPr>
      <w:r>
        <w:t>ХАНТЫ-МАНСИЙСКОГО АВТОНОМНОГО ОКРУГА - ЮГРЫ</w:t>
      </w:r>
    </w:p>
    <w:p w:rsidR="00664843" w:rsidRDefault="00664843">
      <w:pPr>
        <w:pStyle w:val="ConsPlusTitle"/>
        <w:jc w:val="center"/>
      </w:pPr>
      <w:r>
        <w:t>НА ГОСУДАРСТВЕННУЮ ПОДДЕРЖКУ ЛУЧШИХ МУНИЦИПАЛЬНЫХ УЧРЕЖДЕНИЙ</w:t>
      </w:r>
    </w:p>
    <w:p w:rsidR="00664843" w:rsidRDefault="00664843">
      <w:pPr>
        <w:pStyle w:val="ConsPlusTitle"/>
        <w:jc w:val="center"/>
      </w:pPr>
      <w:r>
        <w:lastRenderedPageBreak/>
        <w:t>КУЛЬТУРЫ, ОСУЩЕСТВЛЯЮЩИХ СВОЮ ДЕЯТЕЛЬНОСТЬ НА ТЕРРИТОРИЯХ</w:t>
      </w:r>
    </w:p>
    <w:p w:rsidR="00664843" w:rsidRDefault="00664843">
      <w:pPr>
        <w:pStyle w:val="ConsPlusTitle"/>
        <w:jc w:val="center"/>
      </w:pPr>
      <w:r>
        <w:t>СЕЛЬСКИХ ПОСЕЛЕНИЙ ХАНТЫ-МАНСИЙСКОГО АВТОНОМНОГО</w:t>
      </w:r>
    </w:p>
    <w:p w:rsidR="00664843" w:rsidRDefault="00664843">
      <w:pPr>
        <w:pStyle w:val="ConsPlusTitle"/>
        <w:jc w:val="center"/>
      </w:pPr>
      <w:r>
        <w:t>ОКРУГА - ЮГРЫ, И ВЫПЛАТЫ ПООЩРЕНИЙ ЛУЧШИМ РАБОТНИКАМ</w:t>
      </w:r>
    </w:p>
    <w:p w:rsidR="00664843" w:rsidRDefault="00664843">
      <w:pPr>
        <w:pStyle w:val="ConsPlusTitle"/>
        <w:jc w:val="center"/>
      </w:pPr>
      <w:r>
        <w:t>МУНИЦИПАЛЬНЫХ УЧРЕЖДЕНИЙ КУЛЬТУРЫ, НАХОДЯЩИХСЯ НА ТЕРРИТОРИИ</w:t>
      </w:r>
    </w:p>
    <w:p w:rsidR="00664843" w:rsidRDefault="00664843">
      <w:pPr>
        <w:pStyle w:val="ConsPlusTitle"/>
        <w:jc w:val="center"/>
      </w:pPr>
      <w:r>
        <w:t>СЕЛЬСКИХ ПОСЕЛЕНИЙ ХАНТЫ-МАНСИЙСКОГО АВТОНОМНОГО</w:t>
      </w:r>
    </w:p>
    <w:p w:rsidR="00664843" w:rsidRDefault="00664843">
      <w:pPr>
        <w:pStyle w:val="ConsPlusTitle"/>
        <w:jc w:val="center"/>
      </w:pPr>
      <w:r>
        <w:t>ОКРУГА - ЮГРЫ, В ТОМ ЧИСЛЕ ЗА СЧЕТ СРЕДСТВ ФЕДЕРАЛЬНОГО</w:t>
      </w:r>
    </w:p>
    <w:p w:rsidR="00664843" w:rsidRDefault="00664843">
      <w:pPr>
        <w:pStyle w:val="ConsPlusTitle"/>
        <w:jc w:val="center"/>
      </w:pPr>
      <w:r>
        <w:t>БЮДЖЕТА (ДАЛЕЕ - ПОРЯДОК)</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 ред. постановлений Правительства ХМАО - Югры от 17.03.2022 </w:t>
            </w:r>
            <w:hyperlink r:id="rId328">
              <w:r>
                <w:rPr>
                  <w:color w:val="0000FF"/>
                </w:rPr>
                <w:t>N 93-п</w:t>
              </w:r>
            </w:hyperlink>
            <w:r>
              <w:rPr>
                <w:color w:val="392C69"/>
              </w:rPr>
              <w:t>,</w:t>
            </w:r>
          </w:p>
          <w:p w:rsidR="00664843" w:rsidRDefault="00664843">
            <w:pPr>
              <w:pStyle w:val="ConsPlusNormal"/>
              <w:jc w:val="center"/>
            </w:pPr>
            <w:r>
              <w:rPr>
                <w:color w:val="392C69"/>
              </w:rPr>
              <w:t xml:space="preserve">от 01.09.2022 </w:t>
            </w:r>
            <w:hyperlink r:id="rId329">
              <w:r>
                <w:rPr>
                  <w:color w:val="0000FF"/>
                </w:rPr>
                <w:t>N 422-п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p w:rsidR="00664843" w:rsidRDefault="00664843">
      <w:pPr>
        <w:pStyle w:val="ConsPlusTitle"/>
        <w:jc w:val="center"/>
        <w:outlineLvl w:val="1"/>
      </w:pPr>
      <w:r>
        <w:t>Раздел I. ОБЩИЕ ПОЛОЖЕНИЯ</w:t>
      </w:r>
    </w:p>
    <w:p w:rsidR="00664843" w:rsidRDefault="00664843">
      <w:pPr>
        <w:pStyle w:val="ConsPlusNormal"/>
        <w:jc w:val="center"/>
      </w:pPr>
    </w:p>
    <w:p w:rsidR="00664843" w:rsidRDefault="00664843">
      <w:pPr>
        <w:pStyle w:val="ConsPlusNormal"/>
        <w:ind w:firstLine="540"/>
        <w:jc w:val="both"/>
      </w:pPr>
      <w:r>
        <w:t xml:space="preserve">1. Порядок разработан в соответствии с </w:t>
      </w:r>
      <w:hyperlink r:id="rId330">
        <w:r>
          <w:rPr>
            <w:color w:val="0000FF"/>
          </w:rPr>
          <w:t>Указом</w:t>
        </w:r>
      </w:hyperlink>
      <w:r>
        <w:t xml:space="preserve"> Президента Российской Федерации от 28 июля 2012 года N 1062 "О мерах государственной поддержки муниципальных учреждений культуры, находящихся на территориях сельских поселений, и их работников", Бюджетным </w:t>
      </w:r>
      <w:hyperlink r:id="rId331">
        <w:r>
          <w:rPr>
            <w:color w:val="0000FF"/>
          </w:rPr>
          <w:t>кодексом</w:t>
        </w:r>
      </w:hyperlink>
      <w:r>
        <w:t xml:space="preserve"> Российской Федерации и определяет цели, условия, размер и механизм предоставления грантов в форме субсидии из бюджета Ханты-Мансийского автономного округа - Югры (далее также - автономный округ) на государственную поддержку лучших муниципальных учреждений культуры, осуществляющих свою деятельность на территориях сельских поселений Ханты-Мансийского автономного округа - Югры, и выплаты поощрений лучшим работникам муниципальных учреждений культуры, находящихся на территории сельских поселений автономного округа, в том числе за счет средств федерального бюджета.</w:t>
      </w:r>
    </w:p>
    <w:p w:rsidR="00664843" w:rsidRDefault="00664843">
      <w:pPr>
        <w:pStyle w:val="ConsPlusNormal"/>
        <w:spacing w:before="200"/>
        <w:ind w:firstLine="540"/>
        <w:jc w:val="both"/>
      </w:pPr>
      <w:r>
        <w:t>2. В Порядке используются следующие понятия:</w:t>
      </w:r>
    </w:p>
    <w:p w:rsidR="00664843" w:rsidRDefault="00664843">
      <w:pPr>
        <w:pStyle w:val="ConsPlusNormal"/>
        <w:spacing w:before="200"/>
        <w:ind w:firstLine="540"/>
        <w:jc w:val="both"/>
      </w:pPr>
      <w:r>
        <w:t xml:space="preserve">Грант - денежные средства, предоставляемые на конкурсной основе лучшим муниципальным учреждениям культуры, осуществляющим свою деятельность на территориях сельских поселений автономного округа, на цель, указанную в </w:t>
      </w:r>
      <w:hyperlink w:anchor="P1969">
        <w:r>
          <w:rPr>
            <w:color w:val="0000FF"/>
          </w:rPr>
          <w:t>пункте 3</w:t>
        </w:r>
      </w:hyperlink>
      <w:r>
        <w:t xml:space="preserve"> Порядка;</w:t>
      </w:r>
    </w:p>
    <w:p w:rsidR="00664843" w:rsidRDefault="00664843">
      <w:pPr>
        <w:pStyle w:val="ConsPlusNormal"/>
        <w:spacing w:before="200"/>
        <w:ind w:firstLine="540"/>
        <w:jc w:val="both"/>
      </w:pPr>
      <w:r>
        <w:t xml:space="preserve">Поощрение - денежные средства, предоставляемые на конкурсной основе лучшим работникам муниципальных учреждений культуры, находящихся на территориях сельских поселений автономного округа, на цель, указанную в </w:t>
      </w:r>
      <w:hyperlink w:anchor="P1969">
        <w:r>
          <w:rPr>
            <w:color w:val="0000FF"/>
          </w:rPr>
          <w:t>пункте 3</w:t>
        </w:r>
      </w:hyperlink>
      <w:r>
        <w:t xml:space="preserve"> Порядка;</w:t>
      </w:r>
    </w:p>
    <w:p w:rsidR="00664843" w:rsidRDefault="00664843">
      <w:pPr>
        <w:pStyle w:val="ConsPlusNormal"/>
        <w:spacing w:before="200"/>
        <w:ind w:firstLine="540"/>
        <w:jc w:val="both"/>
      </w:pPr>
      <w:r>
        <w:t>Конкурс - отбор лучших муниципальных учреждений культуры, находящихся на территориях сельских поселений, и лучших работников муниципальных учреждений культуры, находящихся на территориях сельских поселений автономного округа, победители которого получают Грант или Поощрение соответственно;</w:t>
      </w:r>
    </w:p>
    <w:p w:rsidR="00664843" w:rsidRDefault="00664843">
      <w:pPr>
        <w:pStyle w:val="ConsPlusNormal"/>
        <w:spacing w:before="200"/>
        <w:ind w:firstLine="540"/>
        <w:jc w:val="both"/>
      </w:pPr>
      <w:r>
        <w:t>Соискатель - муниципальное учреждение культуры, осуществляющее свою деятельность на территории сельского поселения автономного округа;</w:t>
      </w:r>
    </w:p>
    <w:p w:rsidR="00664843" w:rsidRDefault="00664843">
      <w:pPr>
        <w:pStyle w:val="ConsPlusNormal"/>
        <w:spacing w:before="200"/>
        <w:ind w:firstLine="540"/>
        <w:jc w:val="both"/>
      </w:pPr>
      <w:r>
        <w:t>Заявитель - работник муниципального учреждения культуры, находящегося на территории сельского поселения автономного округа.</w:t>
      </w:r>
    </w:p>
    <w:p w:rsidR="00664843" w:rsidRDefault="00664843">
      <w:pPr>
        <w:pStyle w:val="ConsPlusNormal"/>
        <w:spacing w:before="200"/>
        <w:ind w:firstLine="540"/>
        <w:jc w:val="both"/>
      </w:pPr>
      <w:r>
        <w:t>Получатель - Соискатель, заявка на участие в Конкурсе (далее - Заявка) которого набрала наибольшее количество баллов.</w:t>
      </w:r>
    </w:p>
    <w:p w:rsidR="00664843" w:rsidRDefault="00664843">
      <w:pPr>
        <w:pStyle w:val="ConsPlusNormal"/>
        <w:spacing w:before="200"/>
        <w:ind w:firstLine="540"/>
        <w:jc w:val="both"/>
      </w:pPr>
      <w:bookmarkStart w:id="59" w:name="P1969"/>
      <w:bookmarkEnd w:id="59"/>
      <w:r>
        <w:t>3. Грант предоставляется Соискателю с целью финансового обеспечения затрат, связанных с приобретением основных средств муниципального учреждения культуры, находящегося на территории сельского поселения, осуществляющего свою деятельность на территории автономного округа.</w:t>
      </w:r>
    </w:p>
    <w:p w:rsidR="00664843" w:rsidRDefault="00664843">
      <w:pPr>
        <w:pStyle w:val="ConsPlusNormal"/>
        <w:spacing w:before="200"/>
        <w:ind w:firstLine="540"/>
        <w:jc w:val="both"/>
      </w:pPr>
      <w:r>
        <w:t>Поощрение предоставляется с целью стимулирования творческой деятельности Заявителя.</w:t>
      </w:r>
    </w:p>
    <w:p w:rsidR="00664843" w:rsidRDefault="00664843">
      <w:pPr>
        <w:pStyle w:val="ConsPlusNormal"/>
        <w:spacing w:before="200"/>
        <w:ind w:firstLine="540"/>
        <w:jc w:val="both"/>
      </w:pPr>
      <w:r>
        <w:t xml:space="preserve">4. Предоставление Гранта Соискателю и выплату поощрения Заявителю осуществляет Департамент культуры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поощрений, субсидий на соответствующий финансовый год и плановый период на основании регионального проекта "Творческие люди" </w:t>
      </w:r>
      <w:hyperlink r:id="rId332">
        <w:r>
          <w:rPr>
            <w:color w:val="0000FF"/>
          </w:rPr>
          <w:t>подпрограммы 2</w:t>
        </w:r>
      </w:hyperlink>
      <w:r>
        <w:t xml:space="preserve"> "Поддержка творческих инициатив, способствующих </w:t>
      </w:r>
      <w:r>
        <w:lastRenderedPageBreak/>
        <w:t>самореализации населения"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w:t>
      </w:r>
    </w:p>
    <w:p w:rsidR="00664843" w:rsidRDefault="00664843">
      <w:pPr>
        <w:pStyle w:val="ConsPlusNormal"/>
        <w:spacing w:before="200"/>
        <w:ind w:firstLine="540"/>
        <w:jc w:val="both"/>
      </w:pPr>
      <w:r>
        <w:t xml:space="preserve">5. Получателями Гранта и Поощрения являются Соискатели и Заявители соответственно, признанные победителями в каждой номинации по направлениям, указанным в </w:t>
      </w:r>
      <w:hyperlink w:anchor="P1976">
        <w:r>
          <w:rPr>
            <w:color w:val="0000FF"/>
          </w:rPr>
          <w:t>пункте 7</w:t>
        </w:r>
      </w:hyperlink>
      <w:r>
        <w:t xml:space="preserve"> Порядка. Грант и Поощрение предоставляются Соискателям и Заявителям соответственно на основании отбора, осуществляемого посредством проведения Конкурса.</w:t>
      </w:r>
    </w:p>
    <w:p w:rsidR="00664843" w:rsidRDefault="00664843">
      <w:pPr>
        <w:pStyle w:val="ConsPlusNormal"/>
        <w:spacing w:before="200"/>
        <w:ind w:firstLine="540"/>
        <w:jc w:val="both"/>
      </w:pPr>
      <w:r>
        <w:t>6. Конкурс проводится по следующим номинациям:</w:t>
      </w:r>
    </w:p>
    <w:p w:rsidR="00664843" w:rsidRDefault="00664843">
      <w:pPr>
        <w:pStyle w:val="ConsPlusNormal"/>
        <w:spacing w:before="200"/>
        <w:ind w:firstLine="540"/>
        <w:jc w:val="both"/>
      </w:pPr>
      <w:r>
        <w:t>лучшее муниципальное учреждение культуры, находящееся на территории сельского поселения автономного округа, за создание творческих проектов, направленных на сохранение и пропаганду народных традиций автономного округа, а также за приобщение детей и взрослого населения к достижениям отечественной и мировой культуры;</w:t>
      </w:r>
    </w:p>
    <w:p w:rsidR="00664843" w:rsidRDefault="00664843">
      <w:pPr>
        <w:pStyle w:val="ConsPlusNormal"/>
        <w:spacing w:before="200"/>
        <w:ind w:firstLine="540"/>
        <w:jc w:val="both"/>
      </w:pPr>
      <w:r>
        <w:t>лучший работник муниципального учреждения культуры, находящегося на территории сельского поселения автономного округа, за создание инновационных форм работы с населением, разработку и внедрение новых форм культурно-досуговой деятельности, достижения в области информационной и просветительской деятельности, высокое профессиональное мастерство.</w:t>
      </w:r>
    </w:p>
    <w:p w:rsidR="00664843" w:rsidRDefault="00664843">
      <w:pPr>
        <w:pStyle w:val="ConsPlusNormal"/>
        <w:spacing w:before="200"/>
        <w:ind w:firstLine="540"/>
        <w:jc w:val="both"/>
      </w:pPr>
      <w:bookmarkStart w:id="60" w:name="P1976"/>
      <w:bookmarkEnd w:id="60"/>
      <w:r>
        <w:t xml:space="preserve">7. Конкурс оценивается по критериям, указанным в </w:t>
      </w:r>
      <w:hyperlink w:anchor="P1978">
        <w:r>
          <w:rPr>
            <w:color w:val="0000FF"/>
          </w:rPr>
          <w:t>пункте 9</w:t>
        </w:r>
      </w:hyperlink>
      <w:r>
        <w:t xml:space="preserve"> Порядка, в соответствии с направлениями: культурно-досуговая деятельность, библиотечное дело, музейное дело.</w:t>
      </w:r>
    </w:p>
    <w:p w:rsidR="00664843" w:rsidRDefault="00664843">
      <w:pPr>
        <w:pStyle w:val="ConsPlusNormal"/>
        <w:spacing w:before="200"/>
        <w:ind w:firstLine="540"/>
        <w:jc w:val="both"/>
      </w:pPr>
      <w:r>
        <w:t>8. Департамент размещает сведения о Гранте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соответствующий финансовый год и плановый период (проекта закона о внесении изменений в него) (при наличии технической возможности).</w:t>
      </w:r>
    </w:p>
    <w:p w:rsidR="00664843" w:rsidRDefault="00664843">
      <w:pPr>
        <w:pStyle w:val="ConsPlusNormal"/>
        <w:spacing w:before="200"/>
        <w:ind w:firstLine="540"/>
        <w:jc w:val="both"/>
      </w:pPr>
      <w:bookmarkStart w:id="61" w:name="P1978"/>
      <w:bookmarkEnd w:id="61"/>
      <w:r>
        <w:t>9. Критериями Конкурса по номинации "Лучшее муниципальное учреждение культуры, находящееся на территории сельского поселения автономного округа" являются:</w:t>
      </w:r>
    </w:p>
    <w:p w:rsidR="00664843" w:rsidRDefault="00664843">
      <w:pPr>
        <w:pStyle w:val="ConsPlusNormal"/>
        <w:spacing w:before="200"/>
        <w:ind w:firstLine="540"/>
        <w:jc w:val="both"/>
      </w:pPr>
      <w:r>
        <w:t>а) по направлению культурно-досуговая деятельность:</w:t>
      </w:r>
    </w:p>
    <w:p w:rsidR="00664843" w:rsidRDefault="00664843">
      <w:pPr>
        <w:pStyle w:val="ConsPlusNormal"/>
        <w:spacing w:before="200"/>
        <w:ind w:firstLine="540"/>
        <w:jc w:val="both"/>
      </w:pPr>
      <w:r>
        <w:t>удельный вес населения, участвующего в культурно-досуговых мероприятиях (процентов общего числа населения);</w:t>
      </w:r>
    </w:p>
    <w:p w:rsidR="00664843" w:rsidRDefault="00664843">
      <w:pPr>
        <w:pStyle w:val="ConsPlusNormal"/>
        <w:spacing w:before="200"/>
        <w:ind w:firstLine="540"/>
        <w:jc w:val="both"/>
      </w:pPr>
      <w:r>
        <w:t>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а также создание условий для посетителей в соответствии с их интересами и запросами (наличие игровых и спортивных комнат));</w:t>
      </w:r>
    </w:p>
    <w:p w:rsidR="00664843" w:rsidRDefault="00664843">
      <w:pPr>
        <w:pStyle w:val="ConsPlusNormal"/>
        <w:spacing w:before="200"/>
        <w:ind w:firstLine="540"/>
        <w:jc w:val="both"/>
      </w:pPr>
      <w:r>
        <w:t>художественно-эстетический уровень оформления помещений и состояние прилегающей территории (планировка, благоустройство, освещение и озеленение);</w:t>
      </w:r>
    </w:p>
    <w:p w:rsidR="00664843" w:rsidRDefault="00664843">
      <w:pPr>
        <w:pStyle w:val="ConsPlusNormal"/>
        <w:spacing w:before="200"/>
        <w:ind w:firstLine="540"/>
        <w:jc w:val="both"/>
      </w:pPr>
      <w:r>
        <w:t>количество клубных формирований (коллективов), их жанровое многообразие и художественный уровень (процент населения, участвующего в систематических занятиях художественным творчеством);</w:t>
      </w:r>
    </w:p>
    <w:p w:rsidR="00664843" w:rsidRDefault="00664843">
      <w:pPr>
        <w:pStyle w:val="ConsPlusNormal"/>
        <w:spacing w:before="200"/>
        <w:ind w:firstLine="540"/>
        <w:jc w:val="both"/>
      </w:pPr>
      <w:r>
        <w:t>поиск и внедрение инновационных форм и методов работы с учетом особенностей различных категорий населения;</w:t>
      </w:r>
    </w:p>
    <w:p w:rsidR="00664843" w:rsidRDefault="00664843">
      <w:pPr>
        <w:pStyle w:val="ConsPlusNormal"/>
        <w:spacing w:before="200"/>
        <w:ind w:firstLine="540"/>
        <w:jc w:val="both"/>
      </w:pPr>
      <w:r>
        <w:t>количество проводимых культурно-массовых мероприятий;</w:t>
      </w:r>
    </w:p>
    <w:p w:rsidR="00664843" w:rsidRDefault="00664843">
      <w:pPr>
        <w:pStyle w:val="ConsPlusNormal"/>
        <w:spacing w:before="200"/>
        <w:ind w:firstLine="540"/>
        <w:jc w:val="both"/>
      </w:pPr>
      <w:r>
        <w:t>количество культурно-досуговых мероприятий, рассчитанных на обслуживание лиц с ограниченными возможностями здоровья и пенсионеров (процент общего числа проводимых мероприятий);</w:t>
      </w:r>
    </w:p>
    <w:p w:rsidR="00664843" w:rsidRDefault="00664843">
      <w:pPr>
        <w:pStyle w:val="ConsPlusNormal"/>
        <w:spacing w:before="200"/>
        <w:ind w:firstLine="540"/>
        <w:jc w:val="both"/>
      </w:pPr>
      <w:r>
        <w:t>количество культурно-просветительских мероприятий, ориентированных на детство и юношество (процент общего числа проводимых мероприятий);</w:t>
      </w:r>
    </w:p>
    <w:p w:rsidR="00664843" w:rsidRDefault="00664843">
      <w:pPr>
        <w:pStyle w:val="ConsPlusNormal"/>
        <w:spacing w:before="200"/>
        <w:ind w:firstLine="540"/>
        <w:jc w:val="both"/>
      </w:pPr>
      <w:r>
        <w:t>средняя заполняемость зрительных залов на культурно-досуговых мероприятиях;</w:t>
      </w:r>
    </w:p>
    <w:p w:rsidR="00664843" w:rsidRDefault="00664843">
      <w:pPr>
        <w:pStyle w:val="ConsPlusNormal"/>
        <w:spacing w:before="200"/>
        <w:ind w:firstLine="540"/>
        <w:jc w:val="both"/>
      </w:pPr>
      <w:r>
        <w:t xml:space="preserve">взаимодействие с муниципальными и региональными учреждениями культуры, образования, </w:t>
      </w:r>
      <w:r>
        <w:lastRenderedPageBreak/>
        <w:t>молодежной политики и социального обеспечения;</w:t>
      </w:r>
    </w:p>
    <w:p w:rsidR="00664843" w:rsidRDefault="00664843">
      <w:pPr>
        <w:pStyle w:val="ConsPlusNormal"/>
        <w:spacing w:before="200"/>
        <w:ind w:firstLine="540"/>
        <w:jc w:val="both"/>
      </w:pPr>
      <w:r>
        <w:t>участие в региональных, межрегиональных, всероссийских и международных фестивалях, конкурсах, праздниках и других массово-зрелищных мероприятиях;</w:t>
      </w:r>
    </w:p>
    <w:p w:rsidR="00664843" w:rsidRDefault="00664843">
      <w:pPr>
        <w:pStyle w:val="ConsPlusNormal"/>
        <w:spacing w:before="200"/>
        <w:ind w:firstLine="540"/>
        <w:jc w:val="both"/>
      </w:pPr>
      <w:r>
        <w:t>работа со средствами массовой информации;</w:t>
      </w:r>
    </w:p>
    <w:p w:rsidR="00664843" w:rsidRDefault="00664843">
      <w:pPr>
        <w:pStyle w:val="ConsPlusNormal"/>
        <w:spacing w:before="200"/>
        <w:ind w:firstLine="540"/>
        <w:jc w:val="both"/>
      </w:pPr>
      <w:r>
        <w:t>достижения в работе по изучению, сохранению и возрождению фольклора, национальных костюмов, художественных промыслов и народной традиционной культуры;</w:t>
      </w:r>
    </w:p>
    <w:p w:rsidR="00664843" w:rsidRDefault="00664843">
      <w:pPr>
        <w:pStyle w:val="ConsPlusNormal"/>
        <w:spacing w:before="200"/>
        <w:ind w:firstLine="540"/>
        <w:jc w:val="both"/>
      </w:pPr>
      <w:r>
        <w:t>работа по развитию жанров народного творчества, в том числе вокального, хореографического, музыкального, семейного, циркового, театрального и других;</w:t>
      </w:r>
    </w:p>
    <w:p w:rsidR="00664843" w:rsidRDefault="00664843">
      <w:pPr>
        <w:pStyle w:val="ConsPlusNormal"/>
        <w:spacing w:before="200"/>
        <w:ind w:firstLine="540"/>
        <w:jc w:val="both"/>
      </w:pPr>
      <w:r>
        <w:t>наличие проектов по изучению и пропаганде истории и культуры малой Родины, а также по краеведческой работе;</w:t>
      </w:r>
    </w:p>
    <w:p w:rsidR="00664843" w:rsidRDefault="00664843">
      <w:pPr>
        <w:pStyle w:val="ConsPlusNormal"/>
        <w:spacing w:before="200"/>
        <w:ind w:firstLine="540"/>
        <w:jc w:val="both"/>
      </w:pPr>
      <w:r>
        <w:t>наличие дипломов, благодарностей, почетных грамот региональных или федеральных органов управления культурой (исполнительных органов автономного округа социальной сферы) и других учреждений;</w:t>
      </w:r>
    </w:p>
    <w:p w:rsidR="00664843" w:rsidRDefault="00664843">
      <w:pPr>
        <w:pStyle w:val="ConsPlusNormal"/>
        <w:jc w:val="both"/>
      </w:pPr>
      <w:r>
        <w:t xml:space="preserve">(в ред. </w:t>
      </w:r>
      <w:hyperlink r:id="rId333">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б) по направлению библиотечное дело:</w:t>
      </w:r>
    </w:p>
    <w:p w:rsidR="00664843" w:rsidRDefault="00664843">
      <w:pPr>
        <w:pStyle w:val="ConsPlusNormal"/>
        <w:spacing w:before="200"/>
        <w:ind w:firstLine="540"/>
        <w:jc w:val="both"/>
      </w:pPr>
      <w:r>
        <w:t>число посещений библиотеки за год;</w:t>
      </w:r>
    </w:p>
    <w:p w:rsidR="00664843" w:rsidRDefault="00664843">
      <w:pPr>
        <w:pStyle w:val="ConsPlusNormal"/>
        <w:spacing w:before="200"/>
        <w:ind w:firstLine="540"/>
        <w:jc w:val="both"/>
      </w:pPr>
      <w:r>
        <w:t>процент охвата населения библиотечным обслуживанием;</w:t>
      </w:r>
    </w:p>
    <w:p w:rsidR="00664843" w:rsidRDefault="00664843">
      <w:pPr>
        <w:pStyle w:val="ConsPlusNormal"/>
        <w:spacing w:before="200"/>
        <w:ind w:firstLine="540"/>
        <w:jc w:val="both"/>
      </w:pPr>
      <w:r>
        <w:t>количество культурно-просветительных мероприятий, ориентированных в том числе на детей и молодежь, лиц с ограниченными возможностями здоровья и пенсионеров в год;</w:t>
      </w:r>
    </w:p>
    <w:p w:rsidR="00664843" w:rsidRDefault="00664843">
      <w:pPr>
        <w:pStyle w:val="ConsPlusNormal"/>
        <w:spacing w:before="200"/>
        <w:ind w:firstLine="540"/>
        <w:jc w:val="both"/>
      </w:pPr>
      <w:r>
        <w:t>применение информационных технологий в работе библиотеки;</w:t>
      </w:r>
    </w:p>
    <w:p w:rsidR="00664843" w:rsidRDefault="00664843">
      <w:pPr>
        <w:pStyle w:val="ConsPlusNormal"/>
        <w:spacing w:before="200"/>
        <w:ind w:firstLine="540"/>
        <w:jc w:val="both"/>
      </w:pPr>
      <w:r>
        <w:t>наличие краеведческих проектов в деятельности библиотеки;</w:t>
      </w:r>
    </w:p>
    <w:p w:rsidR="00664843" w:rsidRDefault="00664843">
      <w:pPr>
        <w:pStyle w:val="ConsPlusNormal"/>
        <w:spacing w:before="200"/>
        <w:ind w:firstLine="540"/>
        <w:jc w:val="both"/>
      </w:pPr>
      <w:r>
        <w:t>наличие проектов по развитию библиотечного дела;</w:t>
      </w:r>
    </w:p>
    <w:p w:rsidR="00664843" w:rsidRDefault="00664843">
      <w:pPr>
        <w:pStyle w:val="ConsPlusNormal"/>
        <w:spacing w:before="200"/>
        <w:ind w:firstLine="540"/>
        <w:jc w:val="both"/>
      </w:pPr>
      <w:r>
        <w:t>участие в муниципальных, региональных и общероссийских проектах по развитию библиотечного дела;</w:t>
      </w:r>
    </w:p>
    <w:p w:rsidR="00664843" w:rsidRDefault="00664843">
      <w:pPr>
        <w:pStyle w:val="ConsPlusNormal"/>
        <w:spacing w:before="200"/>
        <w:ind w:firstLine="540"/>
        <w:jc w:val="both"/>
      </w:pPr>
      <w:r>
        <w:t>взаимодействие с муниципальными и региональными органами власти, учреждениями культуры, образования, молодежной политики и социального обеспечения;</w:t>
      </w:r>
    </w:p>
    <w:p w:rsidR="00664843" w:rsidRDefault="00664843">
      <w:pPr>
        <w:pStyle w:val="ConsPlusNormal"/>
        <w:spacing w:before="200"/>
        <w:ind w:firstLine="540"/>
        <w:jc w:val="both"/>
      </w:pPr>
      <w:r>
        <w:t>работа со средствами массовой информации;</w:t>
      </w:r>
    </w:p>
    <w:p w:rsidR="00664843" w:rsidRDefault="00664843">
      <w:pPr>
        <w:pStyle w:val="ConsPlusNormal"/>
        <w:spacing w:before="200"/>
        <w:ind w:firstLine="540"/>
        <w:jc w:val="both"/>
      </w:pPr>
      <w:r>
        <w:t>наличие дипломов, благодарностей, почетных грамот региональных или федеральных органов управления культурой (исполнительных органов автономного округа социальной сферы) и других учреждений;</w:t>
      </w:r>
    </w:p>
    <w:p w:rsidR="00664843" w:rsidRDefault="00664843">
      <w:pPr>
        <w:pStyle w:val="ConsPlusNormal"/>
        <w:jc w:val="both"/>
      </w:pPr>
      <w:r>
        <w:t xml:space="preserve">(в ред. </w:t>
      </w:r>
      <w:hyperlink r:id="rId334">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в) по направлению музейное дело:</w:t>
      </w:r>
    </w:p>
    <w:p w:rsidR="00664843" w:rsidRDefault="00664843">
      <w:pPr>
        <w:pStyle w:val="ConsPlusNormal"/>
        <w:spacing w:before="200"/>
        <w:ind w:firstLine="540"/>
        <w:jc w:val="both"/>
      </w:pPr>
      <w:r>
        <w:t>художественно-эстетический уровень экспозиций музея;</w:t>
      </w:r>
    </w:p>
    <w:p w:rsidR="00664843" w:rsidRDefault="00664843">
      <w:pPr>
        <w:pStyle w:val="ConsPlusNormal"/>
        <w:spacing w:before="200"/>
        <w:ind w:firstLine="540"/>
        <w:jc w:val="both"/>
      </w:pPr>
      <w:r>
        <w:t>количество посетителей музея в год;</w:t>
      </w:r>
    </w:p>
    <w:p w:rsidR="00664843" w:rsidRDefault="00664843">
      <w:pPr>
        <w:pStyle w:val="ConsPlusNormal"/>
        <w:spacing w:before="200"/>
        <w:ind w:firstLine="540"/>
        <w:jc w:val="both"/>
      </w:pPr>
      <w:r>
        <w:t>количество выставок, в том числе передвижных в год;</w:t>
      </w:r>
    </w:p>
    <w:p w:rsidR="00664843" w:rsidRDefault="00664843">
      <w:pPr>
        <w:pStyle w:val="ConsPlusNormal"/>
        <w:spacing w:before="200"/>
        <w:ind w:firstLine="540"/>
        <w:jc w:val="both"/>
      </w:pPr>
      <w:r>
        <w:t>количество культурно-просветительных мероприятий, в том числе ориентированных на детей и молодежь, лиц с ограниченными возможностями здоровья и пенсионеров в год;</w:t>
      </w:r>
    </w:p>
    <w:p w:rsidR="00664843" w:rsidRDefault="00664843">
      <w:pPr>
        <w:pStyle w:val="ConsPlusNormal"/>
        <w:spacing w:before="200"/>
        <w:ind w:firstLine="540"/>
        <w:jc w:val="both"/>
      </w:pPr>
      <w:r>
        <w:t>поиск и внедрение инновационных форм и методов работы с населением;</w:t>
      </w:r>
    </w:p>
    <w:p w:rsidR="00664843" w:rsidRDefault="00664843">
      <w:pPr>
        <w:pStyle w:val="ConsPlusNormal"/>
        <w:spacing w:before="200"/>
        <w:ind w:firstLine="540"/>
        <w:jc w:val="both"/>
      </w:pPr>
      <w:r>
        <w:t>популяризация культурного наследия малой Родины, а также краеведческая работа;</w:t>
      </w:r>
    </w:p>
    <w:p w:rsidR="00664843" w:rsidRDefault="00664843">
      <w:pPr>
        <w:pStyle w:val="ConsPlusNormal"/>
        <w:spacing w:before="200"/>
        <w:ind w:firstLine="540"/>
        <w:jc w:val="both"/>
      </w:pPr>
      <w:r>
        <w:t>работа со средствами массовой информации;</w:t>
      </w:r>
    </w:p>
    <w:p w:rsidR="00664843" w:rsidRDefault="00664843">
      <w:pPr>
        <w:pStyle w:val="ConsPlusNormal"/>
        <w:spacing w:before="200"/>
        <w:ind w:firstLine="540"/>
        <w:jc w:val="both"/>
      </w:pPr>
      <w:r>
        <w:lastRenderedPageBreak/>
        <w:t>количество новых поступлений предметов музейного фонда в год;</w:t>
      </w:r>
    </w:p>
    <w:p w:rsidR="00664843" w:rsidRDefault="00664843">
      <w:pPr>
        <w:pStyle w:val="ConsPlusNormal"/>
        <w:spacing w:before="200"/>
        <w:ind w:firstLine="540"/>
        <w:jc w:val="both"/>
      </w:pPr>
      <w:r>
        <w:t>применение информационных технологий в учетно-хранительской работе музея;</w:t>
      </w:r>
    </w:p>
    <w:p w:rsidR="00664843" w:rsidRDefault="00664843">
      <w:pPr>
        <w:pStyle w:val="ConsPlusNormal"/>
        <w:spacing w:before="200"/>
        <w:ind w:firstLine="540"/>
        <w:jc w:val="both"/>
      </w:pPr>
      <w:r>
        <w:t>количество научных публикаций на основе изучения фондовых коллекций;</w:t>
      </w:r>
    </w:p>
    <w:p w:rsidR="00664843" w:rsidRDefault="00664843">
      <w:pPr>
        <w:pStyle w:val="ConsPlusNormal"/>
        <w:spacing w:before="200"/>
        <w:ind w:firstLine="540"/>
        <w:jc w:val="both"/>
      </w:pPr>
      <w:r>
        <w:t>проведение повышения квалификации музейных кадров;</w:t>
      </w:r>
    </w:p>
    <w:p w:rsidR="00664843" w:rsidRDefault="00664843">
      <w:pPr>
        <w:pStyle w:val="ConsPlusNormal"/>
        <w:spacing w:before="200"/>
        <w:ind w:firstLine="540"/>
        <w:jc w:val="both"/>
      </w:pPr>
      <w:r>
        <w:t>наличие дипломов, благодарностей, почетных грамот региональных или федеральных органов управления культурой (исполнительных органов автономного округа социальной сферы) и других учреждений.</w:t>
      </w:r>
    </w:p>
    <w:p w:rsidR="00664843" w:rsidRDefault="00664843">
      <w:pPr>
        <w:pStyle w:val="ConsPlusNormal"/>
        <w:jc w:val="both"/>
      </w:pPr>
      <w:r>
        <w:t xml:space="preserve">(в ред. </w:t>
      </w:r>
      <w:hyperlink r:id="rId335">
        <w:r>
          <w:rPr>
            <w:color w:val="0000FF"/>
          </w:rPr>
          <w:t>постановления</w:t>
        </w:r>
      </w:hyperlink>
      <w:r>
        <w:t xml:space="preserve"> Правительства ХМАО - Югры от 01.09.2022 N 422-п)</w:t>
      </w:r>
    </w:p>
    <w:p w:rsidR="00664843" w:rsidRDefault="00664843">
      <w:pPr>
        <w:pStyle w:val="ConsPlusNormal"/>
        <w:jc w:val="center"/>
      </w:pPr>
    </w:p>
    <w:p w:rsidR="00664843" w:rsidRDefault="00664843">
      <w:pPr>
        <w:pStyle w:val="ConsPlusTitle"/>
        <w:jc w:val="center"/>
        <w:outlineLvl w:val="1"/>
      </w:pPr>
      <w:r>
        <w:t>Раздел II. ПОРЯДОК ПРОВЕДЕНИЯ ОТБОРА ПОЛУЧАТЕЛЕЙ ГРАНТА</w:t>
      </w:r>
    </w:p>
    <w:p w:rsidR="00664843" w:rsidRDefault="00664843">
      <w:pPr>
        <w:pStyle w:val="ConsPlusNormal"/>
        <w:ind w:firstLine="540"/>
        <w:jc w:val="both"/>
      </w:pPr>
    </w:p>
    <w:p w:rsidR="00664843" w:rsidRDefault="00664843">
      <w:pPr>
        <w:pStyle w:val="ConsPlusNormal"/>
        <w:ind w:firstLine="540"/>
        <w:jc w:val="both"/>
      </w:pPr>
      <w:r>
        <w:t>10. Департамент проводит отбор в целях определения получателя Гранта посредством Конкурса, исходя из лучших условий достижения результатов, в целях которых предоставляется Грант.</w:t>
      </w:r>
    </w:p>
    <w:p w:rsidR="00664843" w:rsidRDefault="00664843">
      <w:pPr>
        <w:pStyle w:val="ConsPlusNormal"/>
        <w:spacing w:before="200"/>
        <w:ind w:firstLine="540"/>
        <w:jc w:val="both"/>
      </w:pPr>
      <w:r>
        <w:t xml:space="preserve">11. В целях проведения Конкурса Департамент не позднее 30 ноября текущего года размещает на едином портале и на официальном сайте в информационно-телекоммуникационной сети Интернет по адресу: https://depcultura.admhmao.ru/ (далее - официальный сайт) объявление о его проведении, которое содержит информацию, предусмотренную </w:t>
      </w:r>
      <w:hyperlink r:id="rId336">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Грантов,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а также типовую форму соглашения о предоставлении Гранта, утвержденную приказом Департамента финансов автономного округа (далее - Соглашение).</w:t>
      </w:r>
    </w:p>
    <w:p w:rsidR="00664843" w:rsidRDefault="00664843">
      <w:pPr>
        <w:pStyle w:val="ConsPlusNormal"/>
        <w:spacing w:before="200"/>
        <w:ind w:firstLine="540"/>
        <w:jc w:val="both"/>
      </w:pPr>
      <w:r>
        <w:t>С 1 января 2024 года объявление о проведении Конкурса размещается на едином портале (в случае проведения Конкурса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Конкурса (с размещением указателя страницы сайта на едином портале), а также на официальном сайте.</w:t>
      </w:r>
    </w:p>
    <w:p w:rsidR="00664843" w:rsidRDefault="00664843">
      <w:pPr>
        <w:pStyle w:val="ConsPlusNormal"/>
        <w:spacing w:before="200"/>
        <w:ind w:firstLine="540"/>
        <w:jc w:val="both"/>
      </w:pPr>
      <w:bookmarkStart w:id="62" w:name="P2029"/>
      <w:bookmarkEnd w:id="62"/>
      <w:r>
        <w:t>12. Соискатели должны соответствовать следующим требованиям на 1 число месяца, предшествующего месяцу, в котором планируется проведение Конкурса:</w:t>
      </w:r>
    </w:p>
    <w:p w:rsidR="00664843" w:rsidRDefault="00664843">
      <w:pPr>
        <w:pStyle w:val="ConsPlusNormal"/>
        <w:spacing w:before="20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64843" w:rsidRDefault="00664843">
      <w:pPr>
        <w:pStyle w:val="ConsPlusNormal"/>
        <w:spacing w:before="20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64843" w:rsidRDefault="00664843">
      <w:pPr>
        <w:pStyle w:val="ConsPlusNormal"/>
        <w:spacing w:before="200"/>
        <w:ind w:firstLine="540"/>
        <w:jc w:val="both"/>
      </w:pPr>
      <w: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rsidR="00664843" w:rsidRDefault="00664843">
      <w:pPr>
        <w:pStyle w:val="ConsPlusNormal"/>
        <w:spacing w:before="200"/>
        <w:ind w:firstLine="540"/>
        <w:jc w:val="both"/>
      </w:pPr>
      <w:r>
        <w:t>не находиться в процессе реорганизации (за исключением реорганизации в форме присоединения к юридическому лицу, являющемуся Соискателем, другого юридического лица), ликвидации, в отношении них не введена процедура банкротства, деятельность Соискателя не приостановлена в порядке, предусмотренном законодательством Российской Федерации;</w:t>
      </w:r>
    </w:p>
    <w:p w:rsidR="00664843" w:rsidRDefault="00664843">
      <w:pPr>
        <w:pStyle w:val="ConsPlusNormal"/>
        <w:spacing w:before="200"/>
        <w:ind w:firstLine="540"/>
        <w:jc w:val="both"/>
      </w:pPr>
      <w:r>
        <w:t xml:space="preserve">не иметь в реестре дисквалифицированных лиц сведений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w:t>
      </w:r>
      <w:r>
        <w:lastRenderedPageBreak/>
        <w:t>юридическим лицом;</w:t>
      </w:r>
    </w:p>
    <w:p w:rsidR="00664843" w:rsidRDefault="00664843">
      <w:pPr>
        <w:pStyle w:val="ConsPlusNormal"/>
        <w:spacing w:before="200"/>
        <w:ind w:firstLine="540"/>
        <w:jc w:val="both"/>
      </w:pPr>
      <w:r>
        <w:t>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64843" w:rsidRDefault="00664843">
      <w:pPr>
        <w:pStyle w:val="ConsPlusNormal"/>
        <w:jc w:val="both"/>
      </w:pPr>
      <w:r>
        <w:t xml:space="preserve">(абзац введен </w:t>
      </w:r>
      <w:hyperlink r:id="rId337">
        <w:r>
          <w:rPr>
            <w:color w:val="0000FF"/>
          </w:rPr>
          <w:t>постановлением</w:t>
        </w:r>
      </w:hyperlink>
      <w:r>
        <w:t xml:space="preserve"> Правительства ХМАО - Югры от 01.09.2022 N 422-п)</w:t>
      </w:r>
    </w:p>
    <w:p w:rsidR="00664843" w:rsidRDefault="00664843">
      <w:pPr>
        <w:pStyle w:val="ConsPlusNormal"/>
        <w:spacing w:before="200"/>
        <w:ind w:firstLine="540"/>
        <w:jc w:val="both"/>
      </w:pPr>
      <w:r>
        <w:t xml:space="preserve">не получать средства из бюджета автономного округа на основании иных нормативных правовых актов на цель, указанную в </w:t>
      </w:r>
      <w:hyperlink w:anchor="P1969">
        <w:r>
          <w:rPr>
            <w:color w:val="0000FF"/>
          </w:rPr>
          <w:t>пункте 3</w:t>
        </w:r>
      </w:hyperlink>
      <w:r>
        <w:t xml:space="preserve"> Порядка.</w:t>
      </w:r>
    </w:p>
    <w:p w:rsidR="00664843" w:rsidRDefault="00664843">
      <w:pPr>
        <w:pStyle w:val="ConsPlusNormal"/>
        <w:spacing w:before="200"/>
        <w:ind w:firstLine="540"/>
        <w:jc w:val="both"/>
      </w:pPr>
      <w:r>
        <w:t>В случае получения Гранта ранее, повторно участвовать в Конкурсе Соискатель имеет право не ранее чем через 5 лет.</w:t>
      </w:r>
    </w:p>
    <w:p w:rsidR="00664843" w:rsidRDefault="00664843">
      <w:pPr>
        <w:pStyle w:val="ConsPlusNormal"/>
        <w:spacing w:before="200"/>
        <w:ind w:firstLine="540"/>
        <w:jc w:val="both"/>
      </w:pPr>
      <w:bookmarkStart w:id="63" w:name="P2039"/>
      <w:bookmarkEnd w:id="63"/>
      <w:r>
        <w:t>13. Для участия в Конкурсе Соискатель представляет в Департамент по адресу: 628006, Тюменская область, Ханты-Мансийский автономный округ - Югра, г. Ханты-Мансийск, ул. Мира, д. 14а, непосредственно или почтовым отправлением с уведомлением о получении следующее:</w:t>
      </w:r>
    </w:p>
    <w:p w:rsidR="00664843" w:rsidRDefault="00664843">
      <w:pPr>
        <w:pStyle w:val="ConsPlusNormal"/>
        <w:spacing w:before="200"/>
        <w:ind w:firstLine="540"/>
        <w:jc w:val="both"/>
      </w:pPr>
      <w:r>
        <w:t>Заявку на 1 из номинаций по форме, утвержденной приказом Департамента, которая включает в том числе согласие на публикацию (размещение) в информационно-телекоммуникационной сети Интернет информации о Соискателе, Заявке, иной информации о Соискателе, связанной с участием в Конкурсе. Один участник отбора имеет право подать не более 1 заявки;</w:t>
      </w:r>
    </w:p>
    <w:p w:rsidR="00664843" w:rsidRDefault="00664843">
      <w:pPr>
        <w:pStyle w:val="ConsPlusNormal"/>
        <w:spacing w:before="200"/>
        <w:ind w:firstLine="540"/>
        <w:jc w:val="both"/>
      </w:pPr>
      <w:r>
        <w:t>справку об отсутствии просроченной задолженности по субсидиям, бюджетным инвестициям и иным средствам, предоставленным из бюджета автономного округа, по форме, утвержденной Департаментом финансов автономного округа;</w:t>
      </w:r>
    </w:p>
    <w:p w:rsidR="00664843" w:rsidRDefault="00664843">
      <w:pPr>
        <w:pStyle w:val="ConsPlusNormal"/>
        <w:spacing w:before="200"/>
        <w:ind w:firstLine="540"/>
        <w:jc w:val="both"/>
      </w:pPr>
      <w:r>
        <w:t>согласие учредителя Соискателя на участие в Конкурсе, оформленное на его официальном бланке;</w:t>
      </w:r>
    </w:p>
    <w:p w:rsidR="00664843" w:rsidRDefault="00664843">
      <w:pPr>
        <w:pStyle w:val="ConsPlusNormal"/>
        <w:spacing w:before="200"/>
        <w:ind w:firstLine="540"/>
        <w:jc w:val="both"/>
      </w:pPr>
      <w:r>
        <w:t xml:space="preserve">информацию о соответствии требованиям, установленным в </w:t>
      </w:r>
      <w:hyperlink w:anchor="P2029">
        <w:r>
          <w:rPr>
            <w:color w:val="0000FF"/>
          </w:rPr>
          <w:t>пунктах 12</w:t>
        </w:r>
      </w:hyperlink>
      <w:r>
        <w:t xml:space="preserve">, </w:t>
      </w:r>
      <w:hyperlink w:anchor="P2045">
        <w:r>
          <w:rPr>
            <w:color w:val="0000FF"/>
          </w:rPr>
          <w:t>14</w:t>
        </w:r>
      </w:hyperlink>
      <w:r>
        <w:t xml:space="preserve"> Порядка, по форме, установленной Департаментом, включая копии дипломов, грамот, справок, указанных в </w:t>
      </w:r>
      <w:hyperlink w:anchor="P1978">
        <w:r>
          <w:rPr>
            <w:color w:val="0000FF"/>
          </w:rPr>
          <w:t>пункте 9</w:t>
        </w:r>
      </w:hyperlink>
      <w:r>
        <w:t xml:space="preserve"> Порядка.</w:t>
      </w:r>
    </w:p>
    <w:p w:rsidR="00664843" w:rsidRDefault="00664843">
      <w:pPr>
        <w:pStyle w:val="ConsPlusNormal"/>
        <w:spacing w:before="200"/>
        <w:ind w:firstLine="540"/>
        <w:jc w:val="both"/>
      </w:pPr>
      <w:r>
        <w:t>Соискатель несет ответственность за подлинность и достоверность сведений, указанных в представленных документах.</w:t>
      </w:r>
    </w:p>
    <w:p w:rsidR="00664843" w:rsidRDefault="00664843">
      <w:pPr>
        <w:pStyle w:val="ConsPlusNormal"/>
        <w:spacing w:before="200"/>
        <w:ind w:firstLine="540"/>
        <w:jc w:val="both"/>
      </w:pPr>
      <w:bookmarkStart w:id="64" w:name="P2045"/>
      <w:bookmarkEnd w:id="64"/>
      <w:r>
        <w:t xml:space="preserve">14. Наименования, номера и даты всех документов, предусмотренных в </w:t>
      </w:r>
      <w:hyperlink w:anchor="P2039">
        <w:r>
          <w:rPr>
            <w:color w:val="0000FF"/>
          </w:rPr>
          <w:t>пункте 13</w:t>
        </w:r>
      </w:hyperlink>
      <w:r>
        <w:t xml:space="preserve"> Порядка, количество листов в них Соискатель вносит в опись, составляемую в 2 экземплярах. Первый экземпляр описи с отметкой о дате и должностном лице, принявшем документы, оставляет у себя, второй прилагает к представленным документам. При почтовом отправлении датой поступления Заявки и документов считается дата отправления, указанная на почтовом штемпеле.</w:t>
      </w:r>
    </w:p>
    <w:p w:rsidR="00664843" w:rsidRDefault="00664843">
      <w:pPr>
        <w:pStyle w:val="ConsPlusNormal"/>
        <w:spacing w:before="200"/>
        <w:ind w:firstLine="540"/>
        <w:jc w:val="both"/>
      </w:pPr>
      <w:r>
        <w:t>15. По результатам Конкурса 1 Соискателю может быть присужден 1 Грант.</w:t>
      </w:r>
    </w:p>
    <w:p w:rsidR="00664843" w:rsidRDefault="00664843">
      <w:pPr>
        <w:pStyle w:val="ConsPlusNormal"/>
        <w:spacing w:before="200"/>
        <w:ind w:firstLine="540"/>
        <w:jc w:val="both"/>
      </w:pPr>
      <w:r>
        <w:t>Соискатель имеет право отозвать Заявку, внести в нее изменения, которая подлежит повторной регистрации, либо отозвать Заявку до истечения срока подачи Заявок, указанного в объявлении о проведении Конкурса.</w:t>
      </w:r>
    </w:p>
    <w:p w:rsidR="00664843" w:rsidRDefault="00664843">
      <w:pPr>
        <w:pStyle w:val="ConsPlusNormal"/>
        <w:spacing w:before="200"/>
        <w:ind w:firstLine="540"/>
        <w:jc w:val="both"/>
      </w:pPr>
      <w:r>
        <w:t>В случае внесения изменений Заявка, поданная ранее, не подлежит рассмотрению, при представлении дополнительных документов датой регистрации Заявки будет являться дата последнего представленного документа.</w:t>
      </w:r>
    </w:p>
    <w:p w:rsidR="00664843" w:rsidRDefault="00664843">
      <w:pPr>
        <w:pStyle w:val="ConsPlusNormal"/>
        <w:spacing w:before="200"/>
        <w:ind w:firstLine="540"/>
        <w:jc w:val="both"/>
      </w:pPr>
      <w:r>
        <w:t xml:space="preserve">16. Департамент в день поступления Заявки и документов, указанных в </w:t>
      </w:r>
      <w:hyperlink w:anchor="P2039">
        <w:r>
          <w:rPr>
            <w:color w:val="0000FF"/>
          </w:rPr>
          <w:t>пункте 13</w:t>
        </w:r>
      </w:hyperlink>
      <w:r>
        <w:t xml:space="preserve"> Порядка, регистрирует их в информационной системе электронного документооборота автономного округа (СЭД) и уведомляет об этом Соискателя по адресу электронной почты, указанному в Заявке.</w:t>
      </w:r>
    </w:p>
    <w:p w:rsidR="00664843" w:rsidRDefault="00664843">
      <w:pPr>
        <w:pStyle w:val="ConsPlusNormal"/>
        <w:spacing w:before="200"/>
        <w:ind w:firstLine="540"/>
        <w:jc w:val="both"/>
      </w:pPr>
      <w:r>
        <w:t>Зарегистрированные документы возврату не подлежат.</w:t>
      </w:r>
    </w:p>
    <w:p w:rsidR="00664843" w:rsidRDefault="00664843">
      <w:pPr>
        <w:pStyle w:val="ConsPlusNormal"/>
        <w:spacing w:before="200"/>
        <w:ind w:firstLine="540"/>
        <w:jc w:val="both"/>
      </w:pPr>
      <w:bookmarkStart w:id="65" w:name="P2051"/>
      <w:bookmarkEnd w:id="65"/>
      <w:r>
        <w:t xml:space="preserve">17. В течение 5 рабочих дней после истечения указанного в объявлении о проведении Конкурса срока подачи Заявок Департамент в порядке межведомственного информационного взаимодействия согласно законодательству Российской Федерации, в том числе в целях подтверждения соответствия Соискателя требованиям, установленным </w:t>
      </w:r>
      <w:hyperlink w:anchor="P2029">
        <w:r>
          <w:rPr>
            <w:color w:val="0000FF"/>
          </w:rPr>
          <w:t>пунктом 12</w:t>
        </w:r>
      </w:hyperlink>
      <w:r>
        <w:t xml:space="preserve"> Порядка, запрашивает:</w:t>
      </w:r>
    </w:p>
    <w:p w:rsidR="00664843" w:rsidRDefault="00664843">
      <w:pPr>
        <w:pStyle w:val="ConsPlusNormal"/>
        <w:spacing w:before="200"/>
        <w:ind w:firstLine="540"/>
        <w:jc w:val="both"/>
      </w:pPr>
      <w:r>
        <w:lastRenderedPageBreak/>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Управлении Федеральной налоговой службы по автономному округу);</w:t>
      </w:r>
    </w:p>
    <w:p w:rsidR="00664843" w:rsidRDefault="00664843">
      <w:pPr>
        <w:pStyle w:val="ConsPlusNormal"/>
        <w:spacing w:before="200"/>
        <w:ind w:firstLine="540"/>
        <w:jc w:val="both"/>
      </w:pPr>
      <w:r>
        <w:t xml:space="preserve">сведения, подтверждающие отсутствие выплат средств финансовой поддержки на цель, установленную </w:t>
      </w:r>
      <w:hyperlink w:anchor="P1969">
        <w:r>
          <w:rPr>
            <w:color w:val="0000FF"/>
          </w:rPr>
          <w:t>пунктом 3</w:t>
        </w:r>
      </w:hyperlink>
      <w:r>
        <w:t xml:space="preserve"> Порядка (в исполнительных органах автономного округа);</w:t>
      </w:r>
    </w:p>
    <w:p w:rsidR="00664843" w:rsidRDefault="00664843">
      <w:pPr>
        <w:pStyle w:val="ConsPlusNormal"/>
        <w:jc w:val="both"/>
      </w:pPr>
      <w:r>
        <w:t xml:space="preserve">(в ред. </w:t>
      </w:r>
      <w:hyperlink r:id="rId338">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выписку из Единого государственного реестра юридических лиц (в Управлении Федеральной налоговой службы по автономному округу).</w:t>
      </w:r>
    </w:p>
    <w:p w:rsidR="00664843" w:rsidRDefault="00664843">
      <w:pPr>
        <w:pStyle w:val="ConsPlusNormal"/>
        <w:spacing w:before="200"/>
        <w:ind w:firstLine="540"/>
        <w:jc w:val="both"/>
      </w:pPr>
      <w:r>
        <w:t>Департамент проверяет наличие (отсутствие) сведений о дисквалифицированных руководителе, членах коллегиального исполнительного органа, лице, исполняющем обязанности единоличного исполнительного органа, или главном бухгалтере Соискателя с применением электронного сервиса Федеральной налоговой службы "Реестр дисквалифицированных лиц".</w:t>
      </w:r>
    </w:p>
    <w:p w:rsidR="00664843" w:rsidRDefault="00664843">
      <w:pPr>
        <w:pStyle w:val="ConsPlusNormal"/>
        <w:spacing w:before="200"/>
        <w:ind w:firstLine="540"/>
        <w:jc w:val="both"/>
      </w:pPr>
      <w:r>
        <w:t>Соискатель вправе по собственной инициативе представить указанные документы и сведения.</w:t>
      </w:r>
    </w:p>
    <w:p w:rsidR="00664843" w:rsidRDefault="00664843">
      <w:pPr>
        <w:pStyle w:val="ConsPlusNormal"/>
        <w:spacing w:before="200"/>
        <w:ind w:firstLine="540"/>
        <w:jc w:val="both"/>
      </w:pPr>
      <w:bookmarkStart w:id="66" w:name="P2058"/>
      <w:bookmarkEnd w:id="66"/>
      <w:r>
        <w:t>18. В течение 10 рабочих дней после истечения указанного в объявлении о проведении Конкурса срока подачи Заявок Департамент:</w:t>
      </w:r>
    </w:p>
    <w:p w:rsidR="00664843" w:rsidRDefault="00664843">
      <w:pPr>
        <w:pStyle w:val="ConsPlusNormal"/>
        <w:spacing w:before="200"/>
        <w:ind w:firstLine="540"/>
        <w:jc w:val="both"/>
      </w:pPr>
      <w:r>
        <w:t xml:space="preserve">осуществляет проверку Соискателя на предмет соответствия предъявляемым к нему требованиям, указанным в </w:t>
      </w:r>
      <w:hyperlink w:anchor="P2029">
        <w:r>
          <w:rPr>
            <w:color w:val="0000FF"/>
          </w:rPr>
          <w:t>пункте 12</w:t>
        </w:r>
      </w:hyperlink>
      <w:r>
        <w:t xml:space="preserve"> Порядка;</w:t>
      </w:r>
    </w:p>
    <w:p w:rsidR="00664843" w:rsidRDefault="00664843">
      <w:pPr>
        <w:pStyle w:val="ConsPlusNormal"/>
        <w:spacing w:before="200"/>
        <w:ind w:firstLine="540"/>
        <w:jc w:val="both"/>
      </w:pPr>
      <w:r>
        <w:t>по результатам рассмотрения Заявок издает приказ о Соискателях, допущенных к участию в Конкурсе и о Соискателях, Заявки которых отклонены, с указанием причин их отклонения, который размещает на своем официальном сайте.</w:t>
      </w:r>
    </w:p>
    <w:p w:rsidR="00664843" w:rsidRDefault="00664843">
      <w:pPr>
        <w:pStyle w:val="ConsPlusNormal"/>
        <w:spacing w:before="200"/>
        <w:ind w:firstLine="540"/>
        <w:jc w:val="both"/>
      </w:pPr>
      <w:r>
        <w:t>Если все Заявки Соискателей отклонены, Департамент издает приказ о продлении срока подачи Заявок в течение 3 рабочих дней с даты окончания приема Заявок и размещает его на официальном сайте.</w:t>
      </w:r>
    </w:p>
    <w:p w:rsidR="00664843" w:rsidRDefault="00664843">
      <w:pPr>
        <w:pStyle w:val="ConsPlusNormal"/>
        <w:spacing w:before="200"/>
        <w:ind w:firstLine="540"/>
        <w:jc w:val="both"/>
      </w:pPr>
      <w:r>
        <w:t xml:space="preserve">В случае если в Конкурсе принимает участие только 1 Соискатель, то он признается победителем Конкурса при соответствии требованиям, установленным в </w:t>
      </w:r>
      <w:hyperlink w:anchor="P2029">
        <w:r>
          <w:rPr>
            <w:color w:val="0000FF"/>
          </w:rPr>
          <w:t>пункте 12</w:t>
        </w:r>
      </w:hyperlink>
      <w:r>
        <w:t xml:space="preserve"> Порядка.</w:t>
      </w:r>
    </w:p>
    <w:p w:rsidR="00664843" w:rsidRDefault="00664843">
      <w:pPr>
        <w:pStyle w:val="ConsPlusNormal"/>
        <w:spacing w:before="200"/>
        <w:ind w:firstLine="540"/>
        <w:jc w:val="both"/>
      </w:pPr>
      <w:r>
        <w:t>19. Основаниями для отклонения Заявок и документов на стадии проверки являются:</w:t>
      </w:r>
    </w:p>
    <w:p w:rsidR="00664843" w:rsidRDefault="00664843">
      <w:pPr>
        <w:pStyle w:val="ConsPlusNormal"/>
        <w:spacing w:before="200"/>
        <w:ind w:firstLine="540"/>
        <w:jc w:val="both"/>
      </w:pPr>
      <w:r>
        <w:t xml:space="preserve">несоответствие Соискателя требованиям, указанным в </w:t>
      </w:r>
      <w:hyperlink w:anchor="P2029">
        <w:r>
          <w:rPr>
            <w:color w:val="0000FF"/>
          </w:rPr>
          <w:t>пункте 12</w:t>
        </w:r>
      </w:hyperlink>
      <w:r>
        <w:t xml:space="preserve"> Порядка;</w:t>
      </w:r>
    </w:p>
    <w:p w:rsidR="00664843" w:rsidRDefault="00664843">
      <w:pPr>
        <w:pStyle w:val="ConsPlusNormal"/>
        <w:spacing w:before="200"/>
        <w:ind w:firstLine="540"/>
        <w:jc w:val="both"/>
      </w:pPr>
      <w:r>
        <w:t xml:space="preserve">несоответствие представленных Соискателем Заявки и документов критериям, установленным </w:t>
      </w:r>
      <w:hyperlink w:anchor="P1978">
        <w:r>
          <w:rPr>
            <w:color w:val="0000FF"/>
          </w:rPr>
          <w:t>пунктом 9</w:t>
        </w:r>
      </w:hyperlink>
      <w:r>
        <w:t xml:space="preserve"> Порядка, и требованиям объявления о проведении Конкурса, представление их не в полном объеме либо с нарушением срока подачи Заявок;</w:t>
      </w:r>
    </w:p>
    <w:p w:rsidR="00664843" w:rsidRDefault="00664843">
      <w:pPr>
        <w:pStyle w:val="ConsPlusNormal"/>
        <w:spacing w:before="200"/>
        <w:ind w:firstLine="540"/>
        <w:jc w:val="both"/>
      </w:pPr>
      <w:r>
        <w:t xml:space="preserve">недостоверность представленной Соискателем информации, содержащейся в документах, в том числе о месте нахождения и адресе юридического лица, выявленных в соответствии с </w:t>
      </w:r>
      <w:hyperlink w:anchor="P2051">
        <w:r>
          <w:rPr>
            <w:color w:val="0000FF"/>
          </w:rPr>
          <w:t>пунктом 17</w:t>
        </w:r>
      </w:hyperlink>
      <w:r>
        <w:t xml:space="preserve"> Порядка;</w:t>
      </w:r>
    </w:p>
    <w:p w:rsidR="00664843" w:rsidRDefault="00664843">
      <w:pPr>
        <w:pStyle w:val="ConsPlusNormal"/>
        <w:spacing w:before="200"/>
        <w:ind w:firstLine="540"/>
        <w:jc w:val="both"/>
      </w:pPr>
      <w:r>
        <w:t>подача Соискателем Заявки после даты и (или) времени, определенных для подачи Заявок.</w:t>
      </w:r>
    </w:p>
    <w:p w:rsidR="00664843" w:rsidRDefault="00664843">
      <w:pPr>
        <w:pStyle w:val="ConsPlusNormal"/>
        <w:spacing w:before="200"/>
        <w:ind w:firstLine="540"/>
        <w:jc w:val="both"/>
      </w:pPr>
      <w:bookmarkStart w:id="67" w:name="P2068"/>
      <w:bookmarkEnd w:id="67"/>
      <w:r>
        <w:t>20. В течение 10 рабочих дней после истечения указанного в объявлении о проведении Конкурса срока подачи Заявок Департамент создает комиссию для рассмотрения и оценки Заявок Соискателей на предоставление Гранта (далее - Комиссия), положение и ее состав утверждает приказом, который размещает на своем официальном сайте.</w:t>
      </w:r>
    </w:p>
    <w:p w:rsidR="00664843" w:rsidRDefault="00664843">
      <w:pPr>
        <w:pStyle w:val="ConsPlusNormal"/>
        <w:spacing w:before="200"/>
        <w:ind w:firstLine="540"/>
        <w:jc w:val="both"/>
      </w:pPr>
      <w:r>
        <w:t>В состав Комиссии подлежат включению представители исполнительных органов автономного округа, некоммерческих организаций, а также по представителю Общественной палаты автономного округа и Общественного совета при Департаменте.</w:t>
      </w:r>
    </w:p>
    <w:p w:rsidR="00664843" w:rsidRDefault="00664843">
      <w:pPr>
        <w:pStyle w:val="ConsPlusNormal"/>
        <w:jc w:val="both"/>
      </w:pPr>
      <w:r>
        <w:t xml:space="preserve">(в ред. </w:t>
      </w:r>
      <w:hyperlink r:id="rId339">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 xml:space="preserve">21. Департамент в течение 5 рабочих дней после принятия приказа, указанного в </w:t>
      </w:r>
      <w:hyperlink w:anchor="P2058">
        <w:r>
          <w:rPr>
            <w:color w:val="0000FF"/>
          </w:rPr>
          <w:t>пункте 18</w:t>
        </w:r>
      </w:hyperlink>
      <w:r>
        <w:t xml:space="preserve"> Порядка, направляет допущенные Заявки и документы на рассмотрение Комиссии.</w:t>
      </w:r>
    </w:p>
    <w:p w:rsidR="00664843" w:rsidRDefault="00664843">
      <w:pPr>
        <w:pStyle w:val="ConsPlusNormal"/>
        <w:spacing w:before="200"/>
        <w:ind w:firstLine="540"/>
        <w:jc w:val="both"/>
      </w:pPr>
      <w:bookmarkStart w:id="68" w:name="P2072"/>
      <w:bookmarkEnd w:id="68"/>
      <w:r>
        <w:t xml:space="preserve">22. Каждый член Комиссии оценивает Заявку по критериям, указанным в </w:t>
      </w:r>
      <w:hyperlink w:anchor="P1978">
        <w:r>
          <w:rPr>
            <w:color w:val="0000FF"/>
          </w:rPr>
          <w:t>пункте 9</w:t>
        </w:r>
      </w:hyperlink>
      <w:r>
        <w:t xml:space="preserve"> Порядка </w:t>
      </w:r>
      <w:r>
        <w:lastRenderedPageBreak/>
        <w:t>(далее - критерии), присваивая по каждому из них от 0 до 5 баллов (целым числом). Каждый балл сопровождается обосновывающим его комментарием. Общая оценка рассчитывается как сумма баллов, присвоенных Заявке по каждому критерию:</w:t>
      </w:r>
    </w:p>
    <w:p w:rsidR="00664843" w:rsidRDefault="00664843">
      <w:pPr>
        <w:pStyle w:val="ConsPlusNormal"/>
        <w:spacing w:before="200"/>
        <w:ind w:firstLine="540"/>
        <w:jc w:val="both"/>
      </w:pPr>
      <w:r>
        <w:t>5 баллов - оценка "отлично", Заявка полностью соответствует критериям, замечания отсутствуют;</w:t>
      </w:r>
    </w:p>
    <w:p w:rsidR="00664843" w:rsidRDefault="00664843">
      <w:pPr>
        <w:pStyle w:val="ConsPlusNormal"/>
        <w:spacing w:before="200"/>
        <w:ind w:firstLine="540"/>
        <w:jc w:val="both"/>
      </w:pPr>
      <w:r>
        <w:t>4 балла - оценка "хорошо", Заявка имеет несущественные замечания (из комментариев к некоторым расходам невозможно точно определить их состав);</w:t>
      </w:r>
    </w:p>
    <w:p w:rsidR="00664843" w:rsidRDefault="00664843">
      <w:pPr>
        <w:pStyle w:val="ConsPlusNormal"/>
        <w:spacing w:before="200"/>
        <w:ind w:firstLine="540"/>
        <w:jc w:val="both"/>
      </w:pPr>
      <w:r>
        <w:t>3 балла - оценка "удовлетворительно", Заявка содержит небольшое количество недостатков по критериям, что не позволяет поставить более высокую оценку;</w:t>
      </w:r>
    </w:p>
    <w:p w:rsidR="00664843" w:rsidRDefault="00664843">
      <w:pPr>
        <w:pStyle w:val="ConsPlusNormal"/>
        <w:spacing w:before="200"/>
        <w:ind w:firstLine="540"/>
        <w:jc w:val="both"/>
      </w:pPr>
      <w:r>
        <w:t>2 балла - оценка "неудовлетворительно", Заявка содержит ошибки, подготовлена некачественно, информация по критерию противоречива;</w:t>
      </w:r>
    </w:p>
    <w:p w:rsidR="00664843" w:rsidRDefault="00664843">
      <w:pPr>
        <w:pStyle w:val="ConsPlusNormal"/>
        <w:spacing w:before="200"/>
        <w:ind w:firstLine="540"/>
        <w:jc w:val="both"/>
      </w:pPr>
      <w:r>
        <w:t>1 балл - Заявка содержит серьезные недостатки по критериям, что свидетельствует о высоких рисках.</w:t>
      </w:r>
    </w:p>
    <w:p w:rsidR="00664843" w:rsidRDefault="00664843">
      <w:pPr>
        <w:pStyle w:val="ConsPlusNormal"/>
        <w:spacing w:before="200"/>
        <w:ind w:firstLine="540"/>
        <w:jc w:val="both"/>
      </w:pPr>
      <w:r>
        <w:t>В результате оценки по каждой Заявке выводится итоговый балл, который рассчитывается как сумма баллов, присвоенных проекту всеми членами Комиссии. На основании оценок Заявок заполняется итоговая ведомость, где выводится средний и итоговый баллы. Итоговые баллы Заявок заносятся в протокол по принципу убывания.</w:t>
      </w:r>
    </w:p>
    <w:p w:rsidR="00664843" w:rsidRDefault="00664843">
      <w:pPr>
        <w:pStyle w:val="ConsPlusNormal"/>
        <w:spacing w:before="200"/>
        <w:ind w:firstLine="540"/>
        <w:jc w:val="both"/>
      </w:pPr>
      <w:r>
        <w:t>В день заседания Комиссии результаты рассмотрения и оценки Заявок оформляются протоколом, который подписывает председатель Комиссии.</w:t>
      </w:r>
    </w:p>
    <w:p w:rsidR="00664843" w:rsidRDefault="00664843">
      <w:pPr>
        <w:pStyle w:val="ConsPlusNormal"/>
        <w:spacing w:before="200"/>
        <w:ind w:firstLine="540"/>
        <w:jc w:val="both"/>
      </w:pPr>
      <w:r>
        <w:t>Критерии имеют равное весовое значение в общей оценке, их достоверность проверяется в соответствии со статистической отчетностью и информацией, отраженной в Заявке, на основании подтверждающих документов.</w:t>
      </w:r>
    </w:p>
    <w:p w:rsidR="00664843" w:rsidRDefault="00664843">
      <w:pPr>
        <w:pStyle w:val="ConsPlusNormal"/>
        <w:spacing w:before="200"/>
        <w:ind w:firstLine="540"/>
        <w:jc w:val="both"/>
      </w:pPr>
      <w:r>
        <w:t xml:space="preserve">23. Департамент в течение 3 рабочих дней со дня представления протокола, указанного в </w:t>
      </w:r>
      <w:hyperlink w:anchor="P2072">
        <w:r>
          <w:rPr>
            <w:color w:val="0000FF"/>
          </w:rPr>
          <w:t>пункте 22</w:t>
        </w:r>
      </w:hyperlink>
      <w:r>
        <w:t xml:space="preserve"> Порядка, издает приказ о предоставлении Гранта в соответствии с лимитами бюджетных средств, доведенными до Департамента, в котором указывает Получателей.</w:t>
      </w:r>
    </w:p>
    <w:p w:rsidR="00664843" w:rsidRDefault="00664843">
      <w:pPr>
        <w:pStyle w:val="ConsPlusNormal"/>
        <w:spacing w:before="200"/>
        <w:ind w:firstLine="540"/>
        <w:jc w:val="both"/>
      </w:pPr>
      <w:r>
        <w:t>24. При равенстве набранных баллов Грант присуждается Соискателю, Заявка которого зарегистрирована раньше по дате и времени.</w:t>
      </w:r>
    </w:p>
    <w:p w:rsidR="00664843" w:rsidRDefault="00664843">
      <w:pPr>
        <w:pStyle w:val="ConsPlusNormal"/>
        <w:spacing w:before="200"/>
        <w:ind w:firstLine="540"/>
        <w:jc w:val="both"/>
      </w:pPr>
      <w:r>
        <w:t>25. В течение 3 рабочих дней со дня подписания приказа о предоставлении Гранта Департамент размещает на едином портале (при наличии технической возможности) и официальном сайте информацию о результатах Конкурса, включающую в себя следующее:</w:t>
      </w:r>
    </w:p>
    <w:p w:rsidR="00664843" w:rsidRDefault="00664843">
      <w:pPr>
        <w:pStyle w:val="ConsPlusNormal"/>
        <w:spacing w:before="200"/>
        <w:ind w:firstLine="540"/>
        <w:jc w:val="both"/>
      </w:pPr>
      <w:r>
        <w:t>дата, время и место рассмотрения Заявок;</w:t>
      </w:r>
    </w:p>
    <w:p w:rsidR="00664843" w:rsidRDefault="00664843">
      <w:pPr>
        <w:pStyle w:val="ConsPlusNormal"/>
        <w:spacing w:before="200"/>
        <w:ind w:firstLine="540"/>
        <w:jc w:val="both"/>
      </w:pPr>
      <w:r>
        <w:t>дата, время и место оценки Заявок;</w:t>
      </w:r>
    </w:p>
    <w:p w:rsidR="00664843" w:rsidRDefault="00664843">
      <w:pPr>
        <w:pStyle w:val="ConsPlusNormal"/>
        <w:spacing w:before="200"/>
        <w:ind w:firstLine="540"/>
        <w:jc w:val="both"/>
      </w:pPr>
      <w:r>
        <w:t>информация о Соискателях, Заявки которых были рассмотрены;</w:t>
      </w:r>
    </w:p>
    <w:p w:rsidR="00664843" w:rsidRDefault="00664843">
      <w:pPr>
        <w:pStyle w:val="ConsPlusNormal"/>
        <w:spacing w:before="200"/>
        <w:ind w:firstLine="540"/>
        <w:jc w:val="both"/>
      </w:pPr>
      <w:r>
        <w:t>информация о Соискателях,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664843" w:rsidRDefault="00664843">
      <w:pPr>
        <w:pStyle w:val="ConsPlusNormal"/>
        <w:spacing w:before="200"/>
        <w:ind w:firstLine="540"/>
        <w:jc w:val="both"/>
      </w:pPr>
      <w:r>
        <w:t>последовательность оценки Заявок, присвоенные им баллы по каждому из предусмотренных критериев, принятое на основании результатов оценки Заявок решение о присвоении им порядковых номеров;</w:t>
      </w:r>
    </w:p>
    <w:p w:rsidR="00664843" w:rsidRDefault="00664843">
      <w:pPr>
        <w:pStyle w:val="ConsPlusNormal"/>
        <w:spacing w:before="200"/>
        <w:ind w:firstLine="540"/>
        <w:jc w:val="both"/>
      </w:pPr>
      <w:r>
        <w:t>наименование Получателей, с которыми заключается Соглашение, и размер предоставляемого им Гранта.</w:t>
      </w:r>
    </w:p>
    <w:p w:rsidR="00664843" w:rsidRDefault="00664843">
      <w:pPr>
        <w:pStyle w:val="ConsPlusNormal"/>
        <w:spacing w:before="200"/>
        <w:ind w:firstLine="540"/>
        <w:jc w:val="both"/>
      </w:pPr>
      <w:r>
        <w:t>При отсутствии технической возможности информацию о результатах Конкурса Департамент направляет Соискателям и Получателям почтовым отправлением либо в форме электронного документа, подписанного усиленной электронной цифровой подписью, либо посредством электронной почты, либо вручает непосредственно.</w:t>
      </w:r>
    </w:p>
    <w:p w:rsidR="00664843" w:rsidRDefault="00664843">
      <w:pPr>
        <w:pStyle w:val="ConsPlusNormal"/>
        <w:spacing w:before="200"/>
        <w:ind w:firstLine="540"/>
        <w:jc w:val="both"/>
      </w:pPr>
      <w:r>
        <w:t xml:space="preserve">С 1 января 2024 года сведения, указанные в настоящем пункте, размещаются на едином </w:t>
      </w:r>
      <w:r>
        <w:lastRenderedPageBreak/>
        <w:t>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rsidR="00664843" w:rsidRDefault="00664843">
      <w:pPr>
        <w:pStyle w:val="ConsPlusNormal"/>
        <w:jc w:val="center"/>
      </w:pPr>
    </w:p>
    <w:p w:rsidR="00664843" w:rsidRDefault="00664843">
      <w:pPr>
        <w:pStyle w:val="ConsPlusTitle"/>
        <w:jc w:val="center"/>
        <w:outlineLvl w:val="1"/>
      </w:pPr>
      <w:r>
        <w:t>Раздел III. УСЛОВИЯ И ПОРЯДОК ПРЕДОСТАВЛЕНИЯ ГРАНТА</w:t>
      </w:r>
    </w:p>
    <w:p w:rsidR="00664843" w:rsidRDefault="00664843">
      <w:pPr>
        <w:pStyle w:val="ConsPlusNormal"/>
        <w:ind w:firstLine="540"/>
        <w:jc w:val="both"/>
      </w:pPr>
    </w:p>
    <w:p w:rsidR="00664843" w:rsidRDefault="00664843">
      <w:pPr>
        <w:pStyle w:val="ConsPlusNormal"/>
        <w:ind w:firstLine="540"/>
        <w:jc w:val="both"/>
      </w:pPr>
      <w:r>
        <w:t>26. Основанием для перечисления Гранта является Соглашение, заключаемое с Получателем по форме,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664843" w:rsidRDefault="00664843">
      <w:pPr>
        <w:pStyle w:val="ConsPlusNormal"/>
        <w:spacing w:before="200"/>
        <w:ind w:firstLine="540"/>
        <w:jc w:val="both"/>
      </w:pPr>
      <w:r>
        <w:t>Соглашение содержит следующие положения:</w:t>
      </w:r>
    </w:p>
    <w:p w:rsidR="00664843" w:rsidRDefault="00664843">
      <w:pPr>
        <w:pStyle w:val="ConsPlusNormal"/>
        <w:spacing w:before="200"/>
        <w:ind w:firstLine="540"/>
        <w:jc w:val="both"/>
      </w:pPr>
      <w:r>
        <w:t>цель использования Гранта;</w:t>
      </w:r>
    </w:p>
    <w:p w:rsidR="00664843" w:rsidRDefault="00664843">
      <w:pPr>
        <w:pStyle w:val="ConsPlusNormal"/>
        <w:spacing w:before="200"/>
        <w:ind w:firstLine="540"/>
        <w:jc w:val="both"/>
      </w:pPr>
      <w:r>
        <w:t>смета расходов;</w:t>
      </w:r>
    </w:p>
    <w:p w:rsidR="00664843" w:rsidRDefault="00664843">
      <w:pPr>
        <w:pStyle w:val="ConsPlusNormal"/>
        <w:spacing w:before="200"/>
        <w:ind w:firstLine="540"/>
        <w:jc w:val="both"/>
      </w:pPr>
      <w:r>
        <w:t>сроки перечисления Гранта и счета, на которые он перечисляется;</w:t>
      </w:r>
    </w:p>
    <w:p w:rsidR="00664843" w:rsidRDefault="00664843">
      <w:pPr>
        <w:pStyle w:val="ConsPlusNormal"/>
        <w:spacing w:before="200"/>
        <w:ind w:firstLine="540"/>
        <w:jc w:val="both"/>
      </w:pPr>
      <w:r>
        <w:t>результаты деятельности;</w:t>
      </w:r>
    </w:p>
    <w:p w:rsidR="00664843" w:rsidRDefault="00664843">
      <w:pPr>
        <w:pStyle w:val="ConsPlusNormal"/>
        <w:spacing w:before="200"/>
        <w:ind w:firstLine="540"/>
        <w:jc w:val="both"/>
      </w:pPr>
      <w:r>
        <w:t xml:space="preserve">согласие Получателя на осуществление Департаментом и органом государственного финансового контроля проверок соблюдения условий и порядка предоставления Гранта, в том числе в части достижения результатов его предоставления, а также проверок органами государственного финансового контроля в соответствии со </w:t>
      </w:r>
      <w:hyperlink r:id="rId340">
        <w:r>
          <w:rPr>
            <w:color w:val="0000FF"/>
          </w:rPr>
          <w:t>статьями 268.1</w:t>
        </w:r>
      </w:hyperlink>
      <w:r>
        <w:t xml:space="preserve"> и </w:t>
      </w:r>
      <w:hyperlink r:id="rId341">
        <w:r>
          <w:rPr>
            <w:color w:val="0000FF"/>
          </w:rPr>
          <w:t>269.2</w:t>
        </w:r>
      </w:hyperlink>
      <w:r>
        <w:t xml:space="preserve"> Бюджетного кодекса Российской Федерации;</w:t>
      </w:r>
    </w:p>
    <w:p w:rsidR="00664843" w:rsidRDefault="00664843">
      <w:pPr>
        <w:pStyle w:val="ConsPlusNormal"/>
        <w:jc w:val="both"/>
      </w:pPr>
      <w:r>
        <w:t xml:space="preserve">(в ред. </w:t>
      </w:r>
      <w:hyperlink r:id="rId342">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обязательства сторон, размер Гранта;</w:t>
      </w:r>
    </w:p>
    <w:p w:rsidR="00664843" w:rsidRDefault="00664843">
      <w:pPr>
        <w:pStyle w:val="ConsPlusNormal"/>
        <w:spacing w:before="200"/>
        <w:ind w:firstLine="540"/>
        <w:jc w:val="both"/>
      </w:pPr>
      <w:r>
        <w:t>порядок контроля соблюдения Получателем условий Соглашения;</w:t>
      </w:r>
    </w:p>
    <w:p w:rsidR="00664843" w:rsidRDefault="00664843">
      <w:pPr>
        <w:pStyle w:val="ConsPlusNormal"/>
        <w:spacing w:before="200"/>
        <w:ind w:firstLine="540"/>
        <w:jc w:val="both"/>
      </w:pPr>
      <w:r>
        <w:t>обязательство Получателя использовать Грант в сроки, указанные в Соглашении;</w:t>
      </w:r>
    </w:p>
    <w:p w:rsidR="00664843" w:rsidRDefault="00664843">
      <w:pPr>
        <w:pStyle w:val="ConsPlusNormal"/>
        <w:spacing w:before="200"/>
        <w:ind w:firstLine="540"/>
        <w:jc w:val="both"/>
      </w:pPr>
      <w:r>
        <w:t>обязательство Получателя обеспечить своевременное представление отчета о достижении результатов предоставления Гранта, дополнительной отчетности при ее установлении;</w:t>
      </w:r>
    </w:p>
    <w:p w:rsidR="00664843" w:rsidRDefault="00664843">
      <w:pPr>
        <w:pStyle w:val="ConsPlusNormal"/>
        <w:spacing w:before="200"/>
        <w:ind w:firstLine="540"/>
        <w:jc w:val="both"/>
      </w:pPr>
      <w:r>
        <w:t xml:space="preserve">обязательство Получателя включать в договоры, заключаемые с лицами, получающими средства Гранта на основании договоров, заключенных с ним, согласие таких лиц на осуществление в отношении них проверок Департаментом и органом государственного финансового контроля за соблюдением условий и порядка использования Гранта, в том числе в части достижения результатов его предоставления, а также проверок органами государственного финансового контроля соблюдения Получателями порядка и условий предоставления Гранта в соответствии со </w:t>
      </w:r>
      <w:hyperlink r:id="rId343">
        <w:r>
          <w:rPr>
            <w:color w:val="0000FF"/>
          </w:rPr>
          <w:t>статьями 268.1</w:t>
        </w:r>
      </w:hyperlink>
      <w:r>
        <w:t xml:space="preserve"> и </w:t>
      </w:r>
      <w:hyperlink r:id="rId344">
        <w:r>
          <w:rPr>
            <w:color w:val="0000FF"/>
          </w:rPr>
          <w:t>269.2</w:t>
        </w:r>
      </w:hyperlink>
      <w:r>
        <w:t xml:space="preserve"> Бюджетного кодекса Российской Федерации, и на включение таких положений в Соглашение;</w:t>
      </w:r>
    </w:p>
    <w:p w:rsidR="00664843" w:rsidRDefault="00664843">
      <w:pPr>
        <w:pStyle w:val="ConsPlusNormal"/>
        <w:jc w:val="both"/>
      </w:pPr>
      <w:r>
        <w:t xml:space="preserve">(в ред. </w:t>
      </w:r>
      <w:hyperlink r:id="rId345">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664843" w:rsidRDefault="00664843">
      <w:pPr>
        <w:pStyle w:val="ConsPlusNormal"/>
        <w:spacing w:before="200"/>
        <w:ind w:firstLine="540"/>
        <w:jc w:val="both"/>
      </w:pPr>
      <w:r>
        <w:t>27. В течение 3 рабочих дней со дня принятия решения о предоставлении Гранта Департамент в государственной интегрированной информационной системе управления общественными финансами "Электронный бюджет" направляет на подписание Получателю Соглашение.</w:t>
      </w:r>
    </w:p>
    <w:p w:rsidR="00664843" w:rsidRDefault="00664843">
      <w:pPr>
        <w:pStyle w:val="ConsPlusNormal"/>
        <w:spacing w:before="200"/>
        <w:ind w:firstLine="540"/>
        <w:jc w:val="both"/>
      </w:pPr>
      <w:r>
        <w:t>28. Получатель в течение 5 рабочих дней с даты получения Соглашения подписывает и представляет его в Департамент непосредственно или почтовым отправлением. При этом датой поступления Соглашения считается дата отправления, указанная на почтовом штемпеле.</w:t>
      </w:r>
    </w:p>
    <w:p w:rsidR="00664843" w:rsidRDefault="00664843">
      <w:pPr>
        <w:pStyle w:val="ConsPlusNormal"/>
        <w:spacing w:before="200"/>
        <w:ind w:firstLine="540"/>
        <w:jc w:val="both"/>
      </w:pPr>
      <w:r>
        <w:t>29. Основания для отказа Получателю в предоставлении Гранта:</w:t>
      </w:r>
    </w:p>
    <w:p w:rsidR="00664843" w:rsidRDefault="00664843">
      <w:pPr>
        <w:pStyle w:val="ConsPlusNormal"/>
        <w:spacing w:before="200"/>
        <w:ind w:firstLine="540"/>
        <w:jc w:val="both"/>
      </w:pPr>
      <w:r>
        <w:lastRenderedPageBreak/>
        <w:t>несоответствие представленного Соглашения типовой форме или его непредставление (представление не в полном объеме), а также его представление в Департамент с нарушением срока, установленного Порядком;</w:t>
      </w:r>
    </w:p>
    <w:p w:rsidR="00664843" w:rsidRDefault="00664843">
      <w:pPr>
        <w:pStyle w:val="ConsPlusNormal"/>
        <w:spacing w:before="200"/>
        <w:ind w:firstLine="540"/>
        <w:jc w:val="both"/>
      </w:pPr>
      <w:r>
        <w:t>установление факта недостоверности представленной Получателем информации;</w:t>
      </w:r>
    </w:p>
    <w:p w:rsidR="00664843" w:rsidRDefault="00664843">
      <w:pPr>
        <w:pStyle w:val="ConsPlusNormal"/>
        <w:spacing w:before="200"/>
        <w:ind w:firstLine="540"/>
        <w:jc w:val="both"/>
      </w:pPr>
      <w:r>
        <w:t>добровольный письменный отказ от Гранта;</w:t>
      </w:r>
    </w:p>
    <w:p w:rsidR="00664843" w:rsidRDefault="00664843">
      <w:pPr>
        <w:pStyle w:val="ConsPlusNormal"/>
        <w:spacing w:before="200"/>
        <w:ind w:firstLine="540"/>
        <w:jc w:val="both"/>
      </w:pPr>
      <w:r>
        <w:t>подписание Соглашения неуполномоченным лицом без представления документа, подтверждающего его полномочие.</w:t>
      </w:r>
    </w:p>
    <w:p w:rsidR="00664843" w:rsidRDefault="00664843">
      <w:pPr>
        <w:pStyle w:val="ConsPlusNormal"/>
        <w:spacing w:before="200"/>
        <w:ind w:firstLine="540"/>
        <w:jc w:val="both"/>
      </w:pPr>
      <w:r>
        <w:t>30. Размер Гранта в номинации Конкурса на 1 Получателя составляет 256400,0 рублей.</w:t>
      </w:r>
    </w:p>
    <w:p w:rsidR="00664843" w:rsidRDefault="00664843">
      <w:pPr>
        <w:pStyle w:val="ConsPlusNormal"/>
        <w:spacing w:before="200"/>
        <w:ind w:firstLine="540"/>
        <w:jc w:val="both"/>
      </w:pPr>
      <w:r>
        <w:t>31. Грант должен быть направлен на приобретение основных средств.</w:t>
      </w:r>
    </w:p>
    <w:p w:rsidR="00664843" w:rsidRDefault="00664843">
      <w:pPr>
        <w:pStyle w:val="ConsPlusNormal"/>
        <w:spacing w:before="200"/>
        <w:ind w:firstLine="540"/>
        <w:jc w:val="both"/>
      </w:pPr>
      <w:r>
        <w:t>32. Получателю запрещено приобретать за счет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Гранта иных операций.</w:t>
      </w:r>
    </w:p>
    <w:p w:rsidR="00664843" w:rsidRDefault="00664843">
      <w:pPr>
        <w:pStyle w:val="ConsPlusNormal"/>
        <w:jc w:val="both"/>
      </w:pPr>
      <w:r>
        <w:t xml:space="preserve">(в ред. </w:t>
      </w:r>
      <w:hyperlink r:id="rId346">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33. Получатель, не представивший в Департамент подписанное Соглашение в указанный срок в государственной интегрированной информационной системе управления общественными финансами "Электронный бюджет", по электронной почте, указанной в Заявке, либо непосредственно (в случае направления почтовой связью срок исчисляется 5 рабочими днями с даты получения Соглашения Получателем до даты его передачи Получателем почтовой организации), считается отказавшимся от получения Гранта.</w:t>
      </w:r>
    </w:p>
    <w:p w:rsidR="00664843" w:rsidRDefault="00664843">
      <w:pPr>
        <w:pStyle w:val="ConsPlusNormal"/>
        <w:spacing w:before="200"/>
        <w:ind w:firstLine="540"/>
        <w:jc w:val="both"/>
      </w:pPr>
      <w:r>
        <w:t xml:space="preserve">34. Результат предоставления Гранта - количество приобретенного оборудования за счет Гранта для нужд Получателя, которое определяется Соглашением, на дату, указанную в нем в соответствии с </w:t>
      </w:r>
      <w:hyperlink r:id="rId347">
        <w:r>
          <w:rPr>
            <w:color w:val="0000FF"/>
          </w:rPr>
          <w:t>Приказом</w:t>
        </w:r>
      </w:hyperlink>
      <w:r>
        <w:t xml:space="preserve"> Министерства финансов Российской Федерации от 29 сентября 2021 года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664843" w:rsidRDefault="00664843">
      <w:pPr>
        <w:pStyle w:val="ConsPlusNormal"/>
        <w:spacing w:before="200"/>
        <w:ind w:firstLine="540"/>
        <w:jc w:val="both"/>
      </w:pPr>
      <w:r>
        <w:t>35. Грант перечисляется в течение 20 рабочих дней с даты заключения Соглашения на счета, указанные в Соглашении:</w:t>
      </w:r>
    </w:p>
    <w:p w:rsidR="00664843" w:rsidRDefault="00664843">
      <w:pPr>
        <w:pStyle w:val="ConsPlusNormal"/>
        <w:spacing w:before="200"/>
        <w:ind w:firstLine="540"/>
        <w:jc w:val="both"/>
      </w:pPr>
      <w:r>
        <w:t>Получателей - бюджетных учреждений - на лицевые счета, открытые в территориальном органе Федерального казначейства или финансовом органе муниципального образования;</w:t>
      </w:r>
    </w:p>
    <w:p w:rsidR="00664843" w:rsidRDefault="00664843">
      <w:pPr>
        <w:pStyle w:val="ConsPlusNormal"/>
        <w:spacing w:before="200"/>
        <w:ind w:firstLine="540"/>
        <w:jc w:val="both"/>
      </w:pPr>
      <w:r>
        <w:t>Получателей - автономных учреждений - на лицевые счета, открытые в территориальном органе Федерального казначейства, финансовом органе муниципального образования, или расчетные счета, открытые в российских кредитных организациях.</w:t>
      </w:r>
    </w:p>
    <w:p w:rsidR="00664843" w:rsidRDefault="00664843">
      <w:pPr>
        <w:pStyle w:val="ConsPlusNormal"/>
        <w:ind w:firstLine="540"/>
        <w:jc w:val="both"/>
      </w:pPr>
    </w:p>
    <w:p w:rsidR="00664843" w:rsidRDefault="00664843">
      <w:pPr>
        <w:pStyle w:val="ConsPlusTitle"/>
        <w:jc w:val="center"/>
        <w:outlineLvl w:val="1"/>
      </w:pPr>
      <w:r>
        <w:t>Раздел IV. ТРЕБОВАНИЯ К ОТЧЕТНОСТИ</w:t>
      </w:r>
    </w:p>
    <w:p w:rsidR="00664843" w:rsidRDefault="00664843">
      <w:pPr>
        <w:pStyle w:val="ConsPlusNormal"/>
        <w:jc w:val="center"/>
      </w:pPr>
    </w:p>
    <w:p w:rsidR="00664843" w:rsidRDefault="00664843">
      <w:pPr>
        <w:pStyle w:val="ConsPlusNormal"/>
        <w:ind w:firstLine="540"/>
        <w:jc w:val="both"/>
      </w:pPr>
      <w:r>
        <w:t>36. Получатель Гранта представляет непосредственно или почтовым отправлением в Департамент, или по адресу электронной почты Департамента отчетность о достижении значений результатов и показателей предоставления Гранта, об осуществлении расходов, источником финансового обеспечения которых является Грант, по формам, установленным в Соглашении. Отчеты представляются ежеквартально не позднее третьего рабочего дня, следующего за отчетным кварталом, годовой - до 10 декабря года в котором предоставляется Грант.</w:t>
      </w:r>
    </w:p>
    <w:p w:rsidR="00664843" w:rsidRDefault="00664843">
      <w:pPr>
        <w:pStyle w:val="ConsPlusNormal"/>
        <w:spacing w:before="200"/>
        <w:ind w:firstLine="540"/>
        <w:jc w:val="both"/>
      </w:pPr>
      <w:r>
        <w:t>37. Департамент вправе устанавливать в Соглашении сроки и формы представления Получателем дополнительной отчетности.</w:t>
      </w:r>
    </w:p>
    <w:p w:rsidR="00664843" w:rsidRDefault="00664843">
      <w:pPr>
        <w:pStyle w:val="ConsPlusNormal"/>
        <w:ind w:firstLine="540"/>
        <w:jc w:val="both"/>
      </w:pPr>
    </w:p>
    <w:p w:rsidR="00664843" w:rsidRDefault="00664843">
      <w:pPr>
        <w:pStyle w:val="ConsPlusTitle"/>
        <w:jc w:val="center"/>
        <w:outlineLvl w:val="1"/>
      </w:pPr>
      <w:r>
        <w:t>Раздел V. ТРЕБОВАНИЯ ОБ ОСУЩЕСТВЛЕНИИ КОНТРОЛЯ (МОНИТОРИНГА)</w:t>
      </w:r>
    </w:p>
    <w:p w:rsidR="00664843" w:rsidRDefault="00664843">
      <w:pPr>
        <w:pStyle w:val="ConsPlusTitle"/>
        <w:jc w:val="center"/>
      </w:pPr>
      <w:r>
        <w:t>СОБЛЮДЕНИЯ УСЛОВИЙ И ПОРЯДКА ПРЕДОСТАВЛЕНИЯ ГРАНТА</w:t>
      </w:r>
    </w:p>
    <w:p w:rsidR="00664843" w:rsidRDefault="00664843">
      <w:pPr>
        <w:pStyle w:val="ConsPlusTitle"/>
        <w:jc w:val="center"/>
      </w:pPr>
      <w:r>
        <w:t>И ОТВЕТСТВЕННОСТИ ЗА ИХ НАРУШЕНИЕ</w:t>
      </w:r>
    </w:p>
    <w:p w:rsidR="00664843" w:rsidRDefault="00664843">
      <w:pPr>
        <w:pStyle w:val="ConsPlusNormal"/>
        <w:jc w:val="center"/>
      </w:pPr>
      <w:r>
        <w:t xml:space="preserve">(в ред. </w:t>
      </w:r>
      <w:hyperlink r:id="rId348">
        <w:r>
          <w:rPr>
            <w:color w:val="0000FF"/>
          </w:rPr>
          <w:t>постановления</w:t>
        </w:r>
      </w:hyperlink>
      <w:r>
        <w:t xml:space="preserve"> Правительства ХМАО - Югры</w:t>
      </w:r>
    </w:p>
    <w:p w:rsidR="00664843" w:rsidRDefault="00664843">
      <w:pPr>
        <w:pStyle w:val="ConsPlusNormal"/>
        <w:jc w:val="center"/>
      </w:pPr>
      <w:r>
        <w:t>от 01.09.2022 N 422-п)</w:t>
      </w:r>
    </w:p>
    <w:p w:rsidR="00664843" w:rsidRDefault="00664843">
      <w:pPr>
        <w:pStyle w:val="ConsPlusNormal"/>
        <w:ind w:firstLine="540"/>
        <w:jc w:val="both"/>
      </w:pPr>
    </w:p>
    <w:p w:rsidR="00664843" w:rsidRDefault="00664843">
      <w:pPr>
        <w:pStyle w:val="ConsPlusNormal"/>
        <w:ind w:firstLine="540"/>
        <w:jc w:val="both"/>
      </w:pPr>
      <w:r>
        <w:lastRenderedPageBreak/>
        <w:t xml:space="preserve">38. Департамент и органы государственного финансового контроля осуществляют проверку соблюдения Получателем условий и порядка предоставления Гранта, в том числе в части достижения результатов его предоставления, а также органы государственного финансового контроля осуществляют проверки в соответствии со </w:t>
      </w:r>
      <w:hyperlink r:id="rId349">
        <w:r>
          <w:rPr>
            <w:color w:val="0000FF"/>
          </w:rPr>
          <w:t>статьями 268.1</w:t>
        </w:r>
      </w:hyperlink>
      <w:r>
        <w:t xml:space="preserve"> и </w:t>
      </w:r>
      <w:hyperlink r:id="rId350">
        <w:r>
          <w:rPr>
            <w:color w:val="0000FF"/>
          </w:rPr>
          <w:t>269.2</w:t>
        </w:r>
      </w:hyperlink>
      <w:r>
        <w:t xml:space="preserve"> Бюджетного кодекса Российской Федерации.</w:t>
      </w:r>
    </w:p>
    <w:p w:rsidR="00664843" w:rsidRDefault="00664843">
      <w:pPr>
        <w:pStyle w:val="ConsPlusNormal"/>
        <w:jc w:val="both"/>
      </w:pPr>
      <w:r>
        <w:t xml:space="preserve">(п. 38 в ред. </w:t>
      </w:r>
      <w:hyperlink r:id="rId351">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39. С 1 января 2022 года осуществляется мониторинг достижения результатов предоставления Гранта исходя из достижения значений результатов его предоставления,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664843" w:rsidRDefault="00664843">
      <w:pPr>
        <w:pStyle w:val="ConsPlusNormal"/>
        <w:spacing w:before="200"/>
        <w:ind w:firstLine="540"/>
        <w:jc w:val="both"/>
      </w:pPr>
      <w:r>
        <w:t>40. К Получателю применяются меры ответственности за нарушение условий и порядка предоставления Гранта, недостижение результата его предоставления в виде возврата в бюджет автономного округа Гранта либо его части.</w:t>
      </w:r>
    </w:p>
    <w:p w:rsidR="00664843" w:rsidRDefault="00664843">
      <w:pPr>
        <w:pStyle w:val="ConsPlusNormal"/>
        <w:jc w:val="both"/>
      </w:pPr>
      <w:r>
        <w:t xml:space="preserve">(в ред. </w:t>
      </w:r>
      <w:hyperlink r:id="rId352">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bookmarkStart w:id="69" w:name="P2143"/>
      <w:bookmarkEnd w:id="69"/>
      <w:r>
        <w:t>41. Департамент принимает решение о возврате в бюджет автономного округа Гранта в случаях:</w:t>
      </w:r>
    </w:p>
    <w:p w:rsidR="00664843" w:rsidRDefault="00664843">
      <w:pPr>
        <w:pStyle w:val="ConsPlusNormal"/>
        <w:spacing w:before="200"/>
        <w:ind w:firstLine="540"/>
        <w:jc w:val="both"/>
      </w:pPr>
      <w:r>
        <w:t>несоблюдения Получателем условий его предоставления, выявленного по фактам проверок, проведенных Департаментом и (или) уполномоченным органом государственного финансового контроля автономного округа;</w:t>
      </w:r>
    </w:p>
    <w:p w:rsidR="00664843" w:rsidRDefault="00664843">
      <w:pPr>
        <w:pStyle w:val="ConsPlusNormal"/>
        <w:jc w:val="both"/>
      </w:pPr>
      <w:r>
        <w:t xml:space="preserve">(в ред. </w:t>
      </w:r>
      <w:hyperlink r:id="rId353">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недостижения результата предоставления Гранта;</w:t>
      </w:r>
    </w:p>
    <w:p w:rsidR="00664843" w:rsidRDefault="00664843">
      <w:pPr>
        <w:pStyle w:val="ConsPlusNormal"/>
        <w:spacing w:before="200"/>
        <w:ind w:firstLine="540"/>
        <w:jc w:val="both"/>
      </w:pPr>
      <w:r>
        <w:t>непредставления отчетности о достижении результата предоставления Гранта либо ее представления с нарушением установленных требований и сроков;</w:t>
      </w:r>
    </w:p>
    <w:p w:rsidR="00664843" w:rsidRDefault="00664843">
      <w:pPr>
        <w:pStyle w:val="ConsPlusNormal"/>
        <w:spacing w:before="200"/>
        <w:ind w:firstLine="540"/>
        <w:jc w:val="both"/>
      </w:pPr>
      <w:r>
        <w:t>части Гранта в случае экономии, возникшей по результатам проверки отчетности и достижения результата предоставления Гранта.</w:t>
      </w:r>
    </w:p>
    <w:p w:rsidR="00664843" w:rsidRDefault="00664843">
      <w:pPr>
        <w:pStyle w:val="ConsPlusNormal"/>
        <w:spacing w:before="200"/>
        <w:ind w:firstLine="540"/>
        <w:jc w:val="both"/>
      </w:pPr>
      <w:r>
        <w:t xml:space="preserve">42. В течение 5 рабочих дней с даты выявления оснований, предусмотренных </w:t>
      </w:r>
      <w:hyperlink w:anchor="P2143">
        <w:r>
          <w:rPr>
            <w:color w:val="0000FF"/>
          </w:rPr>
          <w:t>пунктом 41</w:t>
        </w:r>
      </w:hyperlink>
      <w:r>
        <w:t xml:space="preserve"> Порядка, Департамент направляет Получателю письменное требование о возврате Гранта (далее - требование), подписанное руководителем Департамента или лицом, его замещающим, почтовым отправлением с уведомлением о вручении по почтовому адресу и электронному адресу, указанным в Соглашении.</w:t>
      </w:r>
    </w:p>
    <w:p w:rsidR="00664843" w:rsidRDefault="00664843">
      <w:pPr>
        <w:pStyle w:val="ConsPlusNormal"/>
        <w:spacing w:before="200"/>
        <w:ind w:firstLine="540"/>
        <w:jc w:val="both"/>
      </w:pPr>
      <w:r>
        <w:t>43. В течение 30 рабочих дней с даты получения требования Получатель обязан перечислить указанную в нем сумму на счет Департамента.</w:t>
      </w:r>
    </w:p>
    <w:p w:rsidR="00664843" w:rsidRDefault="00664843">
      <w:pPr>
        <w:pStyle w:val="ConsPlusNormal"/>
        <w:spacing w:before="200"/>
        <w:ind w:firstLine="540"/>
        <w:jc w:val="both"/>
      </w:pPr>
      <w:r>
        <w:t>44. В случае невыполнения требования взыскание осуществляется в судебном порядке в соответствии с законодательством Российской Федерации.</w:t>
      </w:r>
    </w:p>
    <w:p w:rsidR="00664843" w:rsidRDefault="00664843">
      <w:pPr>
        <w:pStyle w:val="ConsPlusNormal"/>
        <w:ind w:firstLine="540"/>
        <w:jc w:val="both"/>
      </w:pPr>
    </w:p>
    <w:p w:rsidR="00664843" w:rsidRDefault="00664843">
      <w:pPr>
        <w:pStyle w:val="ConsPlusTitle"/>
        <w:jc w:val="center"/>
        <w:outlineLvl w:val="1"/>
      </w:pPr>
      <w:r>
        <w:t>Раздел VI. ПОРЯДОК ПРОВЕДЕНИЯ ОТБОРА ПОЛУЧАТЕЛЕЙ ПООЩРЕНИЯ</w:t>
      </w:r>
    </w:p>
    <w:p w:rsidR="00664843" w:rsidRDefault="00664843">
      <w:pPr>
        <w:pStyle w:val="ConsPlusNormal"/>
        <w:ind w:firstLine="540"/>
        <w:jc w:val="both"/>
      </w:pPr>
    </w:p>
    <w:p w:rsidR="00664843" w:rsidRDefault="00664843">
      <w:pPr>
        <w:pStyle w:val="ConsPlusNormal"/>
        <w:ind w:firstLine="540"/>
        <w:jc w:val="both"/>
      </w:pPr>
      <w:r>
        <w:t xml:space="preserve">45. Для определения получателей Поощрения Департамент организует Конкурс в соответствии с </w:t>
      </w:r>
      <w:hyperlink w:anchor="P2068">
        <w:r>
          <w:rPr>
            <w:color w:val="0000FF"/>
          </w:rPr>
          <w:t>пунктом 20</w:t>
        </w:r>
      </w:hyperlink>
      <w:r>
        <w:t xml:space="preserve"> Порядка, который проводит исходя из лучших условий достижения результатов трудовой деятельности Заявителей.</w:t>
      </w:r>
    </w:p>
    <w:p w:rsidR="00664843" w:rsidRDefault="00664843">
      <w:pPr>
        <w:pStyle w:val="ConsPlusNormal"/>
        <w:spacing w:before="200"/>
        <w:ind w:firstLine="540"/>
        <w:jc w:val="both"/>
      </w:pPr>
      <w:bookmarkStart w:id="70" w:name="P2156"/>
      <w:bookmarkEnd w:id="70"/>
      <w:r>
        <w:t>46. Критериями Конкурса по номинации лучший работник муниципального учреждения культуры, находящегося на территории сельского поселения автономного округа, являются:</w:t>
      </w:r>
    </w:p>
    <w:p w:rsidR="00664843" w:rsidRDefault="00664843">
      <w:pPr>
        <w:pStyle w:val="ConsPlusNormal"/>
        <w:spacing w:before="200"/>
        <w:ind w:firstLine="540"/>
        <w:jc w:val="both"/>
      </w:pPr>
      <w:r>
        <w:t>а) по направлению культурно-досуговой деятельности:</w:t>
      </w:r>
    </w:p>
    <w:p w:rsidR="00664843" w:rsidRDefault="00664843">
      <w:pPr>
        <w:pStyle w:val="ConsPlusNormal"/>
        <w:spacing w:before="200"/>
        <w:ind w:firstLine="540"/>
        <w:jc w:val="both"/>
      </w:pPr>
      <w:r>
        <w:t>взаимодействие с муниципальными и региональными учреждениями культуры, образования, молодежной политики и социального обеспечения;</w:t>
      </w:r>
    </w:p>
    <w:p w:rsidR="00664843" w:rsidRDefault="00664843">
      <w:pPr>
        <w:pStyle w:val="ConsPlusNormal"/>
        <w:spacing w:before="200"/>
        <w:ind w:firstLine="540"/>
        <w:jc w:val="both"/>
      </w:pPr>
      <w:r>
        <w:t>участие в региональных, межрегиональных, всероссийских и международных фестивалях, конкурсах, праздниках и других массово-зрелищных мероприятиях;</w:t>
      </w:r>
    </w:p>
    <w:p w:rsidR="00664843" w:rsidRDefault="00664843">
      <w:pPr>
        <w:pStyle w:val="ConsPlusNormal"/>
        <w:spacing w:before="200"/>
        <w:ind w:firstLine="540"/>
        <w:jc w:val="both"/>
      </w:pPr>
      <w:r>
        <w:t>работа со средствами массовой информации;</w:t>
      </w:r>
    </w:p>
    <w:p w:rsidR="00664843" w:rsidRDefault="00664843">
      <w:pPr>
        <w:pStyle w:val="ConsPlusNormal"/>
        <w:spacing w:before="200"/>
        <w:ind w:firstLine="540"/>
        <w:jc w:val="both"/>
      </w:pPr>
      <w:r>
        <w:lastRenderedPageBreak/>
        <w:t>достижения в работе по изучению, сохранению и возрождению фольклора, национальных костюмов, художественных промыслов и народной традиционной культуры;</w:t>
      </w:r>
    </w:p>
    <w:p w:rsidR="00664843" w:rsidRDefault="00664843">
      <w:pPr>
        <w:pStyle w:val="ConsPlusNormal"/>
        <w:spacing w:before="200"/>
        <w:ind w:firstLine="540"/>
        <w:jc w:val="both"/>
      </w:pPr>
      <w:r>
        <w:t>работа по развитию жанров народного творчества, в том числе вокального, хореографического, музыкального, семейного, циркового, театрального и других жанров;</w:t>
      </w:r>
    </w:p>
    <w:p w:rsidR="00664843" w:rsidRDefault="00664843">
      <w:pPr>
        <w:pStyle w:val="ConsPlusNormal"/>
        <w:spacing w:before="200"/>
        <w:ind w:firstLine="540"/>
        <w:jc w:val="both"/>
      </w:pPr>
      <w:r>
        <w:t>наличие проектов по изучению и пропаганде истории и культуры малой Родины, а также по краеведческой работе;</w:t>
      </w:r>
    </w:p>
    <w:p w:rsidR="00664843" w:rsidRDefault="00664843">
      <w:pPr>
        <w:pStyle w:val="ConsPlusNormal"/>
        <w:spacing w:before="200"/>
        <w:ind w:firstLine="540"/>
        <w:jc w:val="both"/>
      </w:pPr>
      <w:r>
        <w:t>наличие дипломов, благодарностей, почетных грамот региональных или федеральных органов управления культурой (исполнительных органов автономного округа социальной сферы) и других учреждений;</w:t>
      </w:r>
    </w:p>
    <w:p w:rsidR="00664843" w:rsidRDefault="00664843">
      <w:pPr>
        <w:pStyle w:val="ConsPlusNormal"/>
        <w:jc w:val="both"/>
      </w:pPr>
      <w:r>
        <w:t xml:space="preserve">(в ред. </w:t>
      </w:r>
      <w:hyperlink r:id="rId354">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б) по направлению библиотечного дела:</w:t>
      </w:r>
    </w:p>
    <w:p w:rsidR="00664843" w:rsidRDefault="00664843">
      <w:pPr>
        <w:pStyle w:val="ConsPlusNormal"/>
        <w:spacing w:before="200"/>
        <w:ind w:firstLine="540"/>
        <w:jc w:val="both"/>
      </w:pPr>
      <w:r>
        <w:t>наличие проектов по развитию библиотечного дела;</w:t>
      </w:r>
    </w:p>
    <w:p w:rsidR="00664843" w:rsidRDefault="00664843">
      <w:pPr>
        <w:pStyle w:val="ConsPlusNormal"/>
        <w:spacing w:before="200"/>
        <w:ind w:firstLine="540"/>
        <w:jc w:val="both"/>
      </w:pPr>
      <w:r>
        <w:t>участие в муниципальных, региональных и общероссийских проектах по развитию библиотечного дела;</w:t>
      </w:r>
    </w:p>
    <w:p w:rsidR="00664843" w:rsidRDefault="00664843">
      <w:pPr>
        <w:pStyle w:val="ConsPlusNormal"/>
        <w:spacing w:before="200"/>
        <w:ind w:firstLine="540"/>
        <w:jc w:val="both"/>
      </w:pPr>
      <w:r>
        <w:t>взаимодействие с муниципальными и региональными органами власти, учреждениями культуры, образования, молодежной политики и социального обеспечения;</w:t>
      </w:r>
    </w:p>
    <w:p w:rsidR="00664843" w:rsidRDefault="00664843">
      <w:pPr>
        <w:pStyle w:val="ConsPlusNormal"/>
        <w:spacing w:before="200"/>
        <w:ind w:firstLine="540"/>
        <w:jc w:val="both"/>
      </w:pPr>
      <w:r>
        <w:t>работа со средствами массовой информации;</w:t>
      </w:r>
    </w:p>
    <w:p w:rsidR="00664843" w:rsidRDefault="00664843">
      <w:pPr>
        <w:pStyle w:val="ConsPlusNormal"/>
        <w:spacing w:before="200"/>
        <w:ind w:firstLine="540"/>
        <w:jc w:val="both"/>
      </w:pPr>
      <w:r>
        <w:t>наличие дипломов, благодарностей, почетных грамот региональных или федеральных органов управления культурой (исполнительных органов автономного округа социальной сферы) и других учреждений;</w:t>
      </w:r>
    </w:p>
    <w:p w:rsidR="00664843" w:rsidRDefault="00664843">
      <w:pPr>
        <w:pStyle w:val="ConsPlusNormal"/>
        <w:jc w:val="both"/>
      </w:pPr>
      <w:r>
        <w:t xml:space="preserve">(в ред. </w:t>
      </w:r>
      <w:hyperlink r:id="rId355">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в) по направлению музейного дела:</w:t>
      </w:r>
    </w:p>
    <w:p w:rsidR="00664843" w:rsidRDefault="00664843">
      <w:pPr>
        <w:pStyle w:val="ConsPlusNormal"/>
        <w:spacing w:before="200"/>
        <w:ind w:firstLine="540"/>
        <w:jc w:val="both"/>
      </w:pPr>
      <w:r>
        <w:t>поиск и внедрение инновационных форм и методов работы с населением;</w:t>
      </w:r>
    </w:p>
    <w:p w:rsidR="00664843" w:rsidRDefault="00664843">
      <w:pPr>
        <w:pStyle w:val="ConsPlusNormal"/>
        <w:spacing w:before="200"/>
        <w:ind w:firstLine="540"/>
        <w:jc w:val="both"/>
      </w:pPr>
      <w:r>
        <w:t>популяризация культурного наследия малой Родины, а также краеведческая работа;</w:t>
      </w:r>
    </w:p>
    <w:p w:rsidR="00664843" w:rsidRDefault="00664843">
      <w:pPr>
        <w:pStyle w:val="ConsPlusNormal"/>
        <w:spacing w:before="200"/>
        <w:ind w:firstLine="540"/>
        <w:jc w:val="both"/>
      </w:pPr>
      <w:r>
        <w:t>работа со средствами массовой информации;</w:t>
      </w:r>
    </w:p>
    <w:p w:rsidR="00664843" w:rsidRDefault="00664843">
      <w:pPr>
        <w:pStyle w:val="ConsPlusNormal"/>
        <w:spacing w:before="200"/>
        <w:ind w:firstLine="540"/>
        <w:jc w:val="both"/>
      </w:pPr>
      <w:r>
        <w:t>применение информационных технологий в учетно-хранительской работе музея;</w:t>
      </w:r>
    </w:p>
    <w:p w:rsidR="00664843" w:rsidRDefault="00664843">
      <w:pPr>
        <w:pStyle w:val="ConsPlusNormal"/>
        <w:spacing w:before="200"/>
        <w:ind w:firstLine="540"/>
        <w:jc w:val="both"/>
      </w:pPr>
      <w:r>
        <w:t>количество научных публикаций на основе изучения фондовых коллекций;</w:t>
      </w:r>
    </w:p>
    <w:p w:rsidR="00664843" w:rsidRDefault="00664843">
      <w:pPr>
        <w:pStyle w:val="ConsPlusNormal"/>
        <w:spacing w:before="200"/>
        <w:ind w:firstLine="540"/>
        <w:jc w:val="both"/>
      </w:pPr>
      <w:r>
        <w:t>наличие дипломов, благодарностей, почетных грамот региональных или федеральных органов управления культурой (исполнительных органов автономного округа социальной сферы) и других учреждений.</w:t>
      </w:r>
    </w:p>
    <w:p w:rsidR="00664843" w:rsidRDefault="00664843">
      <w:pPr>
        <w:pStyle w:val="ConsPlusNormal"/>
        <w:jc w:val="both"/>
      </w:pPr>
      <w:r>
        <w:t xml:space="preserve">(в ред. </w:t>
      </w:r>
      <w:hyperlink r:id="rId356">
        <w:r>
          <w:rPr>
            <w:color w:val="0000FF"/>
          </w:rPr>
          <w:t>постановления</w:t>
        </w:r>
      </w:hyperlink>
      <w:r>
        <w:t xml:space="preserve"> Правительства ХМАО - Югры от 01.09.2022 N 422-п)</w:t>
      </w:r>
    </w:p>
    <w:p w:rsidR="00664843" w:rsidRDefault="00664843">
      <w:pPr>
        <w:pStyle w:val="ConsPlusNormal"/>
        <w:spacing w:before="200"/>
        <w:ind w:firstLine="540"/>
        <w:jc w:val="both"/>
      </w:pPr>
      <w:r>
        <w:t xml:space="preserve">47. Оценка Заявок по критериям, указанным в </w:t>
      </w:r>
      <w:hyperlink w:anchor="P2156">
        <w:r>
          <w:rPr>
            <w:color w:val="0000FF"/>
          </w:rPr>
          <w:t>пункте 46</w:t>
        </w:r>
      </w:hyperlink>
      <w:r>
        <w:t xml:space="preserve"> Порядка, осуществляется в соответствии с </w:t>
      </w:r>
      <w:hyperlink w:anchor="P2072">
        <w:r>
          <w:rPr>
            <w:color w:val="0000FF"/>
          </w:rPr>
          <w:t>пунктом 22</w:t>
        </w:r>
      </w:hyperlink>
      <w:r>
        <w:t xml:space="preserve"> Порядка.</w:t>
      </w:r>
    </w:p>
    <w:p w:rsidR="00664843" w:rsidRDefault="00664843">
      <w:pPr>
        <w:pStyle w:val="ConsPlusNormal"/>
        <w:spacing w:before="200"/>
        <w:ind w:firstLine="540"/>
        <w:jc w:val="both"/>
      </w:pPr>
      <w:r>
        <w:t>48. Срок проведения Конкурса определяет Департамент приказом.</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both"/>
            </w:pPr>
            <w:r>
              <w:rPr>
                <w:color w:val="392C69"/>
              </w:rPr>
              <w:t>КонсультантПлюс: примечание.</w:t>
            </w:r>
          </w:p>
          <w:p w:rsidR="00664843" w:rsidRDefault="0066484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spacing w:before="260"/>
        <w:ind w:firstLine="540"/>
        <w:jc w:val="both"/>
      </w:pPr>
      <w:r>
        <w:t>50. На участие в Конкурсе имеют право Заявители со стажем работы в муниципальных учреждениях культуры, находящихся на территории сельского поселения автономного округа, не менее 3 лет.</w:t>
      </w:r>
    </w:p>
    <w:p w:rsidR="00664843" w:rsidRDefault="00664843">
      <w:pPr>
        <w:pStyle w:val="ConsPlusNormal"/>
        <w:spacing w:before="200"/>
        <w:ind w:firstLine="540"/>
        <w:jc w:val="both"/>
      </w:pPr>
      <w:r>
        <w:t>49. В случае получения Поощрения ранее, повторно участвовать в Конкурсе Заявитель имеет право не ранее чем через 5 лет.</w:t>
      </w:r>
    </w:p>
    <w:p w:rsidR="00664843" w:rsidRDefault="00664843">
      <w:pPr>
        <w:pStyle w:val="ConsPlusNormal"/>
        <w:spacing w:before="200"/>
        <w:ind w:firstLine="540"/>
        <w:jc w:val="both"/>
      </w:pPr>
      <w:r>
        <w:t>50. Размер Поощрения в номинации Конкурса на 1 Заявителя составляет 128220,0 рублей.</w:t>
      </w:r>
    </w:p>
    <w:p w:rsidR="00664843" w:rsidRDefault="00664843">
      <w:pPr>
        <w:pStyle w:val="ConsPlusNormal"/>
        <w:spacing w:before="200"/>
        <w:ind w:firstLine="540"/>
        <w:jc w:val="both"/>
      </w:pPr>
      <w:r>
        <w:lastRenderedPageBreak/>
        <w:t>51. Предоставление Поощрений победителям Конкурса осуществляет Департамент путем перечисления денежных средств на счета, открытые в кредитных организациях на основании своего приказа.</w:t>
      </w: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17</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71" w:name="P2200"/>
      <w:bookmarkEnd w:id="71"/>
      <w:r>
        <w:t>ПЛАН</w:t>
      </w:r>
    </w:p>
    <w:p w:rsidR="00664843" w:rsidRDefault="00664843">
      <w:pPr>
        <w:pStyle w:val="ConsPlusTitle"/>
        <w:jc w:val="center"/>
      </w:pPr>
      <w:r>
        <w:t>ОСНОВНЫХ МЕРОПРИЯТИЙ, ПОСВЯЩЕННЫХ 100-ЛЕТИЮ МОСКОВСКОЙ</w:t>
      </w:r>
    </w:p>
    <w:p w:rsidR="00664843" w:rsidRDefault="00664843">
      <w:pPr>
        <w:pStyle w:val="ConsPlusTitle"/>
        <w:jc w:val="center"/>
      </w:pPr>
      <w:r>
        <w:t>ГОСУДАРСТВЕННОЙ АКАДЕМИЧЕСКОЙ ФИЛАРМОНИИ В ХАНТЫ-МАНСИЙСКОМ</w:t>
      </w:r>
    </w:p>
    <w:p w:rsidR="00664843" w:rsidRDefault="00664843">
      <w:pPr>
        <w:pStyle w:val="ConsPlusTitle"/>
        <w:jc w:val="center"/>
      </w:pPr>
      <w:r>
        <w:t>АВТОНОМНОМ ОКРУГЕ - ЮГРЕ</w:t>
      </w:r>
    </w:p>
    <w:p w:rsidR="00664843" w:rsidRDefault="0066484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1417"/>
        <w:gridCol w:w="2324"/>
        <w:gridCol w:w="2025"/>
      </w:tblGrid>
      <w:tr w:rsidR="00664843">
        <w:tc>
          <w:tcPr>
            <w:tcW w:w="567" w:type="dxa"/>
          </w:tcPr>
          <w:p w:rsidR="00664843" w:rsidRDefault="00664843">
            <w:pPr>
              <w:pStyle w:val="ConsPlusNormal"/>
              <w:jc w:val="center"/>
            </w:pPr>
            <w:r>
              <w:t>N п/п</w:t>
            </w:r>
          </w:p>
        </w:tc>
        <w:tc>
          <w:tcPr>
            <w:tcW w:w="2721" w:type="dxa"/>
          </w:tcPr>
          <w:p w:rsidR="00664843" w:rsidRDefault="00664843">
            <w:pPr>
              <w:pStyle w:val="ConsPlusNormal"/>
              <w:jc w:val="center"/>
            </w:pPr>
            <w:r>
              <w:t>Наименование мероприятия</w:t>
            </w:r>
          </w:p>
        </w:tc>
        <w:tc>
          <w:tcPr>
            <w:tcW w:w="1417" w:type="dxa"/>
          </w:tcPr>
          <w:p w:rsidR="00664843" w:rsidRDefault="00664843">
            <w:pPr>
              <w:pStyle w:val="ConsPlusNormal"/>
              <w:jc w:val="center"/>
            </w:pPr>
            <w:r>
              <w:t>Сроки проведения</w:t>
            </w:r>
          </w:p>
        </w:tc>
        <w:tc>
          <w:tcPr>
            <w:tcW w:w="2324" w:type="dxa"/>
          </w:tcPr>
          <w:p w:rsidR="00664843" w:rsidRDefault="00664843">
            <w:pPr>
              <w:pStyle w:val="ConsPlusNormal"/>
              <w:jc w:val="center"/>
            </w:pPr>
            <w:r>
              <w:t>Ответственные исполнители</w:t>
            </w:r>
          </w:p>
        </w:tc>
        <w:tc>
          <w:tcPr>
            <w:tcW w:w="2025" w:type="dxa"/>
          </w:tcPr>
          <w:p w:rsidR="00664843" w:rsidRDefault="00664843">
            <w:pPr>
              <w:pStyle w:val="ConsPlusNormal"/>
              <w:jc w:val="center"/>
            </w:pPr>
            <w:r>
              <w:t>Источник финансирования</w:t>
            </w:r>
          </w:p>
        </w:tc>
      </w:tr>
      <w:tr w:rsidR="00664843">
        <w:tc>
          <w:tcPr>
            <w:tcW w:w="567" w:type="dxa"/>
          </w:tcPr>
          <w:p w:rsidR="00664843" w:rsidRDefault="00664843">
            <w:pPr>
              <w:pStyle w:val="ConsPlusNormal"/>
            </w:pPr>
            <w:r>
              <w:t>1.</w:t>
            </w:r>
          </w:p>
        </w:tc>
        <w:tc>
          <w:tcPr>
            <w:tcW w:w="2721" w:type="dxa"/>
          </w:tcPr>
          <w:p w:rsidR="00664843" w:rsidRDefault="00664843">
            <w:pPr>
              <w:pStyle w:val="ConsPlusNormal"/>
            </w:pPr>
            <w:r>
              <w:t>Организация и проведение тематических уроков, классных часов, интерактивных занятий, посвященных 100-летию Московской государственной академической филармонии</w:t>
            </w:r>
          </w:p>
        </w:tc>
        <w:tc>
          <w:tcPr>
            <w:tcW w:w="1417" w:type="dxa"/>
          </w:tcPr>
          <w:p w:rsidR="00664843" w:rsidRDefault="00664843">
            <w:pPr>
              <w:pStyle w:val="ConsPlusNormal"/>
            </w:pPr>
            <w:r>
              <w:t>до 31 декабря 2022 года</w:t>
            </w:r>
          </w:p>
        </w:tc>
        <w:tc>
          <w:tcPr>
            <w:tcW w:w="2324" w:type="dxa"/>
          </w:tcPr>
          <w:p w:rsidR="00664843" w:rsidRDefault="00664843">
            <w:pPr>
              <w:pStyle w:val="ConsPlusNormal"/>
            </w:pPr>
            <w:r>
              <w:t>Департамент образования и молодежной политики Ханты-Мансийского автономного округа - Югры (далее автономный округ), муниципальные образования автономного округа (по согласованию)</w:t>
            </w:r>
          </w:p>
        </w:tc>
        <w:tc>
          <w:tcPr>
            <w:tcW w:w="2025" w:type="dxa"/>
          </w:tcPr>
          <w:p w:rsidR="00664843" w:rsidRDefault="00664843">
            <w:pPr>
              <w:pStyle w:val="ConsPlusNormal"/>
            </w:pPr>
            <w:r>
              <w:t>государственная программа автономного округа "Развитие образования", бюджеты муниципальных образований автономного округа</w:t>
            </w:r>
          </w:p>
        </w:tc>
      </w:tr>
      <w:tr w:rsidR="00664843">
        <w:tc>
          <w:tcPr>
            <w:tcW w:w="567" w:type="dxa"/>
          </w:tcPr>
          <w:p w:rsidR="00664843" w:rsidRDefault="00664843">
            <w:pPr>
              <w:pStyle w:val="ConsPlusNormal"/>
            </w:pPr>
            <w:r>
              <w:t>2.</w:t>
            </w:r>
          </w:p>
        </w:tc>
        <w:tc>
          <w:tcPr>
            <w:tcW w:w="2721" w:type="dxa"/>
          </w:tcPr>
          <w:p w:rsidR="00664843" w:rsidRDefault="00664843">
            <w:pPr>
              <w:pStyle w:val="ConsPlusNormal"/>
            </w:pPr>
            <w:r>
              <w:t>Кинолекторий "Тайны женских портретов" (лекция музыковеда Жанны Дозорцевой в Московской государственной академической филармонии)</w:t>
            </w:r>
          </w:p>
        </w:tc>
        <w:tc>
          <w:tcPr>
            <w:tcW w:w="1417" w:type="dxa"/>
          </w:tcPr>
          <w:p w:rsidR="00664843" w:rsidRDefault="00664843">
            <w:pPr>
              <w:pStyle w:val="ConsPlusNormal"/>
            </w:pPr>
            <w:r>
              <w:t>до 31 марта 2022 года</w:t>
            </w:r>
          </w:p>
        </w:tc>
        <w:tc>
          <w:tcPr>
            <w:tcW w:w="2324" w:type="dxa"/>
          </w:tcPr>
          <w:p w:rsidR="00664843" w:rsidRDefault="00664843">
            <w:pPr>
              <w:pStyle w:val="ConsPlusNormal"/>
            </w:pPr>
            <w:r>
              <w:t>Департамент культуры автономного округа</w:t>
            </w:r>
          </w:p>
        </w:tc>
        <w:tc>
          <w:tcPr>
            <w:tcW w:w="2025" w:type="dxa"/>
          </w:tcPr>
          <w:p w:rsidR="00664843" w:rsidRDefault="00664843">
            <w:pPr>
              <w:pStyle w:val="ConsPlusNormal"/>
            </w:pPr>
            <w:r>
              <w:t>государственная программа автономного округа "Культурное пространство"</w:t>
            </w:r>
          </w:p>
        </w:tc>
      </w:tr>
      <w:tr w:rsidR="00664843">
        <w:tc>
          <w:tcPr>
            <w:tcW w:w="567" w:type="dxa"/>
          </w:tcPr>
          <w:p w:rsidR="00664843" w:rsidRDefault="00664843">
            <w:pPr>
              <w:pStyle w:val="ConsPlusNormal"/>
            </w:pPr>
            <w:r>
              <w:t>3.</w:t>
            </w:r>
          </w:p>
        </w:tc>
        <w:tc>
          <w:tcPr>
            <w:tcW w:w="2721" w:type="dxa"/>
          </w:tcPr>
          <w:p w:rsidR="00664843" w:rsidRDefault="00664843">
            <w:pPr>
              <w:pStyle w:val="ConsPlusNormal"/>
            </w:pPr>
            <w:r>
              <w:t>Литературно-музыкальная гостиная "Так рождались легенды. История выдающихся коллективов Московской государственной академической филармонии"</w:t>
            </w:r>
          </w:p>
        </w:tc>
        <w:tc>
          <w:tcPr>
            <w:tcW w:w="1417" w:type="dxa"/>
          </w:tcPr>
          <w:p w:rsidR="00664843" w:rsidRDefault="00664843">
            <w:pPr>
              <w:pStyle w:val="ConsPlusNormal"/>
            </w:pPr>
            <w:r>
              <w:t>до 31 декабря 2022 года</w:t>
            </w:r>
          </w:p>
        </w:tc>
        <w:tc>
          <w:tcPr>
            <w:tcW w:w="2324" w:type="dxa"/>
          </w:tcPr>
          <w:p w:rsidR="00664843" w:rsidRDefault="00664843">
            <w:pPr>
              <w:pStyle w:val="ConsPlusNormal"/>
            </w:pPr>
            <w:r>
              <w:t>Департамент образования и молодежной политики автономного округа</w:t>
            </w:r>
          </w:p>
        </w:tc>
        <w:tc>
          <w:tcPr>
            <w:tcW w:w="2025" w:type="dxa"/>
          </w:tcPr>
          <w:p w:rsidR="00664843" w:rsidRDefault="00664843">
            <w:pPr>
              <w:pStyle w:val="ConsPlusNormal"/>
            </w:pPr>
            <w:r>
              <w:t>государственная программа автономного округа "Развитие образования"</w:t>
            </w:r>
          </w:p>
        </w:tc>
      </w:tr>
      <w:tr w:rsidR="00664843">
        <w:tc>
          <w:tcPr>
            <w:tcW w:w="567" w:type="dxa"/>
          </w:tcPr>
          <w:p w:rsidR="00664843" w:rsidRDefault="00664843">
            <w:pPr>
              <w:pStyle w:val="ConsPlusNormal"/>
            </w:pPr>
            <w:r>
              <w:t>4.</w:t>
            </w:r>
          </w:p>
        </w:tc>
        <w:tc>
          <w:tcPr>
            <w:tcW w:w="2721" w:type="dxa"/>
          </w:tcPr>
          <w:p w:rsidR="00664843" w:rsidRDefault="00664843">
            <w:pPr>
              <w:pStyle w:val="ConsPlusNormal"/>
            </w:pPr>
            <w:r>
              <w:t>Конкурс изобразительного искусства, посвященный 100-летию Московской государственной академической филармонии</w:t>
            </w:r>
          </w:p>
        </w:tc>
        <w:tc>
          <w:tcPr>
            <w:tcW w:w="1417" w:type="dxa"/>
          </w:tcPr>
          <w:p w:rsidR="00664843" w:rsidRDefault="00664843">
            <w:pPr>
              <w:pStyle w:val="ConsPlusNormal"/>
            </w:pPr>
            <w:r>
              <w:t>до 31 декабря 2022 года</w:t>
            </w:r>
          </w:p>
        </w:tc>
        <w:tc>
          <w:tcPr>
            <w:tcW w:w="2324" w:type="dxa"/>
          </w:tcPr>
          <w:p w:rsidR="00664843" w:rsidRDefault="00664843">
            <w:pPr>
              <w:pStyle w:val="ConsPlusNormal"/>
            </w:pPr>
            <w:r>
              <w:t>Департамент культуры автономного округа, муниципальные образования автономного округа (по согласованию)</w:t>
            </w:r>
          </w:p>
        </w:tc>
        <w:tc>
          <w:tcPr>
            <w:tcW w:w="2025" w:type="dxa"/>
          </w:tcPr>
          <w:p w:rsidR="00664843" w:rsidRDefault="00664843">
            <w:pPr>
              <w:pStyle w:val="ConsPlusNormal"/>
            </w:pPr>
            <w:r>
              <w:t>государственная программа автономного округа "Культурное пространство", бюджеты муниципальных образований автономного округа</w:t>
            </w:r>
          </w:p>
        </w:tc>
      </w:tr>
      <w:tr w:rsidR="00664843">
        <w:tc>
          <w:tcPr>
            <w:tcW w:w="567" w:type="dxa"/>
          </w:tcPr>
          <w:p w:rsidR="00664843" w:rsidRDefault="00664843">
            <w:pPr>
              <w:pStyle w:val="ConsPlusNormal"/>
            </w:pPr>
            <w:r>
              <w:lastRenderedPageBreak/>
              <w:t>5.</w:t>
            </w:r>
          </w:p>
        </w:tc>
        <w:tc>
          <w:tcPr>
            <w:tcW w:w="2721" w:type="dxa"/>
          </w:tcPr>
          <w:p w:rsidR="00664843" w:rsidRDefault="00664843">
            <w:pPr>
              <w:pStyle w:val="ConsPlusNormal"/>
            </w:pPr>
            <w:r>
              <w:t>Концерт-приношение 100-летию Московской государственной академической филармонии</w:t>
            </w:r>
          </w:p>
        </w:tc>
        <w:tc>
          <w:tcPr>
            <w:tcW w:w="1417" w:type="dxa"/>
          </w:tcPr>
          <w:p w:rsidR="00664843" w:rsidRDefault="00664843">
            <w:pPr>
              <w:pStyle w:val="ConsPlusNormal"/>
            </w:pPr>
            <w:r>
              <w:t>до 31 декабря 2022 года</w:t>
            </w:r>
          </w:p>
        </w:tc>
        <w:tc>
          <w:tcPr>
            <w:tcW w:w="2324" w:type="dxa"/>
          </w:tcPr>
          <w:p w:rsidR="00664843" w:rsidRDefault="00664843">
            <w:pPr>
              <w:pStyle w:val="ConsPlusNormal"/>
            </w:pPr>
            <w:r>
              <w:t>муниципальное образование городской округ Сургут (по согласованию)</w:t>
            </w:r>
          </w:p>
        </w:tc>
        <w:tc>
          <w:tcPr>
            <w:tcW w:w="2025" w:type="dxa"/>
          </w:tcPr>
          <w:p w:rsidR="00664843" w:rsidRDefault="00664843">
            <w:pPr>
              <w:pStyle w:val="ConsPlusNormal"/>
            </w:pPr>
            <w:r>
              <w:t>бюджет муниципального образования автономного округа</w:t>
            </w:r>
          </w:p>
        </w:tc>
      </w:tr>
      <w:tr w:rsidR="00664843">
        <w:tc>
          <w:tcPr>
            <w:tcW w:w="567" w:type="dxa"/>
          </w:tcPr>
          <w:p w:rsidR="00664843" w:rsidRDefault="00664843">
            <w:pPr>
              <w:pStyle w:val="ConsPlusNormal"/>
            </w:pPr>
            <w:r>
              <w:t>6.</w:t>
            </w:r>
          </w:p>
        </w:tc>
        <w:tc>
          <w:tcPr>
            <w:tcW w:w="2721" w:type="dxa"/>
          </w:tcPr>
          <w:p w:rsidR="00664843" w:rsidRDefault="00664843">
            <w:pPr>
              <w:pStyle w:val="ConsPlusNormal"/>
            </w:pPr>
            <w:r>
              <w:t>Освещение в региональных средствах массовой информации мероприятий по подготовке и проведению 100-летия Московской государственной академической филармонии</w:t>
            </w:r>
          </w:p>
        </w:tc>
        <w:tc>
          <w:tcPr>
            <w:tcW w:w="1417" w:type="dxa"/>
          </w:tcPr>
          <w:p w:rsidR="00664843" w:rsidRDefault="00664843">
            <w:pPr>
              <w:pStyle w:val="ConsPlusNormal"/>
            </w:pPr>
            <w:r>
              <w:t>до 31 декабря 2022 года</w:t>
            </w:r>
          </w:p>
        </w:tc>
        <w:tc>
          <w:tcPr>
            <w:tcW w:w="2324" w:type="dxa"/>
          </w:tcPr>
          <w:p w:rsidR="00664843" w:rsidRDefault="00664843">
            <w:pPr>
              <w:pStyle w:val="ConsPlusNormal"/>
            </w:pPr>
            <w:r>
              <w:t>Департамент общественных и внешних связей автономного округа, Департамент культуры автономного округа</w:t>
            </w:r>
          </w:p>
        </w:tc>
        <w:tc>
          <w:tcPr>
            <w:tcW w:w="2025" w:type="dxa"/>
          </w:tcPr>
          <w:p w:rsidR="00664843" w:rsidRDefault="00664843">
            <w:pPr>
              <w:pStyle w:val="ConsPlusNormal"/>
            </w:pPr>
            <w:r>
              <w:t>государственная программа автономного округа "Развитие гражданского общества"</w:t>
            </w:r>
          </w:p>
        </w:tc>
      </w:tr>
    </w:tbl>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18</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72" w:name="P2251"/>
      <w:bookmarkEnd w:id="72"/>
      <w:r>
        <w:t>ПЛАН</w:t>
      </w:r>
    </w:p>
    <w:p w:rsidR="00664843" w:rsidRDefault="00664843">
      <w:pPr>
        <w:pStyle w:val="ConsPlusTitle"/>
        <w:jc w:val="center"/>
      </w:pPr>
      <w:r>
        <w:t>ОСНОВНЫХ МЕРОПРИЯТИЙ, ПОСВЯЩЕННЫХ ПРАЗДНОВАНИЮ 200-ЛЕТИЯ</w:t>
      </w:r>
    </w:p>
    <w:p w:rsidR="00664843" w:rsidRDefault="00664843">
      <w:pPr>
        <w:pStyle w:val="ConsPlusTitle"/>
        <w:jc w:val="center"/>
      </w:pPr>
      <w:r>
        <w:t>СО ДНЯ РОЖДЕНИЯ А.Н. ОСТРОВСКОГО, В ХАНТЫ-МАНСИЙСКОМ</w:t>
      </w:r>
    </w:p>
    <w:p w:rsidR="00664843" w:rsidRDefault="00664843">
      <w:pPr>
        <w:pStyle w:val="ConsPlusTitle"/>
        <w:jc w:val="center"/>
      </w:pPr>
      <w:r>
        <w:t>АВТОНОМНОМ ОКРУГЕ - ЮГРЕ</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 ред. </w:t>
            </w:r>
            <w:hyperlink r:id="rId357">
              <w:r>
                <w:rPr>
                  <w:color w:val="0000FF"/>
                </w:rPr>
                <w:t>постановления</w:t>
              </w:r>
            </w:hyperlink>
            <w:r>
              <w:rPr>
                <w:color w:val="392C69"/>
              </w:rPr>
              <w:t xml:space="preserve"> Правительства ХМАО - Югры от 11.11.2022 N 592-п)</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359"/>
        <w:gridCol w:w="2268"/>
        <w:gridCol w:w="2267"/>
      </w:tblGrid>
      <w:tr w:rsidR="00664843">
        <w:tc>
          <w:tcPr>
            <w:tcW w:w="567" w:type="dxa"/>
          </w:tcPr>
          <w:p w:rsidR="00664843" w:rsidRDefault="00664843">
            <w:pPr>
              <w:pStyle w:val="ConsPlusNormal"/>
              <w:jc w:val="center"/>
            </w:pPr>
            <w:r>
              <w:t>N п/п</w:t>
            </w:r>
          </w:p>
        </w:tc>
        <w:tc>
          <w:tcPr>
            <w:tcW w:w="2608" w:type="dxa"/>
          </w:tcPr>
          <w:p w:rsidR="00664843" w:rsidRDefault="00664843">
            <w:pPr>
              <w:pStyle w:val="ConsPlusNormal"/>
              <w:jc w:val="center"/>
            </w:pPr>
            <w:r>
              <w:t>Наименование мероприятия</w:t>
            </w:r>
          </w:p>
        </w:tc>
        <w:tc>
          <w:tcPr>
            <w:tcW w:w="1359" w:type="dxa"/>
          </w:tcPr>
          <w:p w:rsidR="00664843" w:rsidRDefault="00664843">
            <w:pPr>
              <w:pStyle w:val="ConsPlusNormal"/>
              <w:jc w:val="center"/>
            </w:pPr>
            <w:r>
              <w:t>Сроки проведения</w:t>
            </w:r>
          </w:p>
        </w:tc>
        <w:tc>
          <w:tcPr>
            <w:tcW w:w="2268" w:type="dxa"/>
          </w:tcPr>
          <w:p w:rsidR="00664843" w:rsidRDefault="00664843">
            <w:pPr>
              <w:pStyle w:val="ConsPlusNormal"/>
              <w:jc w:val="center"/>
            </w:pPr>
            <w:r>
              <w:t>Ответственные исполнители</w:t>
            </w:r>
          </w:p>
        </w:tc>
        <w:tc>
          <w:tcPr>
            <w:tcW w:w="2267" w:type="dxa"/>
          </w:tcPr>
          <w:p w:rsidR="00664843" w:rsidRDefault="00664843">
            <w:pPr>
              <w:pStyle w:val="ConsPlusNormal"/>
              <w:jc w:val="center"/>
            </w:pPr>
            <w:r>
              <w:t>Источник финансирования</w:t>
            </w:r>
          </w:p>
        </w:tc>
      </w:tr>
      <w:tr w:rsidR="00664843">
        <w:tc>
          <w:tcPr>
            <w:tcW w:w="567" w:type="dxa"/>
          </w:tcPr>
          <w:p w:rsidR="00664843" w:rsidRDefault="00664843">
            <w:pPr>
              <w:pStyle w:val="ConsPlusNormal"/>
            </w:pPr>
            <w:r>
              <w:t>1.</w:t>
            </w:r>
          </w:p>
        </w:tc>
        <w:tc>
          <w:tcPr>
            <w:tcW w:w="2608" w:type="dxa"/>
          </w:tcPr>
          <w:p w:rsidR="00664843" w:rsidRDefault="00664843">
            <w:pPr>
              <w:pStyle w:val="ConsPlusNormal"/>
            </w:pPr>
            <w:r>
              <w:t>Организация и проведение цикла мероприятий, посвященных жизни и творчеству А.Н. Островского "В мире Островского"</w:t>
            </w:r>
          </w:p>
        </w:tc>
        <w:tc>
          <w:tcPr>
            <w:tcW w:w="1359" w:type="dxa"/>
          </w:tcPr>
          <w:p w:rsidR="00664843" w:rsidRDefault="00664843">
            <w:pPr>
              <w:pStyle w:val="ConsPlusNormal"/>
            </w:pPr>
            <w:r>
              <w:t>до 31 декабря 2023 года</w:t>
            </w:r>
          </w:p>
        </w:tc>
        <w:tc>
          <w:tcPr>
            <w:tcW w:w="2268" w:type="dxa"/>
          </w:tcPr>
          <w:p w:rsidR="00664843" w:rsidRDefault="00664843">
            <w:pPr>
              <w:pStyle w:val="ConsPlusNormal"/>
            </w:pPr>
            <w:r>
              <w:t>Департамент культуры Ханты-Мансийского автономного округа - Югры</w:t>
            </w:r>
          </w:p>
          <w:p w:rsidR="00664843" w:rsidRDefault="00664843">
            <w:pPr>
              <w:pStyle w:val="ConsPlusNormal"/>
            </w:pPr>
            <w:r>
              <w:t>(далее - автономный округ), муниципальные образования автономного округа (по согласованию)</w:t>
            </w:r>
          </w:p>
        </w:tc>
        <w:tc>
          <w:tcPr>
            <w:tcW w:w="2267" w:type="dxa"/>
          </w:tcPr>
          <w:p w:rsidR="00664843" w:rsidRDefault="00664843">
            <w:pPr>
              <w:pStyle w:val="ConsPlusNormal"/>
            </w:pPr>
            <w:r>
              <w:t>государственная программа автономного округа "Культурное пространство"</w:t>
            </w:r>
          </w:p>
        </w:tc>
      </w:tr>
      <w:tr w:rsidR="00664843">
        <w:tblPrEx>
          <w:tblBorders>
            <w:insideH w:val="nil"/>
          </w:tblBorders>
        </w:tblPrEx>
        <w:tc>
          <w:tcPr>
            <w:tcW w:w="567" w:type="dxa"/>
            <w:tcBorders>
              <w:bottom w:val="nil"/>
            </w:tcBorders>
          </w:tcPr>
          <w:p w:rsidR="00664843" w:rsidRDefault="00664843">
            <w:pPr>
              <w:pStyle w:val="ConsPlusNormal"/>
            </w:pPr>
            <w:r>
              <w:t>2.</w:t>
            </w:r>
          </w:p>
        </w:tc>
        <w:tc>
          <w:tcPr>
            <w:tcW w:w="2608" w:type="dxa"/>
            <w:tcBorders>
              <w:bottom w:val="nil"/>
            </w:tcBorders>
          </w:tcPr>
          <w:p w:rsidR="00664843" w:rsidRDefault="00664843">
            <w:pPr>
              <w:pStyle w:val="ConsPlusNormal"/>
            </w:pPr>
            <w:r>
              <w:t>Всероссийский конкурс юных чтецов "Живая классика"</w:t>
            </w:r>
          </w:p>
        </w:tc>
        <w:tc>
          <w:tcPr>
            <w:tcW w:w="1359" w:type="dxa"/>
            <w:tcBorders>
              <w:bottom w:val="nil"/>
            </w:tcBorders>
          </w:tcPr>
          <w:p w:rsidR="00664843" w:rsidRDefault="00664843">
            <w:pPr>
              <w:pStyle w:val="ConsPlusNormal"/>
            </w:pPr>
            <w:r>
              <w:t>до 31 августа 2023 года</w:t>
            </w:r>
          </w:p>
        </w:tc>
        <w:tc>
          <w:tcPr>
            <w:tcW w:w="2268" w:type="dxa"/>
            <w:tcBorders>
              <w:bottom w:val="nil"/>
            </w:tcBorders>
          </w:tcPr>
          <w:p w:rsidR="00664843" w:rsidRDefault="00664843">
            <w:pPr>
              <w:pStyle w:val="ConsPlusNormal"/>
            </w:pPr>
            <w:r>
              <w:t>Департамент образования и науки автономного округа</w:t>
            </w:r>
          </w:p>
        </w:tc>
        <w:tc>
          <w:tcPr>
            <w:tcW w:w="2267" w:type="dxa"/>
            <w:tcBorders>
              <w:bottom w:val="nil"/>
            </w:tcBorders>
          </w:tcPr>
          <w:p w:rsidR="00664843" w:rsidRDefault="00664843">
            <w:pPr>
              <w:pStyle w:val="ConsPlusNormal"/>
            </w:pPr>
            <w:r>
              <w:t>государственная программа автономного округа "Развитие образования"</w:t>
            </w:r>
          </w:p>
        </w:tc>
      </w:tr>
      <w:tr w:rsidR="00664843">
        <w:tblPrEx>
          <w:tblBorders>
            <w:insideH w:val="nil"/>
          </w:tblBorders>
        </w:tblPrEx>
        <w:tc>
          <w:tcPr>
            <w:tcW w:w="9069" w:type="dxa"/>
            <w:gridSpan w:val="5"/>
            <w:tcBorders>
              <w:top w:val="nil"/>
            </w:tcBorders>
          </w:tcPr>
          <w:p w:rsidR="00664843" w:rsidRDefault="00664843">
            <w:pPr>
              <w:pStyle w:val="ConsPlusNormal"/>
              <w:jc w:val="both"/>
            </w:pPr>
            <w:r>
              <w:t xml:space="preserve">(в ред. </w:t>
            </w:r>
            <w:hyperlink r:id="rId358">
              <w:r>
                <w:rPr>
                  <w:color w:val="0000FF"/>
                </w:rPr>
                <w:t>постановления</w:t>
              </w:r>
            </w:hyperlink>
            <w:r>
              <w:t xml:space="preserve"> Правительства ХМАО - Югры от 11.11.2022 N 592-п)</w:t>
            </w:r>
          </w:p>
        </w:tc>
      </w:tr>
      <w:tr w:rsidR="00664843">
        <w:tc>
          <w:tcPr>
            <w:tcW w:w="567" w:type="dxa"/>
          </w:tcPr>
          <w:p w:rsidR="00664843" w:rsidRDefault="00664843">
            <w:pPr>
              <w:pStyle w:val="ConsPlusNormal"/>
            </w:pPr>
            <w:r>
              <w:t>3.</w:t>
            </w:r>
          </w:p>
        </w:tc>
        <w:tc>
          <w:tcPr>
            <w:tcW w:w="2608" w:type="dxa"/>
          </w:tcPr>
          <w:p w:rsidR="00664843" w:rsidRDefault="00664843">
            <w:pPr>
              <w:pStyle w:val="ConsPlusNormal"/>
            </w:pPr>
            <w:r>
              <w:t xml:space="preserve">Организация и проведение тематических уроков, классных часов, интерактивных занятий, </w:t>
            </w:r>
            <w:r>
              <w:lastRenderedPageBreak/>
              <w:t>посвященных празднованию 200-летия со дня рождения А.Н. Островского</w:t>
            </w:r>
          </w:p>
        </w:tc>
        <w:tc>
          <w:tcPr>
            <w:tcW w:w="1359" w:type="dxa"/>
          </w:tcPr>
          <w:p w:rsidR="00664843" w:rsidRDefault="00664843">
            <w:pPr>
              <w:pStyle w:val="ConsPlusNormal"/>
            </w:pPr>
            <w:r>
              <w:lastRenderedPageBreak/>
              <w:t>до 31 декабря 2023 года</w:t>
            </w:r>
          </w:p>
        </w:tc>
        <w:tc>
          <w:tcPr>
            <w:tcW w:w="2268" w:type="dxa"/>
          </w:tcPr>
          <w:p w:rsidR="00664843" w:rsidRDefault="00664843">
            <w:pPr>
              <w:pStyle w:val="ConsPlusNormal"/>
            </w:pPr>
            <w:r>
              <w:t>муниципальные образования автономного округа (по согласованию)</w:t>
            </w:r>
          </w:p>
        </w:tc>
        <w:tc>
          <w:tcPr>
            <w:tcW w:w="2267" w:type="dxa"/>
          </w:tcPr>
          <w:p w:rsidR="00664843" w:rsidRDefault="00664843">
            <w:pPr>
              <w:pStyle w:val="ConsPlusNormal"/>
            </w:pPr>
            <w:r>
              <w:t>бюджеты муниципальных образований автономного округа</w:t>
            </w:r>
          </w:p>
        </w:tc>
      </w:tr>
      <w:tr w:rsidR="00664843">
        <w:tc>
          <w:tcPr>
            <w:tcW w:w="567" w:type="dxa"/>
          </w:tcPr>
          <w:p w:rsidR="00664843" w:rsidRDefault="00664843">
            <w:pPr>
              <w:pStyle w:val="ConsPlusNormal"/>
            </w:pPr>
            <w:r>
              <w:lastRenderedPageBreak/>
              <w:t>4.</w:t>
            </w:r>
          </w:p>
        </w:tc>
        <w:tc>
          <w:tcPr>
            <w:tcW w:w="2608" w:type="dxa"/>
          </w:tcPr>
          <w:p w:rsidR="00664843" w:rsidRDefault="00664843">
            <w:pPr>
              <w:pStyle w:val="ConsPlusNormal"/>
            </w:pPr>
            <w:r>
              <w:t>Постановка спектаклей по мотивам произведений А.Н. Островского</w:t>
            </w:r>
          </w:p>
        </w:tc>
        <w:tc>
          <w:tcPr>
            <w:tcW w:w="1359" w:type="dxa"/>
          </w:tcPr>
          <w:p w:rsidR="00664843" w:rsidRDefault="00664843">
            <w:pPr>
              <w:pStyle w:val="ConsPlusNormal"/>
            </w:pPr>
            <w:r>
              <w:t>до 31 декабря 2023 года</w:t>
            </w:r>
          </w:p>
        </w:tc>
        <w:tc>
          <w:tcPr>
            <w:tcW w:w="2268" w:type="dxa"/>
          </w:tcPr>
          <w:p w:rsidR="00664843" w:rsidRDefault="00664843">
            <w:pPr>
              <w:pStyle w:val="ConsPlusNormal"/>
            </w:pPr>
            <w:r>
              <w:t>Департамент культуры автономного округа, муниципальные образования автономного округа (по согласованию)</w:t>
            </w:r>
          </w:p>
        </w:tc>
        <w:tc>
          <w:tcPr>
            <w:tcW w:w="2267" w:type="dxa"/>
          </w:tcPr>
          <w:p w:rsidR="00664843" w:rsidRDefault="00664843">
            <w:pPr>
              <w:pStyle w:val="ConsPlusNormal"/>
            </w:pPr>
            <w:r>
              <w:t>государственная программа автономного округа "Культурное пространство", бюджеты муниципальных образований автономного округа</w:t>
            </w:r>
          </w:p>
        </w:tc>
      </w:tr>
      <w:tr w:rsidR="00664843">
        <w:tblPrEx>
          <w:tblBorders>
            <w:insideH w:val="nil"/>
          </w:tblBorders>
        </w:tblPrEx>
        <w:tc>
          <w:tcPr>
            <w:tcW w:w="567" w:type="dxa"/>
            <w:tcBorders>
              <w:bottom w:val="nil"/>
            </w:tcBorders>
          </w:tcPr>
          <w:p w:rsidR="00664843" w:rsidRDefault="00664843">
            <w:pPr>
              <w:pStyle w:val="ConsPlusNormal"/>
            </w:pPr>
            <w:r>
              <w:t>5.</w:t>
            </w:r>
          </w:p>
        </w:tc>
        <w:tc>
          <w:tcPr>
            <w:tcW w:w="2608" w:type="dxa"/>
            <w:tcBorders>
              <w:bottom w:val="nil"/>
            </w:tcBorders>
          </w:tcPr>
          <w:p w:rsidR="00664843" w:rsidRDefault="00664843">
            <w:pPr>
              <w:pStyle w:val="ConsPlusNormal"/>
            </w:pPr>
            <w:r>
              <w:t>Всероссийский урок, посвященный 200-летию со дня рождения А.Н. Островского</w:t>
            </w:r>
          </w:p>
        </w:tc>
        <w:tc>
          <w:tcPr>
            <w:tcW w:w="1359" w:type="dxa"/>
            <w:tcBorders>
              <w:bottom w:val="nil"/>
            </w:tcBorders>
          </w:tcPr>
          <w:p w:rsidR="00664843" w:rsidRDefault="00664843">
            <w:pPr>
              <w:pStyle w:val="ConsPlusNormal"/>
            </w:pPr>
            <w:r>
              <w:t>до 30 апреля 2023 года</w:t>
            </w:r>
          </w:p>
        </w:tc>
        <w:tc>
          <w:tcPr>
            <w:tcW w:w="2268" w:type="dxa"/>
            <w:tcBorders>
              <w:bottom w:val="nil"/>
            </w:tcBorders>
          </w:tcPr>
          <w:p w:rsidR="00664843" w:rsidRDefault="00664843">
            <w:pPr>
              <w:pStyle w:val="ConsPlusNormal"/>
            </w:pPr>
            <w:r>
              <w:t>Департамент образования и науки автономного округа, муниципальные образования автономного округа (по согласованию)</w:t>
            </w:r>
          </w:p>
        </w:tc>
        <w:tc>
          <w:tcPr>
            <w:tcW w:w="2267" w:type="dxa"/>
            <w:tcBorders>
              <w:bottom w:val="nil"/>
            </w:tcBorders>
          </w:tcPr>
          <w:p w:rsidR="00664843" w:rsidRDefault="00664843">
            <w:pPr>
              <w:pStyle w:val="ConsPlusNormal"/>
            </w:pPr>
            <w:r>
              <w:t>бюджеты муниципальных образований автономного округа</w:t>
            </w:r>
          </w:p>
        </w:tc>
      </w:tr>
      <w:tr w:rsidR="00664843">
        <w:tblPrEx>
          <w:tblBorders>
            <w:insideH w:val="nil"/>
          </w:tblBorders>
        </w:tblPrEx>
        <w:tc>
          <w:tcPr>
            <w:tcW w:w="9069" w:type="dxa"/>
            <w:gridSpan w:val="5"/>
            <w:tcBorders>
              <w:top w:val="nil"/>
            </w:tcBorders>
          </w:tcPr>
          <w:p w:rsidR="00664843" w:rsidRDefault="00664843">
            <w:pPr>
              <w:pStyle w:val="ConsPlusNormal"/>
              <w:jc w:val="both"/>
            </w:pPr>
            <w:r>
              <w:t xml:space="preserve">(п. 5 в ред. </w:t>
            </w:r>
            <w:hyperlink r:id="rId359">
              <w:r>
                <w:rPr>
                  <w:color w:val="0000FF"/>
                </w:rPr>
                <w:t>постановления</w:t>
              </w:r>
            </w:hyperlink>
            <w:r>
              <w:t xml:space="preserve"> Правительства ХМАО - Югры от 11.11.2022 N 592-п)</w:t>
            </w:r>
          </w:p>
        </w:tc>
      </w:tr>
      <w:tr w:rsidR="00664843">
        <w:tblPrEx>
          <w:tblBorders>
            <w:insideH w:val="nil"/>
          </w:tblBorders>
        </w:tblPrEx>
        <w:tc>
          <w:tcPr>
            <w:tcW w:w="567" w:type="dxa"/>
            <w:tcBorders>
              <w:bottom w:val="nil"/>
            </w:tcBorders>
          </w:tcPr>
          <w:p w:rsidR="00664843" w:rsidRDefault="00664843">
            <w:pPr>
              <w:pStyle w:val="ConsPlusNormal"/>
            </w:pPr>
            <w:r>
              <w:t>6.</w:t>
            </w:r>
          </w:p>
        </w:tc>
        <w:tc>
          <w:tcPr>
            <w:tcW w:w="2608" w:type="dxa"/>
            <w:tcBorders>
              <w:bottom w:val="nil"/>
            </w:tcBorders>
          </w:tcPr>
          <w:p w:rsidR="00664843" w:rsidRDefault="00664843">
            <w:pPr>
              <w:pStyle w:val="ConsPlusNormal"/>
            </w:pPr>
            <w:r>
              <w:t>Всероссийский студенческий творческий марафон "Вперед к Островскому"</w:t>
            </w:r>
          </w:p>
        </w:tc>
        <w:tc>
          <w:tcPr>
            <w:tcW w:w="1359" w:type="dxa"/>
            <w:tcBorders>
              <w:bottom w:val="nil"/>
            </w:tcBorders>
          </w:tcPr>
          <w:p w:rsidR="00664843" w:rsidRDefault="00664843">
            <w:pPr>
              <w:pStyle w:val="ConsPlusNormal"/>
            </w:pPr>
            <w:r>
              <w:t>до 31 декабря 2023 года</w:t>
            </w:r>
          </w:p>
        </w:tc>
        <w:tc>
          <w:tcPr>
            <w:tcW w:w="2268" w:type="dxa"/>
            <w:tcBorders>
              <w:bottom w:val="nil"/>
            </w:tcBorders>
          </w:tcPr>
          <w:p w:rsidR="00664843" w:rsidRDefault="00664843">
            <w:pPr>
              <w:pStyle w:val="ConsPlusNormal"/>
            </w:pPr>
            <w:r>
              <w:t>Департамент образования и науки автономного округа, Департамент культуры автономного округа</w:t>
            </w:r>
          </w:p>
        </w:tc>
        <w:tc>
          <w:tcPr>
            <w:tcW w:w="2267" w:type="dxa"/>
            <w:tcBorders>
              <w:bottom w:val="nil"/>
            </w:tcBorders>
          </w:tcPr>
          <w:p w:rsidR="00664843" w:rsidRDefault="00664843">
            <w:pPr>
              <w:pStyle w:val="ConsPlusNormal"/>
            </w:pPr>
            <w:r>
              <w:t>государственная программа автономного округа "Развитие образования"</w:t>
            </w:r>
          </w:p>
        </w:tc>
      </w:tr>
      <w:tr w:rsidR="00664843">
        <w:tblPrEx>
          <w:tblBorders>
            <w:insideH w:val="nil"/>
          </w:tblBorders>
        </w:tblPrEx>
        <w:tc>
          <w:tcPr>
            <w:tcW w:w="9069" w:type="dxa"/>
            <w:gridSpan w:val="5"/>
            <w:tcBorders>
              <w:top w:val="nil"/>
            </w:tcBorders>
          </w:tcPr>
          <w:p w:rsidR="00664843" w:rsidRDefault="00664843">
            <w:pPr>
              <w:pStyle w:val="ConsPlusNormal"/>
              <w:jc w:val="both"/>
            </w:pPr>
            <w:r>
              <w:t xml:space="preserve">(п. 6 введен </w:t>
            </w:r>
            <w:hyperlink r:id="rId360">
              <w:r>
                <w:rPr>
                  <w:color w:val="0000FF"/>
                </w:rPr>
                <w:t>постановлением</w:t>
              </w:r>
            </w:hyperlink>
            <w:r>
              <w:t xml:space="preserve"> Правительства ХМАО - Югры от 11.11.2022 N 592-п)</w:t>
            </w:r>
          </w:p>
        </w:tc>
      </w:tr>
      <w:tr w:rsidR="00664843">
        <w:tblPrEx>
          <w:tblBorders>
            <w:insideH w:val="nil"/>
          </w:tblBorders>
        </w:tblPrEx>
        <w:tc>
          <w:tcPr>
            <w:tcW w:w="567" w:type="dxa"/>
            <w:tcBorders>
              <w:bottom w:val="nil"/>
            </w:tcBorders>
          </w:tcPr>
          <w:p w:rsidR="00664843" w:rsidRDefault="00664843">
            <w:pPr>
              <w:pStyle w:val="ConsPlusNormal"/>
            </w:pPr>
            <w:r>
              <w:t>7.</w:t>
            </w:r>
          </w:p>
        </w:tc>
        <w:tc>
          <w:tcPr>
            <w:tcW w:w="2608" w:type="dxa"/>
            <w:tcBorders>
              <w:bottom w:val="nil"/>
            </w:tcBorders>
          </w:tcPr>
          <w:p w:rsidR="00664843" w:rsidRDefault="00664843">
            <w:pPr>
              <w:pStyle w:val="ConsPlusNormal"/>
            </w:pPr>
            <w:r>
              <w:t>Обеспечение доступа к информации о мероприятиях по подготовке и проведению празднования 200-летия со дня рождения А.Н. Островского</w:t>
            </w:r>
          </w:p>
        </w:tc>
        <w:tc>
          <w:tcPr>
            <w:tcW w:w="1359" w:type="dxa"/>
            <w:tcBorders>
              <w:bottom w:val="nil"/>
            </w:tcBorders>
          </w:tcPr>
          <w:p w:rsidR="00664843" w:rsidRDefault="00664843">
            <w:pPr>
              <w:pStyle w:val="ConsPlusNormal"/>
            </w:pPr>
            <w:r>
              <w:t>до 31 декабря 2023 года</w:t>
            </w:r>
          </w:p>
        </w:tc>
        <w:tc>
          <w:tcPr>
            <w:tcW w:w="2268" w:type="dxa"/>
            <w:tcBorders>
              <w:bottom w:val="nil"/>
            </w:tcBorders>
          </w:tcPr>
          <w:p w:rsidR="00664843" w:rsidRDefault="00664843">
            <w:pPr>
              <w:pStyle w:val="ConsPlusNormal"/>
            </w:pPr>
            <w:r>
              <w:t>Департамент общественных, внешних связей и молодежной политики автономного округа</w:t>
            </w:r>
          </w:p>
        </w:tc>
        <w:tc>
          <w:tcPr>
            <w:tcW w:w="2267" w:type="dxa"/>
            <w:tcBorders>
              <w:bottom w:val="nil"/>
            </w:tcBorders>
          </w:tcPr>
          <w:p w:rsidR="00664843" w:rsidRDefault="00664843">
            <w:pPr>
              <w:pStyle w:val="ConsPlusNormal"/>
            </w:pPr>
            <w:r>
              <w:t>государственная программа автономного округа "Развитие гражданского общества"</w:t>
            </w:r>
          </w:p>
        </w:tc>
      </w:tr>
      <w:tr w:rsidR="00664843">
        <w:tblPrEx>
          <w:tblBorders>
            <w:insideH w:val="nil"/>
          </w:tblBorders>
        </w:tblPrEx>
        <w:tc>
          <w:tcPr>
            <w:tcW w:w="9069" w:type="dxa"/>
            <w:gridSpan w:val="5"/>
            <w:tcBorders>
              <w:top w:val="nil"/>
            </w:tcBorders>
          </w:tcPr>
          <w:p w:rsidR="00664843" w:rsidRDefault="00664843">
            <w:pPr>
              <w:pStyle w:val="ConsPlusNormal"/>
              <w:jc w:val="both"/>
            </w:pPr>
            <w:r>
              <w:t xml:space="preserve">(п. 7 введен </w:t>
            </w:r>
            <w:hyperlink r:id="rId361">
              <w:r>
                <w:rPr>
                  <w:color w:val="0000FF"/>
                </w:rPr>
                <w:t>постановлением</w:t>
              </w:r>
            </w:hyperlink>
            <w:r>
              <w:t xml:space="preserve"> Правительства ХМАО - Югры от 11.11.2022 N 592-п)</w:t>
            </w:r>
          </w:p>
        </w:tc>
      </w:tr>
    </w:tbl>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19</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73" w:name="P2314"/>
      <w:bookmarkEnd w:id="73"/>
      <w:r>
        <w:t>ПЛАН</w:t>
      </w:r>
    </w:p>
    <w:p w:rsidR="00664843" w:rsidRDefault="00664843">
      <w:pPr>
        <w:pStyle w:val="ConsPlusTitle"/>
        <w:jc w:val="center"/>
      </w:pPr>
      <w:r>
        <w:t>ОСНОВНЫХ МЕРОПРИЯТИЙ, ПОСВЯЩЕННЫХ 350-ЛЕТИЮ СО ДНЯ РОЖДЕНИЯ</w:t>
      </w:r>
    </w:p>
    <w:p w:rsidR="00664843" w:rsidRDefault="00664843">
      <w:pPr>
        <w:pStyle w:val="ConsPlusTitle"/>
        <w:jc w:val="center"/>
      </w:pPr>
      <w:r>
        <w:t>ПЕТРА I, В ХАНТЫ-МАНСИЙСКОМ АВТОНОМНОМ ОКРУГЕ - ЮГРЕ</w:t>
      </w:r>
    </w:p>
    <w:p w:rsidR="00664843" w:rsidRDefault="00664843">
      <w:pPr>
        <w:pStyle w:val="ConsPlusNormal"/>
      </w:pPr>
    </w:p>
    <w:p w:rsidR="00664843" w:rsidRDefault="00664843">
      <w:pPr>
        <w:pStyle w:val="ConsPlusNormal"/>
        <w:sectPr w:rsidR="00664843" w:rsidSect="00D846C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1401"/>
        <w:gridCol w:w="2608"/>
        <w:gridCol w:w="2721"/>
      </w:tblGrid>
      <w:tr w:rsidR="00664843">
        <w:tc>
          <w:tcPr>
            <w:tcW w:w="680" w:type="dxa"/>
          </w:tcPr>
          <w:p w:rsidR="00664843" w:rsidRDefault="00664843">
            <w:pPr>
              <w:pStyle w:val="ConsPlusNormal"/>
              <w:jc w:val="center"/>
            </w:pPr>
            <w:r>
              <w:lastRenderedPageBreak/>
              <w:t>N п/п</w:t>
            </w:r>
          </w:p>
        </w:tc>
        <w:tc>
          <w:tcPr>
            <w:tcW w:w="2665" w:type="dxa"/>
          </w:tcPr>
          <w:p w:rsidR="00664843" w:rsidRDefault="00664843">
            <w:pPr>
              <w:pStyle w:val="ConsPlusNormal"/>
              <w:jc w:val="center"/>
            </w:pPr>
            <w:r>
              <w:t>Наименование мероприятия</w:t>
            </w:r>
          </w:p>
        </w:tc>
        <w:tc>
          <w:tcPr>
            <w:tcW w:w="1401" w:type="dxa"/>
          </w:tcPr>
          <w:p w:rsidR="00664843" w:rsidRDefault="00664843">
            <w:pPr>
              <w:pStyle w:val="ConsPlusNormal"/>
              <w:jc w:val="center"/>
            </w:pPr>
            <w:r>
              <w:t>Сроки проведения</w:t>
            </w:r>
          </w:p>
        </w:tc>
        <w:tc>
          <w:tcPr>
            <w:tcW w:w="2608" w:type="dxa"/>
          </w:tcPr>
          <w:p w:rsidR="00664843" w:rsidRDefault="00664843">
            <w:pPr>
              <w:pStyle w:val="ConsPlusNormal"/>
              <w:jc w:val="center"/>
            </w:pPr>
            <w:r>
              <w:t>Ответственные исполнители</w:t>
            </w:r>
          </w:p>
        </w:tc>
        <w:tc>
          <w:tcPr>
            <w:tcW w:w="2721" w:type="dxa"/>
          </w:tcPr>
          <w:p w:rsidR="00664843" w:rsidRDefault="00664843">
            <w:pPr>
              <w:pStyle w:val="ConsPlusNormal"/>
              <w:jc w:val="center"/>
            </w:pPr>
            <w:r>
              <w:t>Источник финансирования</w:t>
            </w:r>
          </w:p>
        </w:tc>
      </w:tr>
      <w:tr w:rsidR="00664843">
        <w:tc>
          <w:tcPr>
            <w:tcW w:w="680" w:type="dxa"/>
          </w:tcPr>
          <w:p w:rsidR="00664843" w:rsidRDefault="00664843">
            <w:pPr>
              <w:pStyle w:val="ConsPlusNormal"/>
              <w:jc w:val="center"/>
            </w:pPr>
            <w:r>
              <w:t>1.</w:t>
            </w:r>
          </w:p>
        </w:tc>
        <w:tc>
          <w:tcPr>
            <w:tcW w:w="2665" w:type="dxa"/>
          </w:tcPr>
          <w:p w:rsidR="00664843" w:rsidRDefault="00664843">
            <w:pPr>
              <w:pStyle w:val="ConsPlusNormal"/>
            </w:pPr>
            <w:r>
              <w:t>Организация экскурсий и путешествий для школьников в рамках культурно-познавательных программ, посвященных жизни и деятельности Петра Великого</w:t>
            </w:r>
          </w:p>
        </w:tc>
        <w:tc>
          <w:tcPr>
            <w:tcW w:w="1401" w:type="dxa"/>
          </w:tcPr>
          <w:p w:rsidR="00664843" w:rsidRDefault="00664843">
            <w:pPr>
              <w:pStyle w:val="ConsPlusNormal"/>
            </w:pPr>
            <w:r>
              <w:t>до 31 декабря 2022 года</w:t>
            </w:r>
          </w:p>
        </w:tc>
        <w:tc>
          <w:tcPr>
            <w:tcW w:w="2608" w:type="dxa"/>
          </w:tcPr>
          <w:p w:rsidR="00664843" w:rsidRDefault="00664843">
            <w:pPr>
              <w:pStyle w:val="ConsPlusNormal"/>
            </w:pPr>
            <w:r>
              <w:t>Департамент образования и молодежной политики Ханты-Мансийского автономного округа - Югры (далее - автономный округ), Департамент культуры округа,</w:t>
            </w:r>
          </w:p>
          <w:p w:rsidR="00664843" w:rsidRDefault="00664843">
            <w:pPr>
              <w:pStyle w:val="ConsPlusNormal"/>
            </w:pPr>
            <w:r>
              <w:t>муниципальные образования Ханты-Мансийского автономного округа - Югры (по согласованию)</w:t>
            </w:r>
          </w:p>
        </w:tc>
        <w:tc>
          <w:tcPr>
            <w:tcW w:w="2721" w:type="dxa"/>
          </w:tcPr>
          <w:p w:rsidR="00664843" w:rsidRDefault="00664843">
            <w:pPr>
              <w:pStyle w:val="ConsPlusNormal"/>
            </w:pPr>
            <w:r>
              <w:t>государственная программа автономного округа "Развитие образования",</w:t>
            </w:r>
          </w:p>
          <w:p w:rsidR="00664843" w:rsidRDefault="00664843">
            <w:pPr>
              <w:pStyle w:val="ConsPlusNormal"/>
            </w:pPr>
            <w:r>
              <w:t>бюджеты муниципальных образований Ханты-Мансийского автономного округа - Югры</w:t>
            </w:r>
          </w:p>
        </w:tc>
      </w:tr>
      <w:tr w:rsidR="00664843">
        <w:tc>
          <w:tcPr>
            <w:tcW w:w="680" w:type="dxa"/>
          </w:tcPr>
          <w:p w:rsidR="00664843" w:rsidRDefault="00664843">
            <w:pPr>
              <w:pStyle w:val="ConsPlusNormal"/>
              <w:jc w:val="center"/>
            </w:pPr>
            <w:r>
              <w:t>2.</w:t>
            </w:r>
          </w:p>
        </w:tc>
        <w:tc>
          <w:tcPr>
            <w:tcW w:w="2665" w:type="dxa"/>
          </w:tcPr>
          <w:p w:rsidR="00664843" w:rsidRDefault="00664843">
            <w:pPr>
              <w:pStyle w:val="ConsPlusNormal"/>
            </w:pPr>
            <w:r>
              <w:t>Организация и проведение культурно-просветительских, тематических мероприятий, акций, интерактивных программ, посвященных 350-летию со дня рождения Петра I, в том числе музейные занятия для школьников:</w:t>
            </w:r>
          </w:p>
          <w:p w:rsidR="00664843" w:rsidRDefault="00664843">
            <w:pPr>
              <w:pStyle w:val="ConsPlusNormal"/>
            </w:pPr>
            <w:r>
              <w:t>"Роль личности в развитии и становлении образования в России"; "Реформы горнорудного дела Петра I"</w:t>
            </w:r>
          </w:p>
        </w:tc>
        <w:tc>
          <w:tcPr>
            <w:tcW w:w="1401" w:type="dxa"/>
          </w:tcPr>
          <w:p w:rsidR="00664843" w:rsidRDefault="00664843">
            <w:pPr>
              <w:pStyle w:val="ConsPlusNormal"/>
            </w:pPr>
            <w:r>
              <w:t>до 31 декабря 2022 года</w:t>
            </w:r>
          </w:p>
        </w:tc>
        <w:tc>
          <w:tcPr>
            <w:tcW w:w="2608" w:type="dxa"/>
          </w:tcPr>
          <w:p w:rsidR="00664843" w:rsidRDefault="00664843">
            <w:pPr>
              <w:pStyle w:val="ConsPlusNormal"/>
            </w:pPr>
            <w:r>
              <w:t>Департамент культуры</w:t>
            </w:r>
          </w:p>
          <w:p w:rsidR="00664843" w:rsidRDefault="00664843">
            <w:pPr>
              <w:pStyle w:val="ConsPlusNormal"/>
            </w:pPr>
            <w:r>
              <w:t>автономного</w:t>
            </w:r>
          </w:p>
          <w:p w:rsidR="00664843" w:rsidRDefault="00664843">
            <w:pPr>
              <w:pStyle w:val="ConsPlusNormal"/>
            </w:pPr>
            <w:r>
              <w:t>округа,</w:t>
            </w:r>
          </w:p>
          <w:p w:rsidR="00664843" w:rsidRDefault="00664843">
            <w:pPr>
              <w:pStyle w:val="ConsPlusNormal"/>
            </w:pPr>
            <w:r>
              <w:t>муниципальные образования автономного округа (по согласованию)</w:t>
            </w:r>
          </w:p>
        </w:tc>
        <w:tc>
          <w:tcPr>
            <w:tcW w:w="2721" w:type="dxa"/>
          </w:tcPr>
          <w:p w:rsidR="00664843" w:rsidRDefault="00664843">
            <w:pPr>
              <w:pStyle w:val="ConsPlusNormal"/>
            </w:pPr>
            <w:r>
              <w:t>государственная программа автономного</w:t>
            </w:r>
          </w:p>
          <w:p w:rsidR="00664843" w:rsidRDefault="00664843">
            <w:pPr>
              <w:pStyle w:val="ConsPlusNormal"/>
            </w:pPr>
            <w:r>
              <w:t>округа "Культурное пространство", бюджеты муниципальных образований автономного округа</w:t>
            </w:r>
          </w:p>
        </w:tc>
      </w:tr>
      <w:tr w:rsidR="00664843">
        <w:tc>
          <w:tcPr>
            <w:tcW w:w="680" w:type="dxa"/>
          </w:tcPr>
          <w:p w:rsidR="00664843" w:rsidRDefault="00664843">
            <w:pPr>
              <w:pStyle w:val="ConsPlusNormal"/>
              <w:jc w:val="center"/>
            </w:pPr>
            <w:r>
              <w:t>3.</w:t>
            </w:r>
          </w:p>
        </w:tc>
        <w:tc>
          <w:tcPr>
            <w:tcW w:w="2665" w:type="dxa"/>
          </w:tcPr>
          <w:p w:rsidR="00664843" w:rsidRDefault="00664843">
            <w:pPr>
              <w:pStyle w:val="ConsPlusNormal"/>
            </w:pPr>
            <w:r>
              <w:t xml:space="preserve">Организация и проведение тематических уроков, классных часов, интерактивных занятий, посвященных </w:t>
            </w:r>
            <w:r>
              <w:lastRenderedPageBreak/>
              <w:t>празднованию 350-летия со дня рождения Петра I</w:t>
            </w:r>
          </w:p>
        </w:tc>
        <w:tc>
          <w:tcPr>
            <w:tcW w:w="1401" w:type="dxa"/>
          </w:tcPr>
          <w:p w:rsidR="00664843" w:rsidRDefault="00664843">
            <w:pPr>
              <w:pStyle w:val="ConsPlusNormal"/>
            </w:pPr>
            <w:r>
              <w:lastRenderedPageBreak/>
              <w:t>до 31 декабря 2022 года</w:t>
            </w:r>
          </w:p>
        </w:tc>
        <w:tc>
          <w:tcPr>
            <w:tcW w:w="2608" w:type="dxa"/>
          </w:tcPr>
          <w:p w:rsidR="00664843" w:rsidRDefault="00664843">
            <w:pPr>
              <w:pStyle w:val="ConsPlusNormal"/>
            </w:pPr>
            <w:r>
              <w:t xml:space="preserve">Департамент образования и молодежной политики автономного округа, Департамент культуры </w:t>
            </w:r>
            <w:r>
              <w:lastRenderedPageBreak/>
              <w:t>автономного округа,</w:t>
            </w:r>
          </w:p>
          <w:p w:rsidR="00664843" w:rsidRDefault="00664843">
            <w:pPr>
              <w:pStyle w:val="ConsPlusNormal"/>
            </w:pPr>
            <w:r>
              <w:t>муниципальные образования автономного округа (по согласованию)</w:t>
            </w:r>
          </w:p>
        </w:tc>
        <w:tc>
          <w:tcPr>
            <w:tcW w:w="2721" w:type="dxa"/>
          </w:tcPr>
          <w:p w:rsidR="00664843" w:rsidRDefault="00664843">
            <w:pPr>
              <w:pStyle w:val="ConsPlusNormal"/>
            </w:pPr>
            <w:r>
              <w:lastRenderedPageBreak/>
              <w:t>государственная программа автономного округа "Развитие образования",</w:t>
            </w:r>
          </w:p>
          <w:p w:rsidR="00664843" w:rsidRDefault="00664843">
            <w:pPr>
              <w:pStyle w:val="ConsPlusNormal"/>
            </w:pPr>
            <w:r>
              <w:t xml:space="preserve">бюджеты муниципальных </w:t>
            </w:r>
            <w:r>
              <w:lastRenderedPageBreak/>
              <w:t>образований автономного округа</w:t>
            </w:r>
          </w:p>
        </w:tc>
      </w:tr>
      <w:tr w:rsidR="00664843">
        <w:tblPrEx>
          <w:tblBorders>
            <w:insideH w:val="nil"/>
          </w:tblBorders>
        </w:tblPrEx>
        <w:tc>
          <w:tcPr>
            <w:tcW w:w="10075"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8"/>
              <w:gridCol w:w="83"/>
              <w:gridCol w:w="9737"/>
              <w:gridCol w:w="8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both"/>
                  </w:pPr>
                  <w:r>
                    <w:rPr>
                      <w:color w:val="392C69"/>
                    </w:rPr>
                    <w:t>КонсультантПлюс: примечание.</w:t>
                  </w:r>
                </w:p>
                <w:p w:rsidR="00664843" w:rsidRDefault="0066484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tc>
      </w:tr>
      <w:tr w:rsidR="00664843">
        <w:tblPrEx>
          <w:tblBorders>
            <w:insideH w:val="nil"/>
          </w:tblBorders>
        </w:tblPrEx>
        <w:tc>
          <w:tcPr>
            <w:tcW w:w="680" w:type="dxa"/>
            <w:tcBorders>
              <w:top w:val="nil"/>
            </w:tcBorders>
          </w:tcPr>
          <w:p w:rsidR="00664843" w:rsidRDefault="00664843">
            <w:pPr>
              <w:pStyle w:val="ConsPlusNormal"/>
              <w:jc w:val="center"/>
            </w:pPr>
            <w:r>
              <w:t>12.</w:t>
            </w:r>
          </w:p>
        </w:tc>
        <w:tc>
          <w:tcPr>
            <w:tcW w:w="2665" w:type="dxa"/>
            <w:tcBorders>
              <w:top w:val="nil"/>
            </w:tcBorders>
          </w:tcPr>
          <w:p w:rsidR="00664843" w:rsidRDefault="00664843">
            <w:pPr>
              <w:pStyle w:val="ConsPlusNormal"/>
            </w:pPr>
            <w:r>
              <w:t>Выставка "Стольный град Петра". Графика XVIII - XIX веков из фондов Государственного художественного музея</w:t>
            </w:r>
          </w:p>
        </w:tc>
        <w:tc>
          <w:tcPr>
            <w:tcW w:w="1401" w:type="dxa"/>
            <w:tcBorders>
              <w:top w:val="nil"/>
            </w:tcBorders>
          </w:tcPr>
          <w:p w:rsidR="00664843" w:rsidRDefault="00664843">
            <w:pPr>
              <w:pStyle w:val="ConsPlusNormal"/>
            </w:pPr>
            <w:r>
              <w:t>до 30 июня 2022 года</w:t>
            </w:r>
          </w:p>
        </w:tc>
        <w:tc>
          <w:tcPr>
            <w:tcW w:w="2608" w:type="dxa"/>
            <w:tcBorders>
              <w:top w:val="nil"/>
            </w:tcBorders>
          </w:tcPr>
          <w:p w:rsidR="00664843" w:rsidRDefault="00664843">
            <w:pPr>
              <w:pStyle w:val="ConsPlusNormal"/>
            </w:pPr>
            <w:r>
              <w:t>Департамент культуры автономного округа, муниципальные образования автономного округа (по согласованию)</w:t>
            </w:r>
          </w:p>
        </w:tc>
        <w:tc>
          <w:tcPr>
            <w:tcW w:w="2721" w:type="dxa"/>
            <w:tcBorders>
              <w:top w:val="nil"/>
            </w:tcBorders>
          </w:tcPr>
          <w:p w:rsidR="00664843" w:rsidRDefault="00664843">
            <w:pPr>
              <w:pStyle w:val="ConsPlusNormal"/>
            </w:pPr>
            <w:r>
              <w:t>государственная программа автономного "Культурное пространство", бюджеты муниципальных образований автономного округа</w:t>
            </w:r>
          </w:p>
        </w:tc>
      </w:tr>
      <w:tr w:rsidR="00664843">
        <w:tc>
          <w:tcPr>
            <w:tcW w:w="680" w:type="dxa"/>
          </w:tcPr>
          <w:p w:rsidR="00664843" w:rsidRDefault="00664843">
            <w:pPr>
              <w:pStyle w:val="ConsPlusNormal"/>
              <w:jc w:val="center"/>
            </w:pPr>
            <w:r>
              <w:t>13.</w:t>
            </w:r>
          </w:p>
        </w:tc>
        <w:tc>
          <w:tcPr>
            <w:tcW w:w="2665" w:type="dxa"/>
          </w:tcPr>
          <w:p w:rsidR="00664843" w:rsidRDefault="00664843">
            <w:pPr>
              <w:pStyle w:val="ConsPlusNormal"/>
            </w:pPr>
            <w:r>
              <w:t>Организация книжных экспозиций, посвященных Петровской эпохе, в общедоступных библиотеках автономного округа</w:t>
            </w:r>
          </w:p>
        </w:tc>
        <w:tc>
          <w:tcPr>
            <w:tcW w:w="1401" w:type="dxa"/>
          </w:tcPr>
          <w:p w:rsidR="00664843" w:rsidRDefault="00664843">
            <w:pPr>
              <w:pStyle w:val="ConsPlusNormal"/>
            </w:pPr>
            <w:r>
              <w:t>до 31 декабря 2022 года</w:t>
            </w:r>
          </w:p>
        </w:tc>
        <w:tc>
          <w:tcPr>
            <w:tcW w:w="2608" w:type="dxa"/>
          </w:tcPr>
          <w:p w:rsidR="00664843" w:rsidRDefault="00664843">
            <w:pPr>
              <w:pStyle w:val="ConsPlusNormal"/>
            </w:pPr>
            <w:r>
              <w:t>Департамент культуры автономного округа,</w:t>
            </w:r>
          </w:p>
          <w:p w:rsidR="00664843" w:rsidRDefault="00664843">
            <w:pPr>
              <w:pStyle w:val="ConsPlusNormal"/>
            </w:pPr>
            <w:r>
              <w:t>муниципальные образования автономного округа (по согласованию)</w:t>
            </w:r>
          </w:p>
        </w:tc>
        <w:tc>
          <w:tcPr>
            <w:tcW w:w="2721" w:type="dxa"/>
          </w:tcPr>
          <w:p w:rsidR="00664843" w:rsidRDefault="00664843">
            <w:pPr>
              <w:pStyle w:val="ConsPlusNormal"/>
            </w:pPr>
            <w:r>
              <w:t>государственная программа автономного округа "Культурное пространство", бюджеты муниципальных образований автономного округа</w:t>
            </w:r>
          </w:p>
        </w:tc>
      </w:tr>
      <w:tr w:rsidR="00664843">
        <w:tc>
          <w:tcPr>
            <w:tcW w:w="680" w:type="dxa"/>
          </w:tcPr>
          <w:p w:rsidR="00664843" w:rsidRDefault="00664843">
            <w:pPr>
              <w:pStyle w:val="ConsPlusNormal"/>
              <w:jc w:val="center"/>
            </w:pPr>
            <w:r>
              <w:t>14.</w:t>
            </w:r>
          </w:p>
        </w:tc>
        <w:tc>
          <w:tcPr>
            <w:tcW w:w="2665" w:type="dxa"/>
          </w:tcPr>
          <w:p w:rsidR="00664843" w:rsidRDefault="00664843">
            <w:pPr>
              <w:pStyle w:val="ConsPlusNormal"/>
            </w:pPr>
            <w:r>
              <w:t>Организация и проведение цикла культурно-просветительских мероприятий к празднованию 350-летия со дня рождения Петра I на базе мультимедийного исторического парка "Моя история" (г. Сургут)</w:t>
            </w:r>
          </w:p>
        </w:tc>
        <w:tc>
          <w:tcPr>
            <w:tcW w:w="1401" w:type="dxa"/>
          </w:tcPr>
          <w:p w:rsidR="00664843" w:rsidRDefault="00664843">
            <w:pPr>
              <w:pStyle w:val="ConsPlusNormal"/>
            </w:pPr>
            <w:r>
              <w:t>до 31 декабря 2022 года</w:t>
            </w:r>
          </w:p>
        </w:tc>
        <w:tc>
          <w:tcPr>
            <w:tcW w:w="2608" w:type="dxa"/>
          </w:tcPr>
          <w:p w:rsidR="00664843" w:rsidRDefault="00664843">
            <w:pPr>
              <w:pStyle w:val="ConsPlusNormal"/>
            </w:pPr>
            <w:r>
              <w:t>Департамент культуры автономного округа,</w:t>
            </w:r>
          </w:p>
          <w:p w:rsidR="00664843" w:rsidRDefault="00664843">
            <w:pPr>
              <w:pStyle w:val="ConsPlusNormal"/>
            </w:pPr>
            <w:r>
              <w:t>Департамент образования автономного округа,</w:t>
            </w:r>
          </w:p>
          <w:p w:rsidR="00664843" w:rsidRDefault="00664843">
            <w:pPr>
              <w:pStyle w:val="ConsPlusNormal"/>
            </w:pPr>
            <w:r>
              <w:t>муниципальные образования автономного округа (по согласованию)</w:t>
            </w:r>
          </w:p>
        </w:tc>
        <w:tc>
          <w:tcPr>
            <w:tcW w:w="2721" w:type="dxa"/>
          </w:tcPr>
          <w:p w:rsidR="00664843" w:rsidRDefault="00664843">
            <w:pPr>
              <w:pStyle w:val="ConsPlusNormal"/>
            </w:pPr>
            <w:r>
              <w:t>государственная программа автономного округа "Культурное пространство", бюджеты муниципальных образований автономного округа</w:t>
            </w:r>
          </w:p>
        </w:tc>
      </w:tr>
      <w:tr w:rsidR="00664843">
        <w:tc>
          <w:tcPr>
            <w:tcW w:w="680" w:type="dxa"/>
          </w:tcPr>
          <w:p w:rsidR="00664843" w:rsidRDefault="00664843">
            <w:pPr>
              <w:pStyle w:val="ConsPlusNormal"/>
              <w:jc w:val="center"/>
            </w:pPr>
            <w:r>
              <w:t>15.</w:t>
            </w:r>
          </w:p>
        </w:tc>
        <w:tc>
          <w:tcPr>
            <w:tcW w:w="2665" w:type="dxa"/>
          </w:tcPr>
          <w:p w:rsidR="00664843" w:rsidRDefault="00664843">
            <w:pPr>
              <w:pStyle w:val="ConsPlusNormal"/>
            </w:pPr>
            <w:r>
              <w:t xml:space="preserve">Организация и проведение мероприятий в формате "День единых действий" к празднованию 350-летия со дня </w:t>
            </w:r>
            <w:r>
              <w:lastRenderedPageBreak/>
              <w:t>рождения Петра I</w:t>
            </w:r>
          </w:p>
        </w:tc>
        <w:tc>
          <w:tcPr>
            <w:tcW w:w="1401" w:type="dxa"/>
          </w:tcPr>
          <w:p w:rsidR="00664843" w:rsidRDefault="00664843">
            <w:pPr>
              <w:pStyle w:val="ConsPlusNormal"/>
            </w:pPr>
            <w:r>
              <w:lastRenderedPageBreak/>
              <w:t>до 31 декабря 2022 года</w:t>
            </w:r>
          </w:p>
        </w:tc>
        <w:tc>
          <w:tcPr>
            <w:tcW w:w="2608" w:type="dxa"/>
          </w:tcPr>
          <w:p w:rsidR="00664843" w:rsidRDefault="00664843">
            <w:pPr>
              <w:pStyle w:val="ConsPlusNormal"/>
            </w:pPr>
            <w:r>
              <w:t xml:space="preserve">Департамент культуры автономного округа, Департамент образования и молодежной политики </w:t>
            </w:r>
            <w:r>
              <w:lastRenderedPageBreak/>
              <w:t>автономного округа, муниципальные образования автономного округа (по согласованию)</w:t>
            </w:r>
          </w:p>
        </w:tc>
        <w:tc>
          <w:tcPr>
            <w:tcW w:w="2721" w:type="dxa"/>
          </w:tcPr>
          <w:p w:rsidR="00664843" w:rsidRDefault="00664843">
            <w:pPr>
              <w:pStyle w:val="ConsPlusNormal"/>
            </w:pPr>
            <w:r>
              <w:lastRenderedPageBreak/>
              <w:t xml:space="preserve">государственные программы автономного округа "Культурное пространство", "Развитие образования", бюджеты </w:t>
            </w:r>
            <w:r>
              <w:lastRenderedPageBreak/>
              <w:t>муниципальных образований автономного округа</w:t>
            </w:r>
          </w:p>
        </w:tc>
      </w:tr>
      <w:tr w:rsidR="00664843">
        <w:tc>
          <w:tcPr>
            <w:tcW w:w="680" w:type="dxa"/>
          </w:tcPr>
          <w:p w:rsidR="00664843" w:rsidRDefault="00664843">
            <w:pPr>
              <w:pStyle w:val="ConsPlusNormal"/>
              <w:jc w:val="center"/>
            </w:pPr>
            <w:r>
              <w:lastRenderedPageBreak/>
              <w:t>16.</w:t>
            </w:r>
          </w:p>
        </w:tc>
        <w:tc>
          <w:tcPr>
            <w:tcW w:w="2665" w:type="dxa"/>
          </w:tcPr>
          <w:p w:rsidR="00664843" w:rsidRDefault="00664843">
            <w:pPr>
              <w:pStyle w:val="ConsPlusNormal"/>
            </w:pPr>
            <w:r>
              <w:t>Организация и проведение круглых столов по профильным темам на исторических факультетах высших учебных заведений, средних специальных учебных заведений автономного округа ы</w:t>
            </w:r>
          </w:p>
        </w:tc>
        <w:tc>
          <w:tcPr>
            <w:tcW w:w="1401" w:type="dxa"/>
          </w:tcPr>
          <w:p w:rsidR="00664843" w:rsidRDefault="00664843">
            <w:pPr>
              <w:pStyle w:val="ConsPlusNormal"/>
            </w:pPr>
            <w:r>
              <w:t>до 31 декабря 2022 года</w:t>
            </w:r>
          </w:p>
        </w:tc>
        <w:tc>
          <w:tcPr>
            <w:tcW w:w="2608" w:type="dxa"/>
          </w:tcPr>
          <w:p w:rsidR="00664843" w:rsidRDefault="00664843">
            <w:pPr>
              <w:pStyle w:val="ConsPlusNormal"/>
            </w:pPr>
            <w:r>
              <w:t>Департамент образования и молодежной политики автономного округа, муниципальные образования автономного округа (по согласованию), высшие учебные заведения, средние специальные учебные заведения автономного округа</w:t>
            </w:r>
          </w:p>
          <w:p w:rsidR="00664843" w:rsidRDefault="00664843">
            <w:pPr>
              <w:pStyle w:val="ConsPlusNormal"/>
            </w:pPr>
            <w:r>
              <w:t>(по согласованию)</w:t>
            </w:r>
          </w:p>
        </w:tc>
        <w:tc>
          <w:tcPr>
            <w:tcW w:w="2721" w:type="dxa"/>
          </w:tcPr>
          <w:p w:rsidR="00664843" w:rsidRDefault="00664843">
            <w:pPr>
              <w:pStyle w:val="ConsPlusNormal"/>
            </w:pPr>
            <w:r>
              <w:t>государственная программа автономного округа "Развитие образования",</w:t>
            </w:r>
          </w:p>
          <w:p w:rsidR="00664843" w:rsidRDefault="00664843">
            <w:pPr>
              <w:pStyle w:val="ConsPlusNormal"/>
            </w:pPr>
            <w:r>
              <w:t>бюджеты муниципальных образований автономного округа</w:t>
            </w:r>
          </w:p>
        </w:tc>
      </w:tr>
      <w:tr w:rsidR="00664843">
        <w:tc>
          <w:tcPr>
            <w:tcW w:w="680" w:type="dxa"/>
          </w:tcPr>
          <w:p w:rsidR="00664843" w:rsidRDefault="00664843">
            <w:pPr>
              <w:pStyle w:val="ConsPlusNormal"/>
              <w:jc w:val="center"/>
            </w:pPr>
            <w:r>
              <w:t>17.</w:t>
            </w:r>
          </w:p>
        </w:tc>
        <w:tc>
          <w:tcPr>
            <w:tcW w:w="2665" w:type="dxa"/>
          </w:tcPr>
          <w:p w:rsidR="00664843" w:rsidRDefault="00664843">
            <w:pPr>
              <w:pStyle w:val="ConsPlusNormal"/>
            </w:pPr>
            <w:r>
              <w:t>Организация и проведение квиз-турнира "Эпоха Петровских реформ"</w:t>
            </w:r>
          </w:p>
        </w:tc>
        <w:tc>
          <w:tcPr>
            <w:tcW w:w="1401" w:type="dxa"/>
          </w:tcPr>
          <w:p w:rsidR="00664843" w:rsidRDefault="00664843">
            <w:pPr>
              <w:pStyle w:val="ConsPlusNormal"/>
            </w:pPr>
            <w:r>
              <w:t>до 31 декабря 2022 года</w:t>
            </w:r>
          </w:p>
        </w:tc>
        <w:tc>
          <w:tcPr>
            <w:tcW w:w="2608" w:type="dxa"/>
          </w:tcPr>
          <w:p w:rsidR="00664843" w:rsidRDefault="00664843">
            <w:pPr>
              <w:pStyle w:val="ConsPlusNormal"/>
            </w:pPr>
            <w:r>
              <w:t>Департамент образования и молодежной политики автономного округа, муниципальные образования автономного округа (по согласованию)</w:t>
            </w:r>
          </w:p>
        </w:tc>
        <w:tc>
          <w:tcPr>
            <w:tcW w:w="2721" w:type="dxa"/>
          </w:tcPr>
          <w:p w:rsidR="00664843" w:rsidRDefault="00664843">
            <w:pPr>
              <w:pStyle w:val="ConsPlusNormal"/>
            </w:pPr>
            <w:r>
              <w:t>государственная программа автономного округа "Развитие образования",</w:t>
            </w:r>
          </w:p>
          <w:p w:rsidR="00664843" w:rsidRDefault="00664843">
            <w:pPr>
              <w:pStyle w:val="ConsPlusNormal"/>
            </w:pPr>
            <w:r>
              <w:t>бюджеты муниципальных образований автономного округа</w:t>
            </w:r>
          </w:p>
        </w:tc>
      </w:tr>
      <w:tr w:rsidR="00664843">
        <w:tblPrEx>
          <w:tblBorders>
            <w:insideH w:val="nil"/>
          </w:tblBorders>
        </w:tblPrEx>
        <w:tc>
          <w:tcPr>
            <w:tcW w:w="10075"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8"/>
              <w:gridCol w:w="83"/>
              <w:gridCol w:w="9737"/>
              <w:gridCol w:w="8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both"/>
                  </w:pPr>
                  <w:r>
                    <w:rPr>
                      <w:color w:val="392C69"/>
                    </w:rPr>
                    <w:t>КонсультантПлюс: примечание.</w:t>
                  </w:r>
                </w:p>
                <w:p w:rsidR="00664843" w:rsidRDefault="0066484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tc>
      </w:tr>
      <w:tr w:rsidR="00664843">
        <w:tblPrEx>
          <w:tblBorders>
            <w:insideH w:val="nil"/>
          </w:tblBorders>
        </w:tblPrEx>
        <w:tc>
          <w:tcPr>
            <w:tcW w:w="680" w:type="dxa"/>
            <w:tcBorders>
              <w:top w:val="nil"/>
            </w:tcBorders>
          </w:tcPr>
          <w:p w:rsidR="00664843" w:rsidRDefault="00664843">
            <w:pPr>
              <w:pStyle w:val="ConsPlusNormal"/>
              <w:jc w:val="center"/>
            </w:pPr>
            <w:r>
              <w:t>8.</w:t>
            </w:r>
          </w:p>
        </w:tc>
        <w:tc>
          <w:tcPr>
            <w:tcW w:w="2665" w:type="dxa"/>
            <w:tcBorders>
              <w:top w:val="nil"/>
            </w:tcBorders>
          </w:tcPr>
          <w:p w:rsidR="00664843" w:rsidRDefault="00664843">
            <w:pPr>
              <w:pStyle w:val="ConsPlusNormal"/>
            </w:pPr>
            <w:r>
              <w:t xml:space="preserve">Организация и проведение культурно-просветительских, тематических мероприятий, акций, интерактивных программ, посвященных 350-летию со дня рождения Петра I, в том числе совместных с </w:t>
            </w:r>
            <w:r>
              <w:lastRenderedPageBreak/>
              <w:t>Президентской библиотекой библиотечных занятий для школьников</w:t>
            </w:r>
          </w:p>
        </w:tc>
        <w:tc>
          <w:tcPr>
            <w:tcW w:w="1401" w:type="dxa"/>
            <w:tcBorders>
              <w:top w:val="nil"/>
            </w:tcBorders>
          </w:tcPr>
          <w:p w:rsidR="00664843" w:rsidRDefault="00664843">
            <w:pPr>
              <w:pStyle w:val="ConsPlusNormal"/>
            </w:pPr>
            <w:r>
              <w:lastRenderedPageBreak/>
              <w:t>до 31 декабря 2022 года</w:t>
            </w:r>
          </w:p>
        </w:tc>
        <w:tc>
          <w:tcPr>
            <w:tcW w:w="2608" w:type="dxa"/>
            <w:tcBorders>
              <w:top w:val="nil"/>
            </w:tcBorders>
          </w:tcPr>
          <w:p w:rsidR="00664843" w:rsidRDefault="00664843">
            <w:pPr>
              <w:pStyle w:val="ConsPlusNormal"/>
            </w:pPr>
            <w:r>
              <w:t>Департамент культуры автономного округа,</w:t>
            </w:r>
          </w:p>
          <w:p w:rsidR="00664843" w:rsidRDefault="00664843">
            <w:pPr>
              <w:pStyle w:val="ConsPlusNormal"/>
            </w:pPr>
            <w:r>
              <w:t>муниципальные образования автономного округа (по согласованию)</w:t>
            </w:r>
          </w:p>
        </w:tc>
        <w:tc>
          <w:tcPr>
            <w:tcW w:w="2721" w:type="dxa"/>
            <w:tcBorders>
              <w:top w:val="nil"/>
            </w:tcBorders>
          </w:tcPr>
          <w:p w:rsidR="00664843" w:rsidRDefault="00664843">
            <w:pPr>
              <w:pStyle w:val="ConsPlusNormal"/>
            </w:pPr>
            <w:r>
              <w:t>государственная программа автономного округа "Культурное пространство", бюджеты муниципальных образований автономного округа</w:t>
            </w:r>
          </w:p>
        </w:tc>
      </w:tr>
      <w:tr w:rsidR="00664843">
        <w:tc>
          <w:tcPr>
            <w:tcW w:w="680" w:type="dxa"/>
          </w:tcPr>
          <w:p w:rsidR="00664843" w:rsidRDefault="00664843">
            <w:pPr>
              <w:pStyle w:val="ConsPlusNormal"/>
              <w:jc w:val="center"/>
            </w:pPr>
            <w:r>
              <w:lastRenderedPageBreak/>
              <w:t>20.</w:t>
            </w:r>
          </w:p>
        </w:tc>
        <w:tc>
          <w:tcPr>
            <w:tcW w:w="2665" w:type="dxa"/>
          </w:tcPr>
          <w:p w:rsidR="00664843" w:rsidRDefault="00664843">
            <w:pPr>
              <w:pStyle w:val="ConsPlusNormal"/>
            </w:pPr>
            <w:r>
              <w:t>Открытие выставки одной картины "Петр Великий и его время". Портрет Петра I (XVIII век) из фондов Государственного художественного музея</w:t>
            </w:r>
          </w:p>
        </w:tc>
        <w:tc>
          <w:tcPr>
            <w:tcW w:w="1401" w:type="dxa"/>
          </w:tcPr>
          <w:p w:rsidR="00664843" w:rsidRDefault="00664843">
            <w:pPr>
              <w:pStyle w:val="ConsPlusNormal"/>
            </w:pPr>
            <w:r>
              <w:t>до 31 декабря 2022 года</w:t>
            </w:r>
          </w:p>
        </w:tc>
        <w:tc>
          <w:tcPr>
            <w:tcW w:w="2608" w:type="dxa"/>
          </w:tcPr>
          <w:p w:rsidR="00664843" w:rsidRDefault="00664843">
            <w:pPr>
              <w:pStyle w:val="ConsPlusNormal"/>
            </w:pPr>
            <w:r>
              <w:t>Департамент культуры автономного округа</w:t>
            </w:r>
          </w:p>
        </w:tc>
        <w:tc>
          <w:tcPr>
            <w:tcW w:w="2721" w:type="dxa"/>
          </w:tcPr>
          <w:p w:rsidR="00664843" w:rsidRDefault="00664843">
            <w:pPr>
              <w:pStyle w:val="ConsPlusNormal"/>
            </w:pPr>
            <w:r>
              <w:t>государственная программа автономного округа "Культурное пространство"</w:t>
            </w:r>
          </w:p>
        </w:tc>
      </w:tr>
      <w:tr w:rsidR="00664843">
        <w:tc>
          <w:tcPr>
            <w:tcW w:w="680" w:type="dxa"/>
          </w:tcPr>
          <w:p w:rsidR="00664843" w:rsidRDefault="00664843">
            <w:pPr>
              <w:pStyle w:val="ConsPlusNormal"/>
              <w:jc w:val="center"/>
            </w:pPr>
            <w:r>
              <w:t>21.</w:t>
            </w:r>
          </w:p>
        </w:tc>
        <w:tc>
          <w:tcPr>
            <w:tcW w:w="2665" w:type="dxa"/>
          </w:tcPr>
          <w:p w:rsidR="00664843" w:rsidRDefault="00664843">
            <w:pPr>
              <w:pStyle w:val="ConsPlusNormal"/>
            </w:pPr>
            <w:r>
              <w:t>Показ тематического фильма, в рамках культурной программы международного фестиваля кинематографических дебютов "Дух огня"</w:t>
            </w:r>
          </w:p>
        </w:tc>
        <w:tc>
          <w:tcPr>
            <w:tcW w:w="1401" w:type="dxa"/>
          </w:tcPr>
          <w:p w:rsidR="00664843" w:rsidRDefault="00664843">
            <w:pPr>
              <w:pStyle w:val="ConsPlusNormal"/>
            </w:pPr>
            <w:r>
              <w:t>до 31 декабря 2022 года</w:t>
            </w:r>
          </w:p>
        </w:tc>
        <w:tc>
          <w:tcPr>
            <w:tcW w:w="2608" w:type="dxa"/>
          </w:tcPr>
          <w:p w:rsidR="00664843" w:rsidRDefault="00664843">
            <w:pPr>
              <w:pStyle w:val="ConsPlusNormal"/>
            </w:pPr>
            <w:r>
              <w:t>Департамент культуры автономного округа</w:t>
            </w:r>
          </w:p>
        </w:tc>
        <w:tc>
          <w:tcPr>
            <w:tcW w:w="2721" w:type="dxa"/>
          </w:tcPr>
          <w:p w:rsidR="00664843" w:rsidRDefault="00664843">
            <w:pPr>
              <w:pStyle w:val="ConsPlusNormal"/>
            </w:pPr>
            <w:r>
              <w:t>государственная программа автономного округа "Культурное пространство"</w:t>
            </w:r>
          </w:p>
        </w:tc>
      </w:tr>
      <w:tr w:rsidR="00664843">
        <w:tc>
          <w:tcPr>
            <w:tcW w:w="680" w:type="dxa"/>
          </w:tcPr>
          <w:p w:rsidR="00664843" w:rsidRDefault="00664843">
            <w:pPr>
              <w:pStyle w:val="ConsPlusNormal"/>
              <w:jc w:val="center"/>
            </w:pPr>
            <w:r>
              <w:t>22.</w:t>
            </w:r>
          </w:p>
        </w:tc>
        <w:tc>
          <w:tcPr>
            <w:tcW w:w="2665" w:type="dxa"/>
          </w:tcPr>
          <w:p w:rsidR="00664843" w:rsidRDefault="00664843">
            <w:pPr>
              <w:pStyle w:val="ConsPlusNormal"/>
            </w:pPr>
            <w:r>
              <w:t>Освещение в региональных средствах массовой информации мероприятий по подготовке и проведению 350-летия со дня рождения Петра I</w:t>
            </w:r>
          </w:p>
        </w:tc>
        <w:tc>
          <w:tcPr>
            <w:tcW w:w="1401" w:type="dxa"/>
          </w:tcPr>
          <w:p w:rsidR="00664843" w:rsidRDefault="00664843">
            <w:pPr>
              <w:pStyle w:val="ConsPlusNormal"/>
            </w:pPr>
            <w:r>
              <w:t>до 31 декабря 2022 года</w:t>
            </w:r>
          </w:p>
        </w:tc>
        <w:tc>
          <w:tcPr>
            <w:tcW w:w="2608" w:type="dxa"/>
          </w:tcPr>
          <w:p w:rsidR="00664843" w:rsidRDefault="00664843">
            <w:pPr>
              <w:pStyle w:val="ConsPlusNormal"/>
            </w:pPr>
            <w:r>
              <w:t>Департамент общественных и внешних связей автономного округа</w:t>
            </w:r>
          </w:p>
        </w:tc>
        <w:tc>
          <w:tcPr>
            <w:tcW w:w="2721" w:type="dxa"/>
          </w:tcPr>
          <w:p w:rsidR="00664843" w:rsidRDefault="00664843">
            <w:pPr>
              <w:pStyle w:val="ConsPlusNormal"/>
            </w:pPr>
            <w:r>
              <w:t>государственная программа автономного округа "Развитие гражданского общества"</w:t>
            </w:r>
          </w:p>
        </w:tc>
      </w:tr>
    </w:tbl>
    <w:p w:rsidR="00664843" w:rsidRDefault="00664843">
      <w:pPr>
        <w:pStyle w:val="ConsPlusNormal"/>
        <w:sectPr w:rsidR="00664843">
          <w:pgSz w:w="16838" w:h="11905" w:orient="landscape"/>
          <w:pgMar w:top="1701" w:right="1134" w:bottom="850" w:left="1134" w:header="0" w:footer="0" w:gutter="0"/>
          <w:cols w:space="720"/>
          <w:titlePg/>
        </w:sectPr>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20</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74" w:name="P2419"/>
      <w:bookmarkEnd w:id="74"/>
      <w:r>
        <w:t>ПЛАН</w:t>
      </w:r>
    </w:p>
    <w:p w:rsidR="00664843" w:rsidRDefault="00664843">
      <w:pPr>
        <w:pStyle w:val="ConsPlusTitle"/>
        <w:jc w:val="center"/>
      </w:pPr>
      <w:r>
        <w:t>ОСНОВНЫХ МЕРОПРИЯТИЙ, ПОСВЯЩЕННЫХ УВЕКОВЕЧЕНИЮ ПАМЯТИ</w:t>
      </w:r>
    </w:p>
    <w:p w:rsidR="00664843" w:rsidRDefault="00664843">
      <w:pPr>
        <w:pStyle w:val="ConsPlusTitle"/>
        <w:jc w:val="center"/>
      </w:pPr>
      <w:r>
        <w:t>ГЕННАДИЯ СТЕПАНОВИЧА РАЙШЕВА</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 ред. </w:t>
            </w:r>
            <w:hyperlink r:id="rId362">
              <w:r>
                <w:rPr>
                  <w:color w:val="0000FF"/>
                </w:rPr>
                <w:t>постановления</w:t>
              </w:r>
            </w:hyperlink>
            <w:r>
              <w:rPr>
                <w:color w:val="392C69"/>
              </w:rPr>
              <w:t xml:space="preserve"> Правительства ХМАО - Югры от 17.03.2022 N 93-п)</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608"/>
        <w:gridCol w:w="1480"/>
        <w:gridCol w:w="2064"/>
        <w:gridCol w:w="2376"/>
      </w:tblGrid>
      <w:tr w:rsidR="00664843">
        <w:tc>
          <w:tcPr>
            <w:tcW w:w="540" w:type="dxa"/>
          </w:tcPr>
          <w:p w:rsidR="00664843" w:rsidRDefault="00664843">
            <w:pPr>
              <w:pStyle w:val="ConsPlusNormal"/>
              <w:jc w:val="center"/>
            </w:pPr>
            <w:r>
              <w:t>N п/п</w:t>
            </w:r>
          </w:p>
        </w:tc>
        <w:tc>
          <w:tcPr>
            <w:tcW w:w="2608" w:type="dxa"/>
          </w:tcPr>
          <w:p w:rsidR="00664843" w:rsidRDefault="00664843">
            <w:pPr>
              <w:pStyle w:val="ConsPlusNormal"/>
              <w:jc w:val="center"/>
            </w:pPr>
            <w:r>
              <w:t>Наименование мероприятия</w:t>
            </w:r>
          </w:p>
        </w:tc>
        <w:tc>
          <w:tcPr>
            <w:tcW w:w="1480" w:type="dxa"/>
          </w:tcPr>
          <w:p w:rsidR="00664843" w:rsidRDefault="00664843">
            <w:pPr>
              <w:pStyle w:val="ConsPlusNormal"/>
              <w:jc w:val="center"/>
            </w:pPr>
            <w:r>
              <w:t>Сроки исполнения</w:t>
            </w:r>
          </w:p>
        </w:tc>
        <w:tc>
          <w:tcPr>
            <w:tcW w:w="2064" w:type="dxa"/>
          </w:tcPr>
          <w:p w:rsidR="00664843" w:rsidRDefault="00664843">
            <w:pPr>
              <w:pStyle w:val="ConsPlusNormal"/>
              <w:jc w:val="center"/>
            </w:pPr>
            <w:r>
              <w:t>Ответственный исполнитель</w:t>
            </w:r>
          </w:p>
        </w:tc>
        <w:tc>
          <w:tcPr>
            <w:tcW w:w="2376" w:type="dxa"/>
          </w:tcPr>
          <w:p w:rsidR="00664843" w:rsidRDefault="00664843">
            <w:pPr>
              <w:pStyle w:val="ConsPlusNormal"/>
              <w:jc w:val="center"/>
            </w:pPr>
            <w:r>
              <w:t>Источники финансирования</w:t>
            </w:r>
          </w:p>
        </w:tc>
      </w:tr>
      <w:tr w:rsidR="00664843">
        <w:tc>
          <w:tcPr>
            <w:tcW w:w="540" w:type="dxa"/>
          </w:tcPr>
          <w:p w:rsidR="00664843" w:rsidRDefault="00664843">
            <w:pPr>
              <w:pStyle w:val="ConsPlusNormal"/>
              <w:jc w:val="center"/>
            </w:pPr>
            <w:r>
              <w:t>1</w:t>
            </w:r>
          </w:p>
        </w:tc>
        <w:tc>
          <w:tcPr>
            <w:tcW w:w="2608" w:type="dxa"/>
          </w:tcPr>
          <w:p w:rsidR="00664843" w:rsidRDefault="00664843">
            <w:pPr>
              <w:pStyle w:val="ConsPlusNormal"/>
              <w:jc w:val="center"/>
            </w:pPr>
            <w:r>
              <w:t>2</w:t>
            </w:r>
          </w:p>
        </w:tc>
        <w:tc>
          <w:tcPr>
            <w:tcW w:w="1480" w:type="dxa"/>
          </w:tcPr>
          <w:p w:rsidR="00664843" w:rsidRDefault="00664843">
            <w:pPr>
              <w:pStyle w:val="ConsPlusNormal"/>
              <w:jc w:val="center"/>
            </w:pPr>
            <w:r>
              <w:t>3</w:t>
            </w:r>
          </w:p>
        </w:tc>
        <w:tc>
          <w:tcPr>
            <w:tcW w:w="2064" w:type="dxa"/>
          </w:tcPr>
          <w:p w:rsidR="00664843" w:rsidRDefault="00664843">
            <w:pPr>
              <w:pStyle w:val="ConsPlusNormal"/>
              <w:jc w:val="center"/>
            </w:pPr>
            <w:r>
              <w:t>4</w:t>
            </w:r>
          </w:p>
        </w:tc>
        <w:tc>
          <w:tcPr>
            <w:tcW w:w="2376" w:type="dxa"/>
          </w:tcPr>
          <w:p w:rsidR="00664843" w:rsidRDefault="00664843">
            <w:pPr>
              <w:pStyle w:val="ConsPlusNormal"/>
              <w:jc w:val="center"/>
            </w:pPr>
            <w:r>
              <w:t>5</w:t>
            </w:r>
          </w:p>
        </w:tc>
      </w:tr>
      <w:tr w:rsidR="00664843">
        <w:tblPrEx>
          <w:tblBorders>
            <w:insideH w:val="nil"/>
          </w:tblBorders>
        </w:tblPrEx>
        <w:tc>
          <w:tcPr>
            <w:tcW w:w="540" w:type="dxa"/>
            <w:tcBorders>
              <w:bottom w:val="nil"/>
            </w:tcBorders>
          </w:tcPr>
          <w:p w:rsidR="00664843" w:rsidRDefault="00664843">
            <w:pPr>
              <w:pStyle w:val="ConsPlusNormal"/>
            </w:pPr>
            <w:r>
              <w:t>1</w:t>
            </w:r>
          </w:p>
        </w:tc>
        <w:tc>
          <w:tcPr>
            <w:tcW w:w="2608" w:type="dxa"/>
            <w:tcBorders>
              <w:bottom w:val="nil"/>
            </w:tcBorders>
          </w:tcPr>
          <w:p w:rsidR="00664843" w:rsidRDefault="00664843">
            <w:pPr>
              <w:pStyle w:val="ConsPlusNormal"/>
            </w:pPr>
            <w:r>
              <w:t>Организация передвижной выставки работ Г.С. Райшева</w:t>
            </w:r>
          </w:p>
        </w:tc>
        <w:tc>
          <w:tcPr>
            <w:tcW w:w="1480" w:type="dxa"/>
            <w:tcBorders>
              <w:bottom w:val="nil"/>
            </w:tcBorders>
          </w:tcPr>
          <w:p w:rsidR="00664843" w:rsidRDefault="00664843">
            <w:pPr>
              <w:pStyle w:val="ConsPlusNormal"/>
            </w:pPr>
            <w:r>
              <w:t>до 15 декабря 2022 года</w:t>
            </w:r>
          </w:p>
        </w:tc>
        <w:tc>
          <w:tcPr>
            <w:tcW w:w="2064" w:type="dxa"/>
            <w:tcBorders>
              <w:bottom w:val="nil"/>
            </w:tcBorders>
          </w:tcPr>
          <w:p w:rsidR="00664843" w:rsidRDefault="00664843">
            <w:pPr>
              <w:pStyle w:val="ConsPlusNormal"/>
            </w:pPr>
            <w:r>
              <w:t>Депкультуры Югры, Государственный художественный музей (по согласованию)</w:t>
            </w:r>
          </w:p>
        </w:tc>
        <w:tc>
          <w:tcPr>
            <w:tcW w:w="2376" w:type="dxa"/>
            <w:tcBorders>
              <w:bottom w:val="nil"/>
            </w:tcBorders>
          </w:tcPr>
          <w:p w:rsidR="00664843" w:rsidRDefault="00664843">
            <w:pPr>
              <w:pStyle w:val="ConsPlusNormal"/>
            </w:pPr>
            <w:r>
              <w:t xml:space="preserve">государственная </w:t>
            </w:r>
            <w:hyperlink r:id="rId363">
              <w:r>
                <w:rPr>
                  <w:color w:val="0000FF"/>
                </w:rPr>
                <w:t>программа</w:t>
              </w:r>
            </w:hyperlink>
            <w:r>
              <w:t xml:space="preserve"> автономного округа "Культурное пространство", утвержденная постановлением Правительства автономного округа от 31 октября 2021 года N 470-п (далее - государственная программа автономного округа "Культурное пространство")</w:t>
            </w:r>
          </w:p>
        </w:tc>
      </w:tr>
      <w:tr w:rsidR="00664843">
        <w:tblPrEx>
          <w:tblBorders>
            <w:insideH w:val="nil"/>
          </w:tblBorders>
        </w:tblPrEx>
        <w:tc>
          <w:tcPr>
            <w:tcW w:w="9068" w:type="dxa"/>
            <w:gridSpan w:val="5"/>
            <w:tcBorders>
              <w:top w:val="nil"/>
            </w:tcBorders>
          </w:tcPr>
          <w:p w:rsidR="00664843" w:rsidRDefault="00664843">
            <w:pPr>
              <w:pStyle w:val="ConsPlusNormal"/>
              <w:jc w:val="both"/>
            </w:pPr>
            <w:r>
              <w:t xml:space="preserve">(п. 1 в ред. </w:t>
            </w:r>
            <w:hyperlink r:id="rId364">
              <w:r>
                <w:rPr>
                  <w:color w:val="0000FF"/>
                </w:rPr>
                <w:t>постановления</w:t>
              </w:r>
            </w:hyperlink>
            <w:r>
              <w:t xml:space="preserve"> Правительства ХМАО - Югры от 17.03.2022 N 93-п)</w:t>
            </w:r>
          </w:p>
        </w:tc>
      </w:tr>
      <w:tr w:rsidR="00664843">
        <w:tc>
          <w:tcPr>
            <w:tcW w:w="540" w:type="dxa"/>
          </w:tcPr>
          <w:p w:rsidR="00664843" w:rsidRDefault="00664843">
            <w:pPr>
              <w:pStyle w:val="ConsPlusNormal"/>
            </w:pPr>
            <w:r>
              <w:t>2</w:t>
            </w:r>
          </w:p>
        </w:tc>
        <w:tc>
          <w:tcPr>
            <w:tcW w:w="2608" w:type="dxa"/>
          </w:tcPr>
          <w:p w:rsidR="00664843" w:rsidRDefault="00664843">
            <w:pPr>
              <w:pStyle w:val="ConsPlusNormal"/>
            </w:pPr>
            <w:r>
              <w:t>Организация и проведение цикла мероприятий "Международный Арт-пленэр. Творческая школа Г.С. Райшева"</w:t>
            </w:r>
          </w:p>
        </w:tc>
        <w:tc>
          <w:tcPr>
            <w:tcW w:w="1480" w:type="dxa"/>
          </w:tcPr>
          <w:p w:rsidR="00664843" w:rsidRDefault="00664843">
            <w:pPr>
              <w:pStyle w:val="ConsPlusNormal"/>
            </w:pPr>
            <w:r>
              <w:t>до 15 декабря 2022 года,</w:t>
            </w:r>
          </w:p>
          <w:p w:rsidR="00664843" w:rsidRDefault="00664843">
            <w:pPr>
              <w:pStyle w:val="ConsPlusNormal"/>
            </w:pPr>
            <w:r>
              <w:t>до 15 декабря 2024 года</w:t>
            </w:r>
          </w:p>
        </w:tc>
        <w:tc>
          <w:tcPr>
            <w:tcW w:w="2064" w:type="dxa"/>
          </w:tcPr>
          <w:p w:rsidR="00664843" w:rsidRDefault="00664843">
            <w:pPr>
              <w:pStyle w:val="ConsPlusNormal"/>
            </w:pPr>
            <w:r>
              <w:t>Депкультуры Югры, Государственный художественный музей (по согласованию)</w:t>
            </w:r>
          </w:p>
        </w:tc>
        <w:tc>
          <w:tcPr>
            <w:tcW w:w="2376" w:type="dxa"/>
          </w:tcPr>
          <w:p w:rsidR="00664843" w:rsidRDefault="00664843">
            <w:pPr>
              <w:pStyle w:val="ConsPlusNormal"/>
            </w:pPr>
            <w:r>
              <w:t xml:space="preserve">Государственная </w:t>
            </w:r>
            <w:hyperlink r:id="rId365">
              <w:r>
                <w:rPr>
                  <w:color w:val="0000FF"/>
                </w:rPr>
                <w:t>программа</w:t>
              </w:r>
            </w:hyperlink>
            <w:r>
              <w:t xml:space="preserve"> автономного округа "Культурное пространство"</w:t>
            </w:r>
          </w:p>
        </w:tc>
      </w:tr>
      <w:tr w:rsidR="00664843">
        <w:tc>
          <w:tcPr>
            <w:tcW w:w="540" w:type="dxa"/>
          </w:tcPr>
          <w:p w:rsidR="00664843" w:rsidRDefault="00664843">
            <w:pPr>
              <w:pStyle w:val="ConsPlusNormal"/>
            </w:pPr>
            <w:r>
              <w:t>3</w:t>
            </w:r>
          </w:p>
        </w:tc>
        <w:tc>
          <w:tcPr>
            <w:tcW w:w="2608" w:type="dxa"/>
          </w:tcPr>
          <w:p w:rsidR="00664843" w:rsidRDefault="00664843">
            <w:pPr>
              <w:pStyle w:val="ConsPlusNormal"/>
            </w:pPr>
            <w:r>
              <w:t>Создание культурно-образовательного проекта, пропагандирующего творчество Г.С. Райшева, включающего проведение мероприятий для школьников на льготных условиях</w:t>
            </w:r>
          </w:p>
        </w:tc>
        <w:tc>
          <w:tcPr>
            <w:tcW w:w="1480" w:type="dxa"/>
          </w:tcPr>
          <w:p w:rsidR="00664843" w:rsidRDefault="00664843">
            <w:pPr>
              <w:pStyle w:val="ConsPlusNormal"/>
            </w:pPr>
            <w:r>
              <w:t>до 1 декабря 2022 года</w:t>
            </w:r>
          </w:p>
        </w:tc>
        <w:tc>
          <w:tcPr>
            <w:tcW w:w="2064" w:type="dxa"/>
          </w:tcPr>
          <w:p w:rsidR="00664843" w:rsidRDefault="00664843">
            <w:pPr>
              <w:pStyle w:val="ConsPlusNormal"/>
            </w:pPr>
            <w:r>
              <w:t>Депкультуры Югры, Государственный художественный музей (по согласованию)</w:t>
            </w:r>
          </w:p>
        </w:tc>
        <w:tc>
          <w:tcPr>
            <w:tcW w:w="2376" w:type="dxa"/>
          </w:tcPr>
          <w:p w:rsidR="00664843" w:rsidRDefault="00664843">
            <w:pPr>
              <w:pStyle w:val="ConsPlusNormal"/>
            </w:pPr>
            <w:r>
              <w:t xml:space="preserve">Государственная </w:t>
            </w:r>
            <w:hyperlink r:id="rId366">
              <w:r>
                <w:rPr>
                  <w:color w:val="0000FF"/>
                </w:rPr>
                <w:t>программа</w:t>
              </w:r>
            </w:hyperlink>
            <w:r>
              <w:t xml:space="preserve"> автономного округа "Культурное пространство"</w:t>
            </w:r>
          </w:p>
        </w:tc>
      </w:tr>
      <w:tr w:rsidR="00664843">
        <w:tc>
          <w:tcPr>
            <w:tcW w:w="540" w:type="dxa"/>
          </w:tcPr>
          <w:p w:rsidR="00664843" w:rsidRDefault="00664843">
            <w:pPr>
              <w:pStyle w:val="ConsPlusNormal"/>
            </w:pPr>
            <w:r>
              <w:t>4</w:t>
            </w:r>
          </w:p>
        </w:tc>
        <w:tc>
          <w:tcPr>
            <w:tcW w:w="2608" w:type="dxa"/>
          </w:tcPr>
          <w:p w:rsidR="00664843" w:rsidRDefault="00664843">
            <w:pPr>
              <w:pStyle w:val="ConsPlusNormal"/>
            </w:pPr>
            <w:r>
              <w:t xml:space="preserve">Производство авторской телепрограммы о жизни и </w:t>
            </w:r>
            <w:r>
              <w:lastRenderedPageBreak/>
              <w:t>творчестве Г.С. Райшева</w:t>
            </w:r>
          </w:p>
        </w:tc>
        <w:tc>
          <w:tcPr>
            <w:tcW w:w="1480" w:type="dxa"/>
          </w:tcPr>
          <w:p w:rsidR="00664843" w:rsidRDefault="00664843">
            <w:pPr>
              <w:pStyle w:val="ConsPlusNormal"/>
            </w:pPr>
            <w:r>
              <w:lastRenderedPageBreak/>
              <w:t>до 1 декабря 2023 года</w:t>
            </w:r>
          </w:p>
        </w:tc>
        <w:tc>
          <w:tcPr>
            <w:tcW w:w="2064" w:type="dxa"/>
          </w:tcPr>
          <w:p w:rsidR="00664843" w:rsidRDefault="00664843">
            <w:pPr>
              <w:pStyle w:val="ConsPlusNormal"/>
            </w:pPr>
            <w:r>
              <w:t xml:space="preserve">Департамент общественных и </w:t>
            </w:r>
            <w:r>
              <w:lastRenderedPageBreak/>
              <w:t>внешних связей автономного округа</w:t>
            </w:r>
          </w:p>
        </w:tc>
        <w:tc>
          <w:tcPr>
            <w:tcW w:w="2376" w:type="dxa"/>
          </w:tcPr>
          <w:p w:rsidR="00664843" w:rsidRDefault="00664843">
            <w:pPr>
              <w:pStyle w:val="ConsPlusNormal"/>
            </w:pPr>
            <w:r>
              <w:lastRenderedPageBreak/>
              <w:t xml:space="preserve">Государственная программа </w:t>
            </w:r>
            <w:r>
              <w:lastRenderedPageBreak/>
              <w:t>автономного округа "Развитие гражданского общества"</w:t>
            </w:r>
          </w:p>
        </w:tc>
      </w:tr>
      <w:tr w:rsidR="00664843">
        <w:tc>
          <w:tcPr>
            <w:tcW w:w="540" w:type="dxa"/>
          </w:tcPr>
          <w:p w:rsidR="00664843" w:rsidRDefault="00664843">
            <w:pPr>
              <w:pStyle w:val="ConsPlusNormal"/>
            </w:pPr>
            <w:r>
              <w:lastRenderedPageBreak/>
              <w:t>5</w:t>
            </w:r>
          </w:p>
        </w:tc>
        <w:tc>
          <w:tcPr>
            <w:tcW w:w="2608" w:type="dxa"/>
          </w:tcPr>
          <w:p w:rsidR="00664843" w:rsidRDefault="00664843">
            <w:pPr>
              <w:pStyle w:val="ConsPlusNormal"/>
            </w:pPr>
            <w:r>
              <w:t>Учреждение премии имени Г.С. Райшева</w:t>
            </w:r>
          </w:p>
        </w:tc>
        <w:tc>
          <w:tcPr>
            <w:tcW w:w="1480" w:type="dxa"/>
          </w:tcPr>
          <w:p w:rsidR="00664843" w:rsidRDefault="00664843">
            <w:pPr>
              <w:pStyle w:val="ConsPlusNormal"/>
            </w:pPr>
            <w:r>
              <w:t>до 1 декабря 2023 года</w:t>
            </w:r>
          </w:p>
        </w:tc>
        <w:tc>
          <w:tcPr>
            <w:tcW w:w="2064" w:type="dxa"/>
          </w:tcPr>
          <w:p w:rsidR="00664843" w:rsidRDefault="00664843">
            <w:pPr>
              <w:pStyle w:val="ConsPlusNormal"/>
            </w:pPr>
            <w:r>
              <w:t>Депкультуры Югры, Государственный художественный музей (по согласованию)</w:t>
            </w:r>
          </w:p>
        </w:tc>
        <w:tc>
          <w:tcPr>
            <w:tcW w:w="2376" w:type="dxa"/>
          </w:tcPr>
          <w:p w:rsidR="00664843" w:rsidRDefault="00664843">
            <w:pPr>
              <w:pStyle w:val="ConsPlusNormal"/>
            </w:pPr>
            <w:r>
              <w:t xml:space="preserve">Государственная </w:t>
            </w:r>
            <w:hyperlink r:id="rId367">
              <w:r>
                <w:rPr>
                  <w:color w:val="0000FF"/>
                </w:rPr>
                <w:t>программа</w:t>
              </w:r>
            </w:hyperlink>
            <w:r>
              <w:t xml:space="preserve"> автономного округа "Культурное пространство"</w:t>
            </w:r>
          </w:p>
        </w:tc>
      </w:tr>
      <w:tr w:rsidR="00664843">
        <w:tc>
          <w:tcPr>
            <w:tcW w:w="540" w:type="dxa"/>
          </w:tcPr>
          <w:p w:rsidR="00664843" w:rsidRDefault="00664843">
            <w:pPr>
              <w:pStyle w:val="ConsPlusNormal"/>
            </w:pPr>
            <w:r>
              <w:t>6</w:t>
            </w:r>
          </w:p>
        </w:tc>
        <w:tc>
          <w:tcPr>
            <w:tcW w:w="2608" w:type="dxa"/>
          </w:tcPr>
          <w:p w:rsidR="00664843" w:rsidRDefault="00664843">
            <w:pPr>
              <w:pStyle w:val="ConsPlusNormal"/>
            </w:pPr>
            <w:r>
              <w:t>Организация персональной выставки Г.С. Райшева в федеральном учреждении культуры и искусств (по согласованию), приуроченной к 90-летию художника</w:t>
            </w:r>
          </w:p>
        </w:tc>
        <w:tc>
          <w:tcPr>
            <w:tcW w:w="1480" w:type="dxa"/>
          </w:tcPr>
          <w:p w:rsidR="00664843" w:rsidRDefault="00664843">
            <w:pPr>
              <w:pStyle w:val="ConsPlusNormal"/>
            </w:pPr>
            <w:r>
              <w:t>до 1 декабря 2024 года</w:t>
            </w:r>
          </w:p>
        </w:tc>
        <w:tc>
          <w:tcPr>
            <w:tcW w:w="2064" w:type="dxa"/>
          </w:tcPr>
          <w:p w:rsidR="00664843" w:rsidRDefault="00664843">
            <w:pPr>
              <w:pStyle w:val="ConsPlusNormal"/>
            </w:pPr>
            <w:r>
              <w:t>Депкультуры Югры, Государственный художественный музей (по согласованию)</w:t>
            </w:r>
          </w:p>
        </w:tc>
        <w:tc>
          <w:tcPr>
            <w:tcW w:w="2376" w:type="dxa"/>
          </w:tcPr>
          <w:p w:rsidR="00664843" w:rsidRDefault="00664843">
            <w:pPr>
              <w:pStyle w:val="ConsPlusNormal"/>
            </w:pPr>
            <w:r>
              <w:t xml:space="preserve">Государственная </w:t>
            </w:r>
            <w:hyperlink r:id="rId368">
              <w:r>
                <w:rPr>
                  <w:color w:val="0000FF"/>
                </w:rPr>
                <w:t>программа</w:t>
              </w:r>
            </w:hyperlink>
            <w:r>
              <w:t xml:space="preserve"> автономного округа "Культурное пространство"</w:t>
            </w:r>
          </w:p>
        </w:tc>
      </w:tr>
      <w:tr w:rsidR="00664843">
        <w:tc>
          <w:tcPr>
            <w:tcW w:w="540" w:type="dxa"/>
          </w:tcPr>
          <w:p w:rsidR="00664843" w:rsidRDefault="00664843">
            <w:pPr>
              <w:pStyle w:val="ConsPlusNormal"/>
            </w:pPr>
            <w:r>
              <w:t>7</w:t>
            </w:r>
          </w:p>
        </w:tc>
        <w:tc>
          <w:tcPr>
            <w:tcW w:w="2608" w:type="dxa"/>
          </w:tcPr>
          <w:p w:rsidR="00664843" w:rsidRDefault="00664843">
            <w:pPr>
              <w:pStyle w:val="ConsPlusNormal"/>
            </w:pPr>
            <w:r>
              <w:t>Издание альбома-каталога работ Г.С. Райшева</w:t>
            </w:r>
          </w:p>
        </w:tc>
        <w:tc>
          <w:tcPr>
            <w:tcW w:w="1480" w:type="dxa"/>
          </w:tcPr>
          <w:p w:rsidR="00664843" w:rsidRDefault="00664843">
            <w:pPr>
              <w:pStyle w:val="ConsPlusNormal"/>
            </w:pPr>
            <w:r>
              <w:t>до 1 декабря 2024 года</w:t>
            </w:r>
          </w:p>
        </w:tc>
        <w:tc>
          <w:tcPr>
            <w:tcW w:w="2064" w:type="dxa"/>
          </w:tcPr>
          <w:p w:rsidR="00664843" w:rsidRDefault="00664843">
            <w:pPr>
              <w:pStyle w:val="ConsPlusNormal"/>
            </w:pPr>
            <w:r>
              <w:t>Депкультуры Югры, Государственный художественный музей (по согласованию)</w:t>
            </w:r>
          </w:p>
        </w:tc>
        <w:tc>
          <w:tcPr>
            <w:tcW w:w="2376" w:type="dxa"/>
          </w:tcPr>
          <w:p w:rsidR="00664843" w:rsidRDefault="00664843">
            <w:pPr>
              <w:pStyle w:val="ConsPlusNormal"/>
            </w:pPr>
            <w:r>
              <w:t xml:space="preserve">Государственная </w:t>
            </w:r>
            <w:hyperlink r:id="rId369">
              <w:r>
                <w:rPr>
                  <w:color w:val="0000FF"/>
                </w:rPr>
                <w:t>программа</w:t>
              </w:r>
            </w:hyperlink>
            <w:r>
              <w:t xml:space="preserve"> автономного округа "Культурное пространство"</w:t>
            </w:r>
          </w:p>
        </w:tc>
      </w:tr>
      <w:tr w:rsidR="00664843">
        <w:tc>
          <w:tcPr>
            <w:tcW w:w="540" w:type="dxa"/>
          </w:tcPr>
          <w:p w:rsidR="00664843" w:rsidRDefault="00664843">
            <w:pPr>
              <w:pStyle w:val="ConsPlusNormal"/>
            </w:pPr>
            <w:r>
              <w:t>8</w:t>
            </w:r>
          </w:p>
        </w:tc>
        <w:tc>
          <w:tcPr>
            <w:tcW w:w="2608" w:type="dxa"/>
          </w:tcPr>
          <w:p w:rsidR="00664843" w:rsidRDefault="00664843">
            <w:pPr>
              <w:pStyle w:val="ConsPlusNormal"/>
            </w:pPr>
            <w:r>
              <w:t>Создание скульптурной композиции, посвященной Г.С. Райшеву перед зданием галереи-мастерской художника</w:t>
            </w:r>
          </w:p>
        </w:tc>
        <w:tc>
          <w:tcPr>
            <w:tcW w:w="1480" w:type="dxa"/>
          </w:tcPr>
          <w:p w:rsidR="00664843" w:rsidRDefault="00664843">
            <w:pPr>
              <w:pStyle w:val="ConsPlusNormal"/>
            </w:pPr>
            <w:r>
              <w:t>до 1 декабря 2024 года</w:t>
            </w:r>
          </w:p>
        </w:tc>
        <w:tc>
          <w:tcPr>
            <w:tcW w:w="2064" w:type="dxa"/>
          </w:tcPr>
          <w:p w:rsidR="00664843" w:rsidRDefault="00664843">
            <w:pPr>
              <w:pStyle w:val="ConsPlusNormal"/>
            </w:pPr>
            <w:r>
              <w:t>Депкультуры Югры, Администрация города Ханты-Мансийска (по согласованию)</w:t>
            </w:r>
          </w:p>
        </w:tc>
        <w:tc>
          <w:tcPr>
            <w:tcW w:w="2376" w:type="dxa"/>
          </w:tcPr>
          <w:p w:rsidR="00664843" w:rsidRDefault="00664843">
            <w:pPr>
              <w:pStyle w:val="ConsPlusNormal"/>
            </w:pPr>
            <w:r>
              <w:t xml:space="preserve">Государственная </w:t>
            </w:r>
            <w:hyperlink r:id="rId370">
              <w:r>
                <w:rPr>
                  <w:color w:val="0000FF"/>
                </w:rPr>
                <w:t>программа</w:t>
              </w:r>
            </w:hyperlink>
            <w:r>
              <w:t xml:space="preserve"> автономного округа "Культурное пространство"</w:t>
            </w:r>
          </w:p>
        </w:tc>
      </w:tr>
      <w:tr w:rsidR="00664843">
        <w:tc>
          <w:tcPr>
            <w:tcW w:w="540" w:type="dxa"/>
          </w:tcPr>
          <w:p w:rsidR="00664843" w:rsidRDefault="00664843">
            <w:pPr>
              <w:pStyle w:val="ConsPlusNormal"/>
            </w:pPr>
            <w:r>
              <w:t>9</w:t>
            </w:r>
          </w:p>
        </w:tc>
        <w:tc>
          <w:tcPr>
            <w:tcW w:w="2608" w:type="dxa"/>
          </w:tcPr>
          <w:p w:rsidR="00664843" w:rsidRDefault="00664843">
            <w:pPr>
              <w:pStyle w:val="ConsPlusNormal"/>
            </w:pPr>
            <w:r>
              <w:t>Установка мемориальной доски с портретом художника</w:t>
            </w:r>
          </w:p>
        </w:tc>
        <w:tc>
          <w:tcPr>
            <w:tcW w:w="1480" w:type="dxa"/>
          </w:tcPr>
          <w:p w:rsidR="00664843" w:rsidRDefault="00664843">
            <w:pPr>
              <w:pStyle w:val="ConsPlusNormal"/>
            </w:pPr>
            <w:r>
              <w:t>до 1 декабря 2024 года</w:t>
            </w:r>
          </w:p>
        </w:tc>
        <w:tc>
          <w:tcPr>
            <w:tcW w:w="2064" w:type="dxa"/>
          </w:tcPr>
          <w:p w:rsidR="00664843" w:rsidRDefault="00664843">
            <w:pPr>
              <w:pStyle w:val="ConsPlusNormal"/>
            </w:pPr>
            <w:r>
              <w:t>Депкультуры Югры, Администрация города Ханты-Мансийска (по согласованию)</w:t>
            </w:r>
          </w:p>
        </w:tc>
        <w:tc>
          <w:tcPr>
            <w:tcW w:w="2376" w:type="dxa"/>
          </w:tcPr>
          <w:p w:rsidR="00664843" w:rsidRDefault="00664843">
            <w:pPr>
              <w:pStyle w:val="ConsPlusNormal"/>
            </w:pPr>
            <w:r>
              <w:t xml:space="preserve">Государственная </w:t>
            </w:r>
            <w:hyperlink r:id="rId371">
              <w:r>
                <w:rPr>
                  <w:color w:val="0000FF"/>
                </w:rPr>
                <w:t>программа</w:t>
              </w:r>
            </w:hyperlink>
            <w:r>
              <w:t xml:space="preserve"> автономного округа "Культурное пространство"</w:t>
            </w:r>
          </w:p>
        </w:tc>
      </w:tr>
      <w:tr w:rsidR="00664843">
        <w:tc>
          <w:tcPr>
            <w:tcW w:w="540" w:type="dxa"/>
          </w:tcPr>
          <w:p w:rsidR="00664843" w:rsidRDefault="00664843">
            <w:pPr>
              <w:pStyle w:val="ConsPlusNormal"/>
            </w:pPr>
            <w:r>
              <w:t>10</w:t>
            </w:r>
          </w:p>
        </w:tc>
        <w:tc>
          <w:tcPr>
            <w:tcW w:w="2608" w:type="dxa"/>
          </w:tcPr>
          <w:p w:rsidR="00664843" w:rsidRDefault="00664843">
            <w:pPr>
              <w:pStyle w:val="ConsPlusNormal"/>
            </w:pPr>
            <w:r>
              <w:t>Организация и проведение научной конференции, посвященной юбилею Г.С. Райшева, "Райшевские чтения"</w:t>
            </w:r>
          </w:p>
        </w:tc>
        <w:tc>
          <w:tcPr>
            <w:tcW w:w="1480" w:type="dxa"/>
          </w:tcPr>
          <w:p w:rsidR="00664843" w:rsidRDefault="00664843">
            <w:pPr>
              <w:pStyle w:val="ConsPlusNormal"/>
            </w:pPr>
            <w:r>
              <w:t>до 1 декабря 2024 года</w:t>
            </w:r>
          </w:p>
        </w:tc>
        <w:tc>
          <w:tcPr>
            <w:tcW w:w="2064" w:type="dxa"/>
          </w:tcPr>
          <w:p w:rsidR="00664843" w:rsidRDefault="00664843">
            <w:pPr>
              <w:pStyle w:val="ConsPlusNormal"/>
            </w:pPr>
            <w:r>
              <w:t>Депкультуры Югры, Государственный художественный музей (по согласованию)</w:t>
            </w:r>
          </w:p>
        </w:tc>
        <w:tc>
          <w:tcPr>
            <w:tcW w:w="2376" w:type="dxa"/>
          </w:tcPr>
          <w:p w:rsidR="00664843" w:rsidRDefault="00664843">
            <w:pPr>
              <w:pStyle w:val="ConsPlusNormal"/>
            </w:pPr>
            <w:r>
              <w:t xml:space="preserve">Государственная </w:t>
            </w:r>
            <w:hyperlink r:id="rId372">
              <w:r>
                <w:rPr>
                  <w:color w:val="0000FF"/>
                </w:rPr>
                <w:t>программа</w:t>
              </w:r>
            </w:hyperlink>
            <w:r>
              <w:t xml:space="preserve"> автономного округа "Культурное пространство"</w:t>
            </w:r>
          </w:p>
        </w:tc>
      </w:tr>
    </w:tbl>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21</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75" w:name="P2498"/>
      <w:bookmarkEnd w:id="75"/>
      <w:r>
        <w:t>ПЛАН</w:t>
      </w:r>
    </w:p>
    <w:p w:rsidR="00664843" w:rsidRDefault="00664843">
      <w:pPr>
        <w:pStyle w:val="ConsPlusTitle"/>
        <w:jc w:val="center"/>
      </w:pPr>
      <w:r>
        <w:t>ОСНОВНЫХ МЕРОПРИЯТИЙ, ПОСВЯЩЕННЫХ ПРАЗДНОВАНИЮ 150-ЛЕТИЯ</w:t>
      </w:r>
    </w:p>
    <w:p w:rsidR="00664843" w:rsidRDefault="00664843">
      <w:pPr>
        <w:pStyle w:val="ConsPlusTitle"/>
        <w:jc w:val="center"/>
      </w:pPr>
      <w:r>
        <w:t>СО ДНЯ РОЖДЕНИЯ С.В.РАХМАНИНОВА, В ХАНТЫ-МАНСИЙСКОМ</w:t>
      </w:r>
    </w:p>
    <w:p w:rsidR="00664843" w:rsidRDefault="00664843">
      <w:pPr>
        <w:pStyle w:val="ConsPlusTitle"/>
        <w:jc w:val="center"/>
      </w:pPr>
      <w:r>
        <w:t>АВТОНОМНОМ ОКРУГЕ - ЮГРЕ</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lastRenderedPageBreak/>
              <w:t xml:space="preserve">(в ред. </w:t>
            </w:r>
            <w:hyperlink r:id="rId373">
              <w:r>
                <w:rPr>
                  <w:color w:val="0000FF"/>
                </w:rPr>
                <w:t>постановления</w:t>
              </w:r>
            </w:hyperlink>
            <w:r>
              <w:rPr>
                <w:color w:val="392C69"/>
              </w:rPr>
              <w:t xml:space="preserve"> Правительства ХМАО - Югры от 04.02.2022 N 39-п)</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608"/>
        <w:gridCol w:w="1401"/>
        <w:gridCol w:w="2592"/>
        <w:gridCol w:w="1928"/>
      </w:tblGrid>
      <w:tr w:rsidR="00664843">
        <w:tc>
          <w:tcPr>
            <w:tcW w:w="540" w:type="dxa"/>
          </w:tcPr>
          <w:p w:rsidR="00664843" w:rsidRDefault="00664843">
            <w:pPr>
              <w:pStyle w:val="ConsPlusNormal"/>
              <w:jc w:val="center"/>
            </w:pPr>
            <w:r>
              <w:t>N п/п</w:t>
            </w:r>
          </w:p>
        </w:tc>
        <w:tc>
          <w:tcPr>
            <w:tcW w:w="2608" w:type="dxa"/>
          </w:tcPr>
          <w:p w:rsidR="00664843" w:rsidRDefault="00664843">
            <w:pPr>
              <w:pStyle w:val="ConsPlusNormal"/>
              <w:jc w:val="center"/>
            </w:pPr>
            <w:r>
              <w:t>Наименование мероприятия</w:t>
            </w:r>
          </w:p>
        </w:tc>
        <w:tc>
          <w:tcPr>
            <w:tcW w:w="1401" w:type="dxa"/>
          </w:tcPr>
          <w:p w:rsidR="00664843" w:rsidRDefault="00664843">
            <w:pPr>
              <w:pStyle w:val="ConsPlusNormal"/>
              <w:jc w:val="center"/>
            </w:pPr>
            <w:r>
              <w:t>Сроки проведения</w:t>
            </w:r>
          </w:p>
        </w:tc>
        <w:tc>
          <w:tcPr>
            <w:tcW w:w="2592" w:type="dxa"/>
          </w:tcPr>
          <w:p w:rsidR="00664843" w:rsidRDefault="00664843">
            <w:pPr>
              <w:pStyle w:val="ConsPlusNormal"/>
              <w:jc w:val="center"/>
            </w:pPr>
            <w:r>
              <w:t>Ответственные исполнители</w:t>
            </w:r>
          </w:p>
        </w:tc>
        <w:tc>
          <w:tcPr>
            <w:tcW w:w="1928" w:type="dxa"/>
          </w:tcPr>
          <w:p w:rsidR="00664843" w:rsidRDefault="00664843">
            <w:pPr>
              <w:pStyle w:val="ConsPlusNormal"/>
              <w:jc w:val="center"/>
            </w:pPr>
            <w:r>
              <w:t>Источник финансирования</w:t>
            </w:r>
          </w:p>
        </w:tc>
      </w:tr>
      <w:tr w:rsidR="00664843">
        <w:tc>
          <w:tcPr>
            <w:tcW w:w="540" w:type="dxa"/>
          </w:tcPr>
          <w:p w:rsidR="00664843" w:rsidRDefault="00664843">
            <w:pPr>
              <w:pStyle w:val="ConsPlusNormal"/>
            </w:pPr>
            <w:r>
              <w:t>1</w:t>
            </w:r>
          </w:p>
        </w:tc>
        <w:tc>
          <w:tcPr>
            <w:tcW w:w="2608" w:type="dxa"/>
          </w:tcPr>
          <w:p w:rsidR="00664843" w:rsidRDefault="00664843">
            <w:pPr>
              <w:pStyle w:val="ConsPlusNormal"/>
            </w:pPr>
            <w:r>
              <w:t>Цикл концертов, посвященных 150-летию со дня рождения С.В.Рахманинова</w:t>
            </w:r>
          </w:p>
        </w:tc>
        <w:tc>
          <w:tcPr>
            <w:tcW w:w="1401" w:type="dxa"/>
          </w:tcPr>
          <w:p w:rsidR="00664843" w:rsidRDefault="00664843">
            <w:pPr>
              <w:pStyle w:val="ConsPlusNormal"/>
            </w:pPr>
            <w:r>
              <w:t>до 30 июня 2023 года</w:t>
            </w:r>
          </w:p>
        </w:tc>
        <w:tc>
          <w:tcPr>
            <w:tcW w:w="2592" w:type="dxa"/>
          </w:tcPr>
          <w:p w:rsidR="00664843" w:rsidRDefault="00664843">
            <w:pPr>
              <w:pStyle w:val="ConsPlusNormal"/>
            </w:pPr>
            <w:r>
              <w:t>городской округ Сургут, муниципальное автономное учреждение "Сургутская филармония"</w:t>
            </w:r>
          </w:p>
          <w:p w:rsidR="00664843" w:rsidRDefault="00664843">
            <w:pPr>
              <w:pStyle w:val="ConsPlusNormal"/>
            </w:pPr>
            <w:r>
              <w:t>(по согласованию)</w:t>
            </w:r>
          </w:p>
        </w:tc>
        <w:tc>
          <w:tcPr>
            <w:tcW w:w="1928" w:type="dxa"/>
          </w:tcPr>
          <w:p w:rsidR="00664843" w:rsidRDefault="00664843">
            <w:pPr>
              <w:pStyle w:val="ConsPlusNormal"/>
            </w:pPr>
            <w:r>
              <w:t>бюджет муниципального образования Ханты-Мансийского автономного округа - Югры (далее - автономный округ)</w:t>
            </w:r>
          </w:p>
        </w:tc>
      </w:tr>
      <w:tr w:rsidR="00664843">
        <w:tc>
          <w:tcPr>
            <w:tcW w:w="540" w:type="dxa"/>
          </w:tcPr>
          <w:p w:rsidR="00664843" w:rsidRDefault="00664843">
            <w:pPr>
              <w:pStyle w:val="ConsPlusNormal"/>
            </w:pPr>
            <w:r>
              <w:t>2</w:t>
            </w:r>
          </w:p>
        </w:tc>
        <w:tc>
          <w:tcPr>
            <w:tcW w:w="2608" w:type="dxa"/>
          </w:tcPr>
          <w:p w:rsidR="00664843" w:rsidRDefault="00664843">
            <w:pPr>
              <w:pStyle w:val="ConsPlusNormal"/>
            </w:pPr>
            <w:r>
              <w:t>Комплексный творческий проект: "Душевных струн неведомая даль" по Соглашению о взаимном сотрудничестве между муниципальным образованием Белоярский муниципальный район и г. Витебском Республики Беларусь</w:t>
            </w:r>
          </w:p>
        </w:tc>
        <w:tc>
          <w:tcPr>
            <w:tcW w:w="1401" w:type="dxa"/>
          </w:tcPr>
          <w:p w:rsidR="00664843" w:rsidRDefault="00664843">
            <w:pPr>
              <w:pStyle w:val="ConsPlusNormal"/>
            </w:pPr>
            <w:r>
              <w:t>до 31 мая 2023 года</w:t>
            </w:r>
          </w:p>
        </w:tc>
        <w:tc>
          <w:tcPr>
            <w:tcW w:w="2592" w:type="dxa"/>
          </w:tcPr>
          <w:p w:rsidR="00664843" w:rsidRDefault="00664843">
            <w:pPr>
              <w:pStyle w:val="ConsPlusNormal"/>
            </w:pPr>
            <w:r>
              <w:t>Белоярский муниципальный район</w:t>
            </w:r>
          </w:p>
          <w:p w:rsidR="00664843" w:rsidRDefault="00664843">
            <w:pPr>
              <w:pStyle w:val="ConsPlusNormal"/>
            </w:pPr>
            <w:r>
              <w:t>(по согласованию)</w:t>
            </w:r>
          </w:p>
        </w:tc>
        <w:tc>
          <w:tcPr>
            <w:tcW w:w="1928" w:type="dxa"/>
          </w:tcPr>
          <w:p w:rsidR="00664843" w:rsidRDefault="00664843">
            <w:pPr>
              <w:pStyle w:val="ConsPlusNormal"/>
            </w:pPr>
            <w:r>
              <w:t>бюджет муниципального образования автономного округа</w:t>
            </w:r>
          </w:p>
        </w:tc>
      </w:tr>
      <w:tr w:rsidR="00664843">
        <w:tc>
          <w:tcPr>
            <w:tcW w:w="540" w:type="dxa"/>
          </w:tcPr>
          <w:p w:rsidR="00664843" w:rsidRDefault="00664843">
            <w:pPr>
              <w:pStyle w:val="ConsPlusNormal"/>
            </w:pPr>
            <w:r>
              <w:t>3</w:t>
            </w:r>
          </w:p>
        </w:tc>
        <w:tc>
          <w:tcPr>
            <w:tcW w:w="2608" w:type="dxa"/>
          </w:tcPr>
          <w:p w:rsidR="00664843" w:rsidRDefault="00664843">
            <w:pPr>
              <w:pStyle w:val="ConsPlusNormal"/>
            </w:pPr>
            <w:r>
              <w:t>Литературно-музыкальная гостиная "Сергей Рахманинов - великий русский композитор", концерты обучающихся детских школ искусств, посвященные творчеству великого русского композитора</w:t>
            </w:r>
          </w:p>
        </w:tc>
        <w:tc>
          <w:tcPr>
            <w:tcW w:w="1401" w:type="dxa"/>
          </w:tcPr>
          <w:p w:rsidR="00664843" w:rsidRDefault="00664843">
            <w:pPr>
              <w:pStyle w:val="ConsPlusNormal"/>
            </w:pPr>
            <w:r>
              <w:t>до 31 мая 2023 года</w:t>
            </w:r>
          </w:p>
        </w:tc>
        <w:tc>
          <w:tcPr>
            <w:tcW w:w="2592" w:type="dxa"/>
          </w:tcPr>
          <w:p w:rsidR="00664843" w:rsidRDefault="00664843">
            <w:pPr>
              <w:pStyle w:val="ConsPlusNormal"/>
            </w:pPr>
            <w:r>
              <w:t>муниципальные образования автономного округа (по согласованию)</w:t>
            </w:r>
          </w:p>
        </w:tc>
        <w:tc>
          <w:tcPr>
            <w:tcW w:w="1928" w:type="dxa"/>
          </w:tcPr>
          <w:p w:rsidR="00664843" w:rsidRDefault="00664843">
            <w:pPr>
              <w:pStyle w:val="ConsPlusNormal"/>
            </w:pPr>
            <w:r>
              <w:t>бюджеты муниципальных образований автономного округа</w:t>
            </w:r>
          </w:p>
        </w:tc>
      </w:tr>
      <w:tr w:rsidR="00664843">
        <w:tc>
          <w:tcPr>
            <w:tcW w:w="540" w:type="dxa"/>
          </w:tcPr>
          <w:p w:rsidR="00664843" w:rsidRDefault="00664843">
            <w:pPr>
              <w:pStyle w:val="ConsPlusNormal"/>
            </w:pPr>
            <w:r>
              <w:t>4</w:t>
            </w:r>
          </w:p>
        </w:tc>
        <w:tc>
          <w:tcPr>
            <w:tcW w:w="2608" w:type="dxa"/>
          </w:tcPr>
          <w:p w:rsidR="00664843" w:rsidRDefault="00664843">
            <w:pPr>
              <w:pStyle w:val="ConsPlusNormal"/>
            </w:pPr>
            <w:r>
              <w:t>Концерт-лекция в рамках филармонического проекта "Школа музыки"</w:t>
            </w:r>
          </w:p>
        </w:tc>
        <w:tc>
          <w:tcPr>
            <w:tcW w:w="1401" w:type="dxa"/>
          </w:tcPr>
          <w:p w:rsidR="00664843" w:rsidRDefault="00664843">
            <w:pPr>
              <w:pStyle w:val="ConsPlusNormal"/>
            </w:pPr>
            <w:r>
              <w:t>до 31 мая 2023 года</w:t>
            </w:r>
          </w:p>
        </w:tc>
        <w:tc>
          <w:tcPr>
            <w:tcW w:w="2592" w:type="dxa"/>
          </w:tcPr>
          <w:p w:rsidR="00664843" w:rsidRDefault="00664843">
            <w:pPr>
              <w:pStyle w:val="ConsPlusNormal"/>
            </w:pPr>
            <w:r>
              <w:t>Департамент культуры автономного округа, бюджетное профессиональное образовательное учреждение автономного округа "Сургутский музыкальный колледж" (по согласованию)</w:t>
            </w:r>
          </w:p>
        </w:tc>
        <w:tc>
          <w:tcPr>
            <w:tcW w:w="1928" w:type="dxa"/>
          </w:tcPr>
          <w:p w:rsidR="00664843" w:rsidRDefault="00664843">
            <w:pPr>
              <w:pStyle w:val="ConsPlusNormal"/>
            </w:pPr>
            <w:r>
              <w:t>Государственная программа автономного округа "Культурное пространство"</w:t>
            </w:r>
          </w:p>
        </w:tc>
      </w:tr>
      <w:tr w:rsidR="00664843">
        <w:tc>
          <w:tcPr>
            <w:tcW w:w="540" w:type="dxa"/>
          </w:tcPr>
          <w:p w:rsidR="00664843" w:rsidRDefault="00664843">
            <w:pPr>
              <w:pStyle w:val="ConsPlusNormal"/>
            </w:pPr>
            <w:r>
              <w:t>5</w:t>
            </w:r>
          </w:p>
        </w:tc>
        <w:tc>
          <w:tcPr>
            <w:tcW w:w="2608" w:type="dxa"/>
          </w:tcPr>
          <w:p w:rsidR="00664843" w:rsidRDefault="00664843">
            <w:pPr>
              <w:pStyle w:val="ConsPlusNormal"/>
            </w:pPr>
            <w:r>
              <w:t>Концерт, посвященный 150-летию со дня рождения С.В.Рахманинова</w:t>
            </w:r>
          </w:p>
        </w:tc>
        <w:tc>
          <w:tcPr>
            <w:tcW w:w="1401" w:type="dxa"/>
          </w:tcPr>
          <w:p w:rsidR="00664843" w:rsidRDefault="00664843">
            <w:pPr>
              <w:pStyle w:val="ConsPlusNormal"/>
            </w:pPr>
            <w:r>
              <w:t>до 31 мая 2023 года</w:t>
            </w:r>
          </w:p>
        </w:tc>
        <w:tc>
          <w:tcPr>
            <w:tcW w:w="2592" w:type="dxa"/>
          </w:tcPr>
          <w:p w:rsidR="00664843" w:rsidRDefault="00664843">
            <w:pPr>
              <w:pStyle w:val="ConsPlusNormal"/>
            </w:pPr>
            <w:r>
              <w:t xml:space="preserve">Департамент культуры автономного округа, бюджетное профессиональное образовательное учреждение автономного округа "Сургутский музыкальный колледж" (по согласованию), бюджетное профессиональное образовательное учреждение автономного округа "Сургутский </w:t>
            </w:r>
            <w:r>
              <w:lastRenderedPageBreak/>
              <w:t>колледж русской культуры им. А.С.Знаменского" (по согласованию)</w:t>
            </w:r>
          </w:p>
        </w:tc>
        <w:tc>
          <w:tcPr>
            <w:tcW w:w="1928" w:type="dxa"/>
          </w:tcPr>
          <w:p w:rsidR="00664843" w:rsidRDefault="00664843">
            <w:pPr>
              <w:pStyle w:val="ConsPlusNormal"/>
            </w:pPr>
            <w:r>
              <w:lastRenderedPageBreak/>
              <w:t>Государственная программа автономного округа "Культурное пространство"</w:t>
            </w:r>
          </w:p>
        </w:tc>
      </w:tr>
      <w:tr w:rsidR="00664843">
        <w:tc>
          <w:tcPr>
            <w:tcW w:w="540" w:type="dxa"/>
          </w:tcPr>
          <w:p w:rsidR="00664843" w:rsidRDefault="00664843">
            <w:pPr>
              <w:pStyle w:val="ConsPlusNormal"/>
            </w:pPr>
            <w:r>
              <w:lastRenderedPageBreak/>
              <w:t>6</w:t>
            </w:r>
          </w:p>
        </w:tc>
        <w:tc>
          <w:tcPr>
            <w:tcW w:w="2608" w:type="dxa"/>
          </w:tcPr>
          <w:p w:rsidR="00664843" w:rsidRDefault="00664843">
            <w:pPr>
              <w:pStyle w:val="ConsPlusNormal"/>
            </w:pPr>
            <w:r>
              <w:t>Окружной конкурс по музыкально-теоретическим дисциплинам, посвященный 150-летию со дня рождения С.В.Рахманинова</w:t>
            </w:r>
          </w:p>
        </w:tc>
        <w:tc>
          <w:tcPr>
            <w:tcW w:w="1401" w:type="dxa"/>
          </w:tcPr>
          <w:p w:rsidR="00664843" w:rsidRDefault="00664843">
            <w:pPr>
              <w:pStyle w:val="ConsPlusNormal"/>
            </w:pPr>
            <w:r>
              <w:t>до 31 мая 2023 года</w:t>
            </w:r>
          </w:p>
        </w:tc>
        <w:tc>
          <w:tcPr>
            <w:tcW w:w="2592" w:type="dxa"/>
          </w:tcPr>
          <w:p w:rsidR="00664843" w:rsidRDefault="00664843">
            <w:pPr>
              <w:pStyle w:val="ConsPlusNormal"/>
            </w:pPr>
            <w:r>
              <w:t>Департамент культуры автономного округа, бюджетное профессиональное образовательное учреждение Ханты-Мансийского автономного округа - Югры "Сургутский музыкальный колледж" (по согласованию)</w:t>
            </w:r>
          </w:p>
        </w:tc>
        <w:tc>
          <w:tcPr>
            <w:tcW w:w="1928" w:type="dxa"/>
          </w:tcPr>
          <w:p w:rsidR="00664843" w:rsidRDefault="00664843">
            <w:pPr>
              <w:pStyle w:val="ConsPlusNormal"/>
            </w:pPr>
            <w:r>
              <w:t>Государственная программа автономного округа "Культурное пространство"</w:t>
            </w:r>
          </w:p>
        </w:tc>
      </w:tr>
      <w:tr w:rsidR="00664843">
        <w:tc>
          <w:tcPr>
            <w:tcW w:w="540" w:type="dxa"/>
          </w:tcPr>
          <w:p w:rsidR="00664843" w:rsidRDefault="00664843">
            <w:pPr>
              <w:pStyle w:val="ConsPlusNormal"/>
            </w:pPr>
            <w:r>
              <w:t>7</w:t>
            </w:r>
          </w:p>
        </w:tc>
        <w:tc>
          <w:tcPr>
            <w:tcW w:w="2608" w:type="dxa"/>
          </w:tcPr>
          <w:p w:rsidR="00664843" w:rsidRDefault="00664843">
            <w:pPr>
              <w:pStyle w:val="ConsPlusNormal"/>
            </w:pPr>
            <w:r>
              <w:t>Неделя С.В.Рахманинова в Ханты-Мансийском автономном округе - Югре</w:t>
            </w:r>
          </w:p>
        </w:tc>
        <w:tc>
          <w:tcPr>
            <w:tcW w:w="1401" w:type="dxa"/>
          </w:tcPr>
          <w:p w:rsidR="00664843" w:rsidRDefault="00664843">
            <w:pPr>
              <w:pStyle w:val="ConsPlusNormal"/>
            </w:pPr>
            <w:r>
              <w:t>с 25 марта по 1 апреля 2023 года</w:t>
            </w:r>
          </w:p>
        </w:tc>
        <w:tc>
          <w:tcPr>
            <w:tcW w:w="2592" w:type="dxa"/>
          </w:tcPr>
          <w:p w:rsidR="00664843" w:rsidRDefault="00664843">
            <w:pPr>
              <w:pStyle w:val="ConsPlusNormal"/>
            </w:pPr>
            <w:r>
              <w:t>Департамент культуры автономного округа, государственные учреждения культуры, подведомственные Департаменту культуры автономного округа (по согласованию)</w:t>
            </w:r>
          </w:p>
        </w:tc>
        <w:tc>
          <w:tcPr>
            <w:tcW w:w="1928" w:type="dxa"/>
          </w:tcPr>
          <w:p w:rsidR="00664843" w:rsidRDefault="00664843">
            <w:pPr>
              <w:pStyle w:val="ConsPlusNormal"/>
            </w:pPr>
            <w:r>
              <w:t>Государственная программа автономного округа "Культурное пространство"</w:t>
            </w:r>
          </w:p>
        </w:tc>
      </w:tr>
      <w:tr w:rsidR="00664843">
        <w:tc>
          <w:tcPr>
            <w:tcW w:w="540" w:type="dxa"/>
          </w:tcPr>
          <w:p w:rsidR="00664843" w:rsidRDefault="00664843">
            <w:pPr>
              <w:pStyle w:val="ConsPlusNormal"/>
            </w:pPr>
            <w:r>
              <w:t>8</w:t>
            </w:r>
          </w:p>
        </w:tc>
        <w:tc>
          <w:tcPr>
            <w:tcW w:w="2608" w:type="dxa"/>
          </w:tcPr>
          <w:p w:rsidR="00664843" w:rsidRDefault="00664843">
            <w:pPr>
              <w:pStyle w:val="ConsPlusNormal"/>
            </w:pPr>
            <w:r>
              <w:t>Культурно-просветительские мероприятия, посвященные музыкальному наследию С.В.Рахманинова, направленные на музыкальное образование и эстетическое развитие обучающихся</w:t>
            </w:r>
          </w:p>
        </w:tc>
        <w:tc>
          <w:tcPr>
            <w:tcW w:w="1401" w:type="dxa"/>
          </w:tcPr>
          <w:p w:rsidR="00664843" w:rsidRDefault="00664843">
            <w:pPr>
              <w:pStyle w:val="ConsPlusNormal"/>
            </w:pPr>
            <w:r>
              <w:t>с 1 января 2022 года по 31 декабря 2023 года</w:t>
            </w:r>
          </w:p>
        </w:tc>
        <w:tc>
          <w:tcPr>
            <w:tcW w:w="2592" w:type="dxa"/>
          </w:tcPr>
          <w:p w:rsidR="00664843" w:rsidRDefault="00664843">
            <w:pPr>
              <w:pStyle w:val="ConsPlusNormal"/>
            </w:pPr>
            <w:r>
              <w:t>муниципальные образования автономного округа</w:t>
            </w:r>
          </w:p>
          <w:p w:rsidR="00664843" w:rsidRDefault="00664843">
            <w:pPr>
              <w:pStyle w:val="ConsPlusNormal"/>
            </w:pPr>
            <w:r>
              <w:t>(по согласованию)</w:t>
            </w:r>
          </w:p>
        </w:tc>
        <w:tc>
          <w:tcPr>
            <w:tcW w:w="1928" w:type="dxa"/>
          </w:tcPr>
          <w:p w:rsidR="00664843" w:rsidRDefault="00664843">
            <w:pPr>
              <w:pStyle w:val="ConsPlusNormal"/>
            </w:pPr>
            <w:r>
              <w:t>бюджеты муниципальных образований автономного округа</w:t>
            </w:r>
          </w:p>
        </w:tc>
      </w:tr>
      <w:tr w:rsidR="00664843">
        <w:tblPrEx>
          <w:tblBorders>
            <w:insideH w:val="nil"/>
          </w:tblBorders>
        </w:tblPrEx>
        <w:tc>
          <w:tcPr>
            <w:tcW w:w="540" w:type="dxa"/>
            <w:tcBorders>
              <w:bottom w:val="nil"/>
            </w:tcBorders>
          </w:tcPr>
          <w:p w:rsidR="00664843" w:rsidRDefault="00664843">
            <w:pPr>
              <w:pStyle w:val="ConsPlusNormal"/>
            </w:pPr>
            <w:r>
              <w:t>9</w:t>
            </w:r>
          </w:p>
        </w:tc>
        <w:tc>
          <w:tcPr>
            <w:tcW w:w="2608" w:type="dxa"/>
            <w:tcBorders>
              <w:bottom w:val="nil"/>
            </w:tcBorders>
          </w:tcPr>
          <w:p w:rsidR="00664843" w:rsidRDefault="00664843">
            <w:pPr>
              <w:pStyle w:val="ConsPlusNormal"/>
            </w:pPr>
            <w:r>
              <w:t>Единый день Рахманинова в России: концерты, тематические экскурсии, лекции в музыкальных школах. Воспроизведение музыки Рахманинова в общественных местах - транспорте, торговых центрах, расположенных на территории муниципальных образований автономного округа</w:t>
            </w:r>
          </w:p>
        </w:tc>
        <w:tc>
          <w:tcPr>
            <w:tcW w:w="1401" w:type="dxa"/>
            <w:tcBorders>
              <w:bottom w:val="nil"/>
            </w:tcBorders>
          </w:tcPr>
          <w:p w:rsidR="00664843" w:rsidRDefault="00664843">
            <w:pPr>
              <w:pStyle w:val="ConsPlusNormal"/>
            </w:pPr>
            <w:r>
              <w:t>1 апреля 2023 года</w:t>
            </w:r>
          </w:p>
        </w:tc>
        <w:tc>
          <w:tcPr>
            <w:tcW w:w="2592" w:type="dxa"/>
            <w:tcBorders>
              <w:bottom w:val="nil"/>
            </w:tcBorders>
          </w:tcPr>
          <w:p w:rsidR="00664843" w:rsidRDefault="00664843">
            <w:pPr>
              <w:pStyle w:val="ConsPlusNormal"/>
            </w:pPr>
            <w:r>
              <w:t>Департамент культуры автономного округа, государственные учреждения культуры, подведомственные Департаменту культуры автономного округа (по согласованию), муниципальные образования автономного округа (по согласованию)</w:t>
            </w:r>
          </w:p>
        </w:tc>
        <w:tc>
          <w:tcPr>
            <w:tcW w:w="1928" w:type="dxa"/>
            <w:tcBorders>
              <w:bottom w:val="nil"/>
            </w:tcBorders>
          </w:tcPr>
          <w:p w:rsidR="00664843" w:rsidRDefault="00664843">
            <w:pPr>
              <w:pStyle w:val="ConsPlusNormal"/>
            </w:pPr>
            <w:r>
              <w:t>государственная программа автономного округа "Культурное пространство",</w:t>
            </w:r>
          </w:p>
          <w:p w:rsidR="00664843" w:rsidRDefault="00664843">
            <w:pPr>
              <w:pStyle w:val="ConsPlusNormal"/>
            </w:pPr>
            <w:r>
              <w:t>бюджеты муниципальных образований автономного округа</w:t>
            </w:r>
          </w:p>
        </w:tc>
      </w:tr>
      <w:tr w:rsidR="00664843">
        <w:tblPrEx>
          <w:tblBorders>
            <w:insideH w:val="nil"/>
          </w:tblBorders>
        </w:tblPrEx>
        <w:tc>
          <w:tcPr>
            <w:tcW w:w="9069" w:type="dxa"/>
            <w:gridSpan w:val="5"/>
            <w:tcBorders>
              <w:top w:val="nil"/>
            </w:tcBorders>
          </w:tcPr>
          <w:p w:rsidR="00664843" w:rsidRDefault="00664843">
            <w:pPr>
              <w:pStyle w:val="ConsPlusNormal"/>
              <w:jc w:val="both"/>
            </w:pPr>
            <w:r>
              <w:t xml:space="preserve">(п. 9 введен </w:t>
            </w:r>
            <w:hyperlink r:id="rId374">
              <w:r>
                <w:rPr>
                  <w:color w:val="0000FF"/>
                </w:rPr>
                <w:t>постановлением</w:t>
              </w:r>
            </w:hyperlink>
            <w:r>
              <w:t xml:space="preserve"> Правительства ХМАО - Югры от 04.02.2022 N 39-п)</w:t>
            </w:r>
          </w:p>
        </w:tc>
      </w:tr>
      <w:tr w:rsidR="00664843">
        <w:tblPrEx>
          <w:tblBorders>
            <w:insideH w:val="nil"/>
          </w:tblBorders>
        </w:tblPrEx>
        <w:tc>
          <w:tcPr>
            <w:tcW w:w="540" w:type="dxa"/>
            <w:tcBorders>
              <w:bottom w:val="nil"/>
            </w:tcBorders>
          </w:tcPr>
          <w:p w:rsidR="00664843" w:rsidRDefault="00664843">
            <w:pPr>
              <w:pStyle w:val="ConsPlusNormal"/>
            </w:pPr>
            <w:r>
              <w:t>10</w:t>
            </w:r>
          </w:p>
        </w:tc>
        <w:tc>
          <w:tcPr>
            <w:tcW w:w="2608" w:type="dxa"/>
            <w:tcBorders>
              <w:bottom w:val="nil"/>
            </w:tcBorders>
          </w:tcPr>
          <w:p w:rsidR="00664843" w:rsidRDefault="00664843">
            <w:pPr>
              <w:pStyle w:val="ConsPlusNormal"/>
            </w:pPr>
            <w:r>
              <w:t>Проведение информационной и социальной рекламы, посвященной 150-летию со дня рождения С.В.Рахманинова</w:t>
            </w:r>
          </w:p>
        </w:tc>
        <w:tc>
          <w:tcPr>
            <w:tcW w:w="1401" w:type="dxa"/>
            <w:tcBorders>
              <w:bottom w:val="nil"/>
            </w:tcBorders>
          </w:tcPr>
          <w:p w:rsidR="00664843" w:rsidRDefault="00664843">
            <w:pPr>
              <w:pStyle w:val="ConsPlusNormal"/>
            </w:pPr>
            <w:r>
              <w:t>до 15 апреля 2023 года</w:t>
            </w:r>
          </w:p>
        </w:tc>
        <w:tc>
          <w:tcPr>
            <w:tcW w:w="2592" w:type="dxa"/>
            <w:tcBorders>
              <w:bottom w:val="nil"/>
            </w:tcBorders>
          </w:tcPr>
          <w:p w:rsidR="00664843" w:rsidRDefault="00664843">
            <w:pPr>
              <w:pStyle w:val="ConsPlusNormal"/>
            </w:pPr>
            <w:r>
              <w:t xml:space="preserve">Департамент культуры автономного округа, государственные учреждения культуры, подведомственные Департаменту культуры автономного округа (по согласованию), муниципальные </w:t>
            </w:r>
            <w:r>
              <w:lastRenderedPageBreak/>
              <w:t>образования автономного округа (по согласованию)</w:t>
            </w:r>
          </w:p>
        </w:tc>
        <w:tc>
          <w:tcPr>
            <w:tcW w:w="1928" w:type="dxa"/>
            <w:tcBorders>
              <w:bottom w:val="nil"/>
            </w:tcBorders>
          </w:tcPr>
          <w:p w:rsidR="00664843" w:rsidRDefault="00664843">
            <w:pPr>
              <w:pStyle w:val="ConsPlusNormal"/>
            </w:pPr>
            <w:r>
              <w:lastRenderedPageBreak/>
              <w:t xml:space="preserve">государственная программа автономного округа "Культурное пространство", бюджеты муниципальных образований автономного </w:t>
            </w:r>
            <w:r>
              <w:lastRenderedPageBreak/>
              <w:t>округа</w:t>
            </w:r>
          </w:p>
        </w:tc>
      </w:tr>
      <w:tr w:rsidR="00664843">
        <w:tblPrEx>
          <w:tblBorders>
            <w:insideH w:val="nil"/>
          </w:tblBorders>
        </w:tblPrEx>
        <w:tc>
          <w:tcPr>
            <w:tcW w:w="9069" w:type="dxa"/>
            <w:gridSpan w:val="5"/>
            <w:tcBorders>
              <w:top w:val="nil"/>
            </w:tcBorders>
          </w:tcPr>
          <w:p w:rsidR="00664843" w:rsidRDefault="00664843">
            <w:pPr>
              <w:pStyle w:val="ConsPlusNormal"/>
              <w:jc w:val="both"/>
            </w:pPr>
            <w:r>
              <w:lastRenderedPageBreak/>
              <w:t xml:space="preserve">(п. 10 введен </w:t>
            </w:r>
            <w:hyperlink r:id="rId375">
              <w:r>
                <w:rPr>
                  <w:color w:val="0000FF"/>
                </w:rPr>
                <w:t>постановлением</w:t>
              </w:r>
            </w:hyperlink>
            <w:r>
              <w:t xml:space="preserve"> Правительства ХМАО - Югры от 04.02.2022 N 39-п)</w:t>
            </w:r>
          </w:p>
        </w:tc>
      </w:tr>
    </w:tbl>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pPr>
    </w:p>
    <w:p w:rsidR="00664843" w:rsidRDefault="00664843">
      <w:pPr>
        <w:pStyle w:val="ConsPlusNormal"/>
        <w:jc w:val="right"/>
        <w:outlineLvl w:val="0"/>
      </w:pPr>
      <w:r>
        <w:t>Приложение 22</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pPr>
    </w:p>
    <w:p w:rsidR="00664843" w:rsidRDefault="00664843">
      <w:pPr>
        <w:pStyle w:val="ConsPlusTitle"/>
        <w:jc w:val="center"/>
      </w:pPr>
      <w:bookmarkStart w:id="76" w:name="P2577"/>
      <w:bookmarkEnd w:id="76"/>
      <w:r>
        <w:t>ПЕРЕЧЕНЬ</w:t>
      </w:r>
    </w:p>
    <w:p w:rsidR="00664843" w:rsidRDefault="00664843">
      <w:pPr>
        <w:pStyle w:val="ConsPlusTitle"/>
        <w:jc w:val="center"/>
      </w:pPr>
      <w:r>
        <w:t>ПАМЯТНИКОВ АРХИТЕКТУРЫ И ГРАДОСТРОИТЕЛЬСТВА, РАСПОЛОЖЕННЫХ</w:t>
      </w:r>
    </w:p>
    <w:p w:rsidR="00664843" w:rsidRDefault="00664843">
      <w:pPr>
        <w:pStyle w:val="ConsPlusTitle"/>
        <w:jc w:val="center"/>
      </w:pPr>
      <w:r>
        <w:t>В ХАНТЫ-МАНСИЙСКОМ АВТОНОМНОМ ОКРУГЕ - ЮГРЕ, ТРЕБУЮЩИХ</w:t>
      </w:r>
    </w:p>
    <w:p w:rsidR="00664843" w:rsidRDefault="00664843">
      <w:pPr>
        <w:pStyle w:val="ConsPlusTitle"/>
        <w:jc w:val="center"/>
      </w:pPr>
      <w:r>
        <w:t>ПРОВЕДЕНИЯ РЕМОНТНО-РЕСТАВРАЦИОННЫХ РАБОТ</w:t>
      </w:r>
    </w:p>
    <w:p w:rsidR="00664843" w:rsidRDefault="0066484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2268"/>
        <w:gridCol w:w="1701"/>
        <w:gridCol w:w="2154"/>
      </w:tblGrid>
      <w:tr w:rsidR="00664843">
        <w:tc>
          <w:tcPr>
            <w:tcW w:w="567" w:type="dxa"/>
          </w:tcPr>
          <w:p w:rsidR="00664843" w:rsidRDefault="00664843">
            <w:pPr>
              <w:pStyle w:val="ConsPlusNormal"/>
              <w:jc w:val="center"/>
            </w:pPr>
            <w:r>
              <w:t>N п/п</w:t>
            </w:r>
          </w:p>
        </w:tc>
        <w:tc>
          <w:tcPr>
            <w:tcW w:w="2381" w:type="dxa"/>
          </w:tcPr>
          <w:p w:rsidR="00664843" w:rsidRDefault="00664843">
            <w:pPr>
              <w:pStyle w:val="ConsPlusNormal"/>
              <w:jc w:val="center"/>
            </w:pPr>
            <w:r>
              <w:t>Собственник объекта</w:t>
            </w:r>
          </w:p>
        </w:tc>
        <w:tc>
          <w:tcPr>
            <w:tcW w:w="2268" w:type="dxa"/>
          </w:tcPr>
          <w:p w:rsidR="00664843" w:rsidRDefault="00664843">
            <w:pPr>
              <w:pStyle w:val="ConsPlusNormal"/>
              <w:jc w:val="center"/>
            </w:pPr>
            <w:r>
              <w:t>Наименование объекта</w:t>
            </w:r>
          </w:p>
        </w:tc>
        <w:tc>
          <w:tcPr>
            <w:tcW w:w="1701" w:type="dxa"/>
          </w:tcPr>
          <w:p w:rsidR="00664843" w:rsidRDefault="00664843">
            <w:pPr>
              <w:pStyle w:val="ConsPlusNormal"/>
              <w:jc w:val="center"/>
            </w:pPr>
            <w:r>
              <w:t>Срок строительно-реставрационных работ (проектирования)</w:t>
            </w:r>
          </w:p>
        </w:tc>
        <w:tc>
          <w:tcPr>
            <w:tcW w:w="2154" w:type="dxa"/>
          </w:tcPr>
          <w:p w:rsidR="00664843" w:rsidRDefault="00664843">
            <w:pPr>
              <w:pStyle w:val="ConsPlusNormal"/>
              <w:jc w:val="center"/>
            </w:pPr>
            <w:r>
              <w:t>Источник финансирования</w:t>
            </w:r>
          </w:p>
        </w:tc>
      </w:tr>
      <w:tr w:rsidR="00664843">
        <w:tc>
          <w:tcPr>
            <w:tcW w:w="567" w:type="dxa"/>
          </w:tcPr>
          <w:p w:rsidR="00664843" w:rsidRDefault="00664843">
            <w:pPr>
              <w:pStyle w:val="ConsPlusNormal"/>
              <w:jc w:val="center"/>
            </w:pPr>
            <w:r>
              <w:t>1</w:t>
            </w:r>
          </w:p>
        </w:tc>
        <w:tc>
          <w:tcPr>
            <w:tcW w:w="2381" w:type="dxa"/>
          </w:tcPr>
          <w:p w:rsidR="00664843" w:rsidRDefault="00664843">
            <w:pPr>
              <w:pStyle w:val="ConsPlusNormal"/>
              <w:jc w:val="center"/>
            </w:pPr>
            <w:r>
              <w:t>2</w:t>
            </w:r>
          </w:p>
        </w:tc>
        <w:tc>
          <w:tcPr>
            <w:tcW w:w="2268" w:type="dxa"/>
          </w:tcPr>
          <w:p w:rsidR="00664843" w:rsidRDefault="00664843">
            <w:pPr>
              <w:pStyle w:val="ConsPlusNormal"/>
              <w:jc w:val="center"/>
            </w:pPr>
            <w:r>
              <w:t>3</w:t>
            </w:r>
          </w:p>
        </w:tc>
        <w:tc>
          <w:tcPr>
            <w:tcW w:w="1701" w:type="dxa"/>
          </w:tcPr>
          <w:p w:rsidR="00664843" w:rsidRDefault="00664843">
            <w:pPr>
              <w:pStyle w:val="ConsPlusNormal"/>
              <w:jc w:val="center"/>
            </w:pPr>
            <w:r>
              <w:t>4</w:t>
            </w:r>
          </w:p>
        </w:tc>
        <w:tc>
          <w:tcPr>
            <w:tcW w:w="2154" w:type="dxa"/>
          </w:tcPr>
          <w:p w:rsidR="00664843" w:rsidRDefault="00664843">
            <w:pPr>
              <w:pStyle w:val="ConsPlusNormal"/>
              <w:jc w:val="center"/>
            </w:pPr>
            <w:r>
              <w:t>5</w:t>
            </w:r>
          </w:p>
        </w:tc>
      </w:tr>
      <w:tr w:rsidR="00664843">
        <w:tc>
          <w:tcPr>
            <w:tcW w:w="567" w:type="dxa"/>
          </w:tcPr>
          <w:p w:rsidR="00664843" w:rsidRDefault="00664843">
            <w:pPr>
              <w:pStyle w:val="ConsPlusNormal"/>
            </w:pPr>
            <w:r>
              <w:t>1.</w:t>
            </w:r>
          </w:p>
        </w:tc>
        <w:tc>
          <w:tcPr>
            <w:tcW w:w="2381" w:type="dxa"/>
          </w:tcPr>
          <w:p w:rsidR="00664843" w:rsidRDefault="00664843">
            <w:pPr>
              <w:pStyle w:val="ConsPlusNormal"/>
            </w:pPr>
            <w:r>
              <w:t>Бюджетное учреждение Ханты-Мансийского автономного округа - Югры (далее - автономный округ) "Музей Природы и Человека"</w:t>
            </w:r>
          </w:p>
        </w:tc>
        <w:tc>
          <w:tcPr>
            <w:tcW w:w="2268" w:type="dxa"/>
          </w:tcPr>
          <w:p w:rsidR="00664843" w:rsidRDefault="00664843">
            <w:pPr>
              <w:pStyle w:val="ConsPlusNormal"/>
            </w:pPr>
            <w:r>
              <w:t>Амбар усадьбы Е.И. Рязанцева</w:t>
            </w:r>
          </w:p>
        </w:tc>
        <w:tc>
          <w:tcPr>
            <w:tcW w:w="1701" w:type="dxa"/>
          </w:tcPr>
          <w:p w:rsidR="00664843" w:rsidRDefault="00664843">
            <w:pPr>
              <w:pStyle w:val="ConsPlusNormal"/>
            </w:pPr>
            <w:r>
              <w:t>2022 - 2024 годы</w:t>
            </w:r>
          </w:p>
        </w:tc>
        <w:tc>
          <w:tcPr>
            <w:tcW w:w="2154" w:type="dxa"/>
          </w:tcPr>
          <w:p w:rsidR="00664843" w:rsidRDefault="00664843">
            <w:pPr>
              <w:pStyle w:val="ConsPlusNormal"/>
            </w:pPr>
            <w:r>
              <w:t>бюджет автономного округа</w:t>
            </w:r>
          </w:p>
        </w:tc>
      </w:tr>
      <w:tr w:rsidR="00664843">
        <w:tc>
          <w:tcPr>
            <w:tcW w:w="567" w:type="dxa"/>
          </w:tcPr>
          <w:p w:rsidR="00664843" w:rsidRDefault="00664843">
            <w:pPr>
              <w:pStyle w:val="ConsPlusNormal"/>
            </w:pPr>
            <w:r>
              <w:t>2.</w:t>
            </w:r>
          </w:p>
        </w:tc>
        <w:tc>
          <w:tcPr>
            <w:tcW w:w="2381" w:type="dxa"/>
          </w:tcPr>
          <w:p w:rsidR="00664843" w:rsidRDefault="00664843">
            <w:pPr>
              <w:pStyle w:val="ConsPlusNormal"/>
            </w:pPr>
            <w:r>
              <w:t>Бюджетное учреждение автономного округа "Музей Природы и Человека"</w:t>
            </w:r>
          </w:p>
        </w:tc>
        <w:tc>
          <w:tcPr>
            <w:tcW w:w="2268" w:type="dxa"/>
          </w:tcPr>
          <w:p w:rsidR="00664843" w:rsidRDefault="00664843">
            <w:pPr>
              <w:pStyle w:val="ConsPlusNormal"/>
            </w:pPr>
            <w:r>
              <w:t>Ансамбль Никольской часовни, в составе: здание Никольской часовни, могильник Никольский</w:t>
            </w:r>
          </w:p>
        </w:tc>
        <w:tc>
          <w:tcPr>
            <w:tcW w:w="1701" w:type="dxa"/>
          </w:tcPr>
          <w:p w:rsidR="00664843" w:rsidRDefault="00664843">
            <w:pPr>
              <w:pStyle w:val="ConsPlusNormal"/>
            </w:pPr>
            <w:r>
              <w:t>2022 - 2024 годы</w:t>
            </w:r>
          </w:p>
        </w:tc>
        <w:tc>
          <w:tcPr>
            <w:tcW w:w="2154" w:type="dxa"/>
          </w:tcPr>
          <w:p w:rsidR="00664843" w:rsidRDefault="00664843">
            <w:pPr>
              <w:pStyle w:val="ConsPlusNormal"/>
            </w:pPr>
            <w:r>
              <w:t>бюджет автономного округа</w:t>
            </w:r>
          </w:p>
        </w:tc>
      </w:tr>
      <w:tr w:rsidR="00664843">
        <w:tc>
          <w:tcPr>
            <w:tcW w:w="567" w:type="dxa"/>
          </w:tcPr>
          <w:p w:rsidR="00664843" w:rsidRDefault="00664843">
            <w:pPr>
              <w:pStyle w:val="ConsPlusNormal"/>
            </w:pPr>
            <w:r>
              <w:t>3.</w:t>
            </w:r>
          </w:p>
        </w:tc>
        <w:tc>
          <w:tcPr>
            <w:tcW w:w="2381" w:type="dxa"/>
          </w:tcPr>
          <w:p w:rsidR="00664843" w:rsidRDefault="00664843">
            <w:pPr>
              <w:pStyle w:val="ConsPlusNormal"/>
            </w:pPr>
            <w:r>
              <w:t>Октябрьский район</w:t>
            </w:r>
          </w:p>
        </w:tc>
        <w:tc>
          <w:tcPr>
            <w:tcW w:w="2268" w:type="dxa"/>
          </w:tcPr>
          <w:p w:rsidR="00664843" w:rsidRDefault="00664843">
            <w:pPr>
              <w:pStyle w:val="ConsPlusNormal"/>
            </w:pPr>
            <w:r>
              <w:t>Дом рыбопромышленника Горкушенко</w:t>
            </w:r>
          </w:p>
        </w:tc>
        <w:tc>
          <w:tcPr>
            <w:tcW w:w="1701" w:type="dxa"/>
          </w:tcPr>
          <w:p w:rsidR="00664843" w:rsidRDefault="00664843">
            <w:pPr>
              <w:pStyle w:val="ConsPlusNormal"/>
            </w:pPr>
            <w:r>
              <w:t>2022 - 2024 годы</w:t>
            </w:r>
          </w:p>
        </w:tc>
        <w:tc>
          <w:tcPr>
            <w:tcW w:w="2154" w:type="dxa"/>
          </w:tcPr>
          <w:p w:rsidR="00664843" w:rsidRDefault="00664843">
            <w:pPr>
              <w:pStyle w:val="ConsPlusNormal"/>
            </w:pPr>
            <w:r>
              <w:t>бюджет автономного округа, местный бюджет</w:t>
            </w:r>
          </w:p>
        </w:tc>
      </w:tr>
      <w:tr w:rsidR="00664843">
        <w:tc>
          <w:tcPr>
            <w:tcW w:w="567" w:type="dxa"/>
          </w:tcPr>
          <w:p w:rsidR="00664843" w:rsidRDefault="00664843">
            <w:pPr>
              <w:pStyle w:val="ConsPlusNormal"/>
            </w:pPr>
            <w:r>
              <w:t>4.</w:t>
            </w:r>
          </w:p>
        </w:tc>
        <w:tc>
          <w:tcPr>
            <w:tcW w:w="2381" w:type="dxa"/>
          </w:tcPr>
          <w:p w:rsidR="00664843" w:rsidRDefault="00664843">
            <w:pPr>
              <w:pStyle w:val="ConsPlusNormal"/>
            </w:pPr>
            <w:r>
              <w:t>Березовский район</w:t>
            </w:r>
          </w:p>
        </w:tc>
        <w:tc>
          <w:tcPr>
            <w:tcW w:w="2268" w:type="dxa"/>
          </w:tcPr>
          <w:p w:rsidR="00664843" w:rsidRDefault="00664843">
            <w:pPr>
              <w:pStyle w:val="ConsPlusNormal"/>
            </w:pPr>
            <w:r>
              <w:t>Городское казначейское управление</w:t>
            </w:r>
          </w:p>
        </w:tc>
        <w:tc>
          <w:tcPr>
            <w:tcW w:w="1701" w:type="dxa"/>
          </w:tcPr>
          <w:p w:rsidR="00664843" w:rsidRDefault="00664843">
            <w:pPr>
              <w:pStyle w:val="ConsPlusNormal"/>
            </w:pPr>
            <w:r>
              <w:t>2022 - 2024 годы</w:t>
            </w:r>
          </w:p>
        </w:tc>
        <w:tc>
          <w:tcPr>
            <w:tcW w:w="2154" w:type="dxa"/>
          </w:tcPr>
          <w:p w:rsidR="00664843" w:rsidRDefault="00664843">
            <w:pPr>
              <w:pStyle w:val="ConsPlusNormal"/>
            </w:pPr>
            <w:r>
              <w:t>бюджет автономного округа, местный бюджет</w:t>
            </w:r>
          </w:p>
        </w:tc>
      </w:tr>
    </w:tbl>
    <w:p w:rsidR="00664843" w:rsidRDefault="00664843">
      <w:pPr>
        <w:pStyle w:val="ConsPlusNormal"/>
        <w:ind w:firstLine="540"/>
        <w:jc w:val="both"/>
      </w:pPr>
    </w:p>
    <w:p w:rsidR="00664843" w:rsidRDefault="00664843">
      <w:pPr>
        <w:pStyle w:val="ConsPlusNormal"/>
        <w:ind w:firstLine="540"/>
        <w:jc w:val="both"/>
      </w:pPr>
    </w:p>
    <w:p w:rsidR="00664843" w:rsidRDefault="00664843">
      <w:pPr>
        <w:pStyle w:val="ConsPlusNormal"/>
        <w:ind w:firstLine="540"/>
        <w:jc w:val="both"/>
      </w:pPr>
    </w:p>
    <w:p w:rsidR="00664843" w:rsidRDefault="00664843">
      <w:pPr>
        <w:pStyle w:val="ConsPlusNormal"/>
        <w:ind w:firstLine="540"/>
        <w:jc w:val="both"/>
      </w:pPr>
    </w:p>
    <w:p w:rsidR="00664843" w:rsidRDefault="00664843">
      <w:pPr>
        <w:pStyle w:val="ConsPlusNormal"/>
        <w:ind w:firstLine="540"/>
        <w:jc w:val="both"/>
      </w:pPr>
    </w:p>
    <w:p w:rsidR="00664843" w:rsidRDefault="00664843">
      <w:pPr>
        <w:pStyle w:val="ConsPlusNormal"/>
        <w:jc w:val="right"/>
        <w:outlineLvl w:val="0"/>
      </w:pPr>
      <w:r>
        <w:t>Приложение 23</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ind w:firstLine="540"/>
        <w:jc w:val="both"/>
      </w:pPr>
    </w:p>
    <w:p w:rsidR="00664843" w:rsidRDefault="00664843">
      <w:pPr>
        <w:pStyle w:val="ConsPlusTitle"/>
        <w:jc w:val="center"/>
      </w:pPr>
      <w:bookmarkStart w:id="77" w:name="P2623"/>
      <w:bookmarkEnd w:id="77"/>
      <w:r>
        <w:lastRenderedPageBreak/>
        <w:t>ПЛАН</w:t>
      </w:r>
    </w:p>
    <w:p w:rsidR="00664843" w:rsidRDefault="00664843">
      <w:pPr>
        <w:pStyle w:val="ConsPlusTitle"/>
        <w:jc w:val="center"/>
      </w:pPr>
      <w:r>
        <w:t>ОСНОВНЫХ МЕРОПРИЯТИЙ, ПОСВЯЩЕННЫХ ПРОВЕДЕНИЮ</w:t>
      </w:r>
    </w:p>
    <w:p w:rsidR="00664843" w:rsidRDefault="00664843">
      <w:pPr>
        <w:pStyle w:val="ConsPlusTitle"/>
        <w:jc w:val="center"/>
      </w:pPr>
      <w:r>
        <w:t>В ХАНТЫ-МАНСИЙСКОМ АВТОНОМНОМ ОКРУГЕ - ЮГРЕ ГОДА КУЛЬТУРНОГО</w:t>
      </w:r>
    </w:p>
    <w:p w:rsidR="00664843" w:rsidRDefault="00664843">
      <w:pPr>
        <w:pStyle w:val="ConsPlusTitle"/>
        <w:jc w:val="center"/>
      </w:pPr>
      <w:r>
        <w:t>НАСЛЕДИЯ НАРОДОВ РОССИИ</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(введен </w:t>
            </w:r>
            <w:hyperlink r:id="rId376">
              <w:r>
                <w:rPr>
                  <w:color w:val="0000FF"/>
                </w:rPr>
                <w:t>постановлением</w:t>
              </w:r>
            </w:hyperlink>
            <w:r>
              <w:rPr>
                <w:color w:val="392C69"/>
              </w:rPr>
              <w:t xml:space="preserve"> Правительства ХМАО - Югры от 09.02.2022 N 46-п)</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jc w:val="center"/>
      </w:pPr>
    </w:p>
    <w:p w:rsidR="00664843" w:rsidRDefault="00664843">
      <w:pPr>
        <w:pStyle w:val="ConsPlusNormal"/>
        <w:sectPr w:rsidR="0066484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2"/>
        <w:gridCol w:w="2041"/>
        <w:gridCol w:w="3175"/>
        <w:gridCol w:w="3288"/>
      </w:tblGrid>
      <w:tr w:rsidR="00664843">
        <w:tc>
          <w:tcPr>
            <w:tcW w:w="454" w:type="dxa"/>
          </w:tcPr>
          <w:p w:rsidR="00664843" w:rsidRDefault="00664843">
            <w:pPr>
              <w:pStyle w:val="ConsPlusNormal"/>
              <w:jc w:val="center"/>
            </w:pPr>
            <w:r>
              <w:lastRenderedPageBreak/>
              <w:t>N п/п</w:t>
            </w:r>
          </w:p>
        </w:tc>
        <w:tc>
          <w:tcPr>
            <w:tcW w:w="3402" w:type="dxa"/>
          </w:tcPr>
          <w:p w:rsidR="00664843" w:rsidRDefault="00664843">
            <w:pPr>
              <w:pStyle w:val="ConsPlusNormal"/>
              <w:jc w:val="center"/>
            </w:pPr>
            <w:r>
              <w:t>Наименование мероприятия</w:t>
            </w:r>
          </w:p>
        </w:tc>
        <w:tc>
          <w:tcPr>
            <w:tcW w:w="2041" w:type="dxa"/>
          </w:tcPr>
          <w:p w:rsidR="00664843" w:rsidRDefault="00664843">
            <w:pPr>
              <w:pStyle w:val="ConsPlusNormal"/>
              <w:jc w:val="center"/>
            </w:pPr>
            <w:r>
              <w:t>Сроки проведения</w:t>
            </w:r>
          </w:p>
        </w:tc>
        <w:tc>
          <w:tcPr>
            <w:tcW w:w="3175" w:type="dxa"/>
          </w:tcPr>
          <w:p w:rsidR="00664843" w:rsidRDefault="00664843">
            <w:pPr>
              <w:pStyle w:val="ConsPlusNormal"/>
              <w:jc w:val="center"/>
            </w:pPr>
            <w:r>
              <w:t>Ответственные исполнители</w:t>
            </w:r>
          </w:p>
        </w:tc>
        <w:tc>
          <w:tcPr>
            <w:tcW w:w="3288" w:type="dxa"/>
          </w:tcPr>
          <w:p w:rsidR="00664843" w:rsidRDefault="00664843">
            <w:pPr>
              <w:pStyle w:val="ConsPlusNormal"/>
              <w:jc w:val="center"/>
            </w:pPr>
            <w:r>
              <w:t>Источник финансирования</w:t>
            </w:r>
          </w:p>
        </w:tc>
      </w:tr>
      <w:tr w:rsidR="00664843">
        <w:tc>
          <w:tcPr>
            <w:tcW w:w="454" w:type="dxa"/>
          </w:tcPr>
          <w:p w:rsidR="00664843" w:rsidRDefault="00664843">
            <w:pPr>
              <w:pStyle w:val="ConsPlusNormal"/>
            </w:pPr>
            <w:r>
              <w:t>1.</w:t>
            </w:r>
          </w:p>
        </w:tc>
        <w:tc>
          <w:tcPr>
            <w:tcW w:w="3402" w:type="dxa"/>
          </w:tcPr>
          <w:p w:rsidR="00664843" w:rsidRDefault="00664843">
            <w:pPr>
              <w:pStyle w:val="ConsPlusNormal"/>
            </w:pPr>
            <w:r>
              <w:t>XVII Межрегиональная конференция творческих исследований для детей и подростков "Ремесла и промыслы: прошлое и настоящее"</w:t>
            </w:r>
          </w:p>
        </w:tc>
        <w:tc>
          <w:tcPr>
            <w:tcW w:w="2041" w:type="dxa"/>
          </w:tcPr>
          <w:p w:rsidR="00664843" w:rsidRDefault="00664843">
            <w:pPr>
              <w:pStyle w:val="ConsPlusNormal"/>
            </w:pPr>
            <w:r>
              <w:t>до 31 марта 2022 года</w:t>
            </w:r>
          </w:p>
        </w:tc>
        <w:tc>
          <w:tcPr>
            <w:tcW w:w="3175" w:type="dxa"/>
          </w:tcPr>
          <w:p w:rsidR="00664843" w:rsidRDefault="00664843">
            <w:pPr>
              <w:pStyle w:val="ConsPlusNormal"/>
            </w:pPr>
            <w:r>
              <w:t>Департамент культуры Ханты-Мансийского автономного округа - Югры (далее - автономный округ Депкультуры Югры)</w:t>
            </w:r>
          </w:p>
        </w:tc>
        <w:tc>
          <w:tcPr>
            <w:tcW w:w="3288" w:type="dxa"/>
          </w:tcPr>
          <w:p w:rsidR="00664843" w:rsidRDefault="00664843">
            <w:pPr>
              <w:pStyle w:val="ConsPlusNormal"/>
            </w:pPr>
            <w:r>
              <w:t xml:space="preserve">Государственная </w:t>
            </w:r>
            <w:hyperlink r:id="rId377">
              <w:r>
                <w:rPr>
                  <w:color w:val="0000FF"/>
                </w:rPr>
                <w:t>программа</w:t>
              </w:r>
            </w:hyperlink>
            <w:r>
              <w:t xml:space="preserve"> автономного округа "Культурное пространство" (далее - Программа "Культурное пространство)</w:t>
            </w:r>
          </w:p>
        </w:tc>
      </w:tr>
      <w:tr w:rsidR="00664843">
        <w:tc>
          <w:tcPr>
            <w:tcW w:w="454" w:type="dxa"/>
          </w:tcPr>
          <w:p w:rsidR="00664843" w:rsidRDefault="00664843">
            <w:pPr>
              <w:pStyle w:val="ConsPlusNormal"/>
            </w:pPr>
            <w:r>
              <w:t>2.</w:t>
            </w:r>
          </w:p>
        </w:tc>
        <w:tc>
          <w:tcPr>
            <w:tcW w:w="3402" w:type="dxa"/>
          </w:tcPr>
          <w:p w:rsidR="00664843" w:rsidRDefault="00664843">
            <w:pPr>
              <w:pStyle w:val="ConsPlusNormal"/>
            </w:pPr>
            <w:r>
              <w:t>Окружная научно-практическая конференция "Знаменские чтения"</w:t>
            </w:r>
          </w:p>
        </w:tc>
        <w:tc>
          <w:tcPr>
            <w:tcW w:w="2041" w:type="dxa"/>
          </w:tcPr>
          <w:p w:rsidR="00664843" w:rsidRDefault="00664843">
            <w:pPr>
              <w:pStyle w:val="ConsPlusNormal"/>
            </w:pPr>
            <w:r>
              <w:t>до 31 марта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378">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3.</w:t>
            </w:r>
          </w:p>
        </w:tc>
        <w:tc>
          <w:tcPr>
            <w:tcW w:w="3402" w:type="dxa"/>
          </w:tcPr>
          <w:p w:rsidR="00664843" w:rsidRDefault="00664843">
            <w:pPr>
              <w:pStyle w:val="ConsPlusNormal"/>
            </w:pPr>
            <w:r>
              <w:t>Открытая региональная детско-юношеская научно-практическая конференция "Нематериальное культурное наследие и профессиональное изобразительное искусство: грани соприкосновения"</w:t>
            </w:r>
          </w:p>
        </w:tc>
        <w:tc>
          <w:tcPr>
            <w:tcW w:w="2041" w:type="dxa"/>
          </w:tcPr>
          <w:p w:rsidR="00664843" w:rsidRDefault="00664843">
            <w:pPr>
              <w:pStyle w:val="ConsPlusNormal"/>
            </w:pPr>
            <w:r>
              <w:t>до 31 марта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379">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4.</w:t>
            </w:r>
          </w:p>
        </w:tc>
        <w:tc>
          <w:tcPr>
            <w:tcW w:w="3402" w:type="dxa"/>
          </w:tcPr>
          <w:p w:rsidR="00664843" w:rsidRDefault="00664843">
            <w:pPr>
              <w:pStyle w:val="ConsPlusNormal"/>
            </w:pPr>
            <w:r>
              <w:t>Единый день чтения в автономном округе "Читаем мифы и легенды народов России"</w:t>
            </w:r>
          </w:p>
        </w:tc>
        <w:tc>
          <w:tcPr>
            <w:tcW w:w="2041" w:type="dxa"/>
          </w:tcPr>
          <w:p w:rsidR="00664843" w:rsidRDefault="00664843">
            <w:pPr>
              <w:pStyle w:val="ConsPlusNormal"/>
            </w:pPr>
            <w:r>
              <w:t>до 31 марта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380">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5.</w:t>
            </w:r>
          </w:p>
        </w:tc>
        <w:tc>
          <w:tcPr>
            <w:tcW w:w="3402" w:type="dxa"/>
          </w:tcPr>
          <w:p w:rsidR="00664843" w:rsidRDefault="00664843">
            <w:pPr>
              <w:pStyle w:val="ConsPlusNormal"/>
            </w:pPr>
            <w:r>
              <w:t>Концертная программа "Голоса народных инструментов"</w:t>
            </w:r>
          </w:p>
        </w:tc>
        <w:tc>
          <w:tcPr>
            <w:tcW w:w="2041" w:type="dxa"/>
          </w:tcPr>
          <w:p w:rsidR="00664843" w:rsidRDefault="00664843">
            <w:pPr>
              <w:pStyle w:val="ConsPlusNormal"/>
            </w:pPr>
            <w:r>
              <w:t>до 31 марта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381">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6.</w:t>
            </w:r>
          </w:p>
        </w:tc>
        <w:tc>
          <w:tcPr>
            <w:tcW w:w="3402" w:type="dxa"/>
          </w:tcPr>
          <w:p w:rsidR="00664843" w:rsidRDefault="00664843">
            <w:pPr>
              <w:pStyle w:val="ConsPlusNormal"/>
            </w:pPr>
            <w:r>
              <w:t>Концертная программа "Вечер русского романса"</w:t>
            </w:r>
          </w:p>
        </w:tc>
        <w:tc>
          <w:tcPr>
            <w:tcW w:w="2041" w:type="dxa"/>
          </w:tcPr>
          <w:p w:rsidR="00664843" w:rsidRDefault="00664843">
            <w:pPr>
              <w:pStyle w:val="ConsPlusNormal"/>
            </w:pPr>
            <w:r>
              <w:t>до 31 марта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382">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7.</w:t>
            </w:r>
          </w:p>
        </w:tc>
        <w:tc>
          <w:tcPr>
            <w:tcW w:w="3402" w:type="dxa"/>
          </w:tcPr>
          <w:p w:rsidR="00664843" w:rsidRDefault="00664843">
            <w:pPr>
              <w:pStyle w:val="ConsPlusNormal"/>
            </w:pPr>
            <w:r>
              <w:t>Открытые региональные соревнования по этноспорту "Охотничий биатлон"</w:t>
            </w:r>
          </w:p>
        </w:tc>
        <w:tc>
          <w:tcPr>
            <w:tcW w:w="2041" w:type="dxa"/>
          </w:tcPr>
          <w:p w:rsidR="00664843" w:rsidRDefault="00664843">
            <w:pPr>
              <w:pStyle w:val="ConsPlusNormal"/>
            </w:pPr>
            <w:r>
              <w:t>до 31 марта 2022 года</w:t>
            </w:r>
          </w:p>
        </w:tc>
        <w:tc>
          <w:tcPr>
            <w:tcW w:w="3175" w:type="dxa"/>
          </w:tcPr>
          <w:p w:rsidR="00664843" w:rsidRDefault="00664843">
            <w:pPr>
              <w:pStyle w:val="ConsPlusNormal"/>
            </w:pPr>
            <w:r>
              <w:t>Департамент физической культуры и спорта автономного округа (далее - Депспорта Югры)</w:t>
            </w:r>
          </w:p>
        </w:tc>
        <w:tc>
          <w:tcPr>
            <w:tcW w:w="3288" w:type="dxa"/>
          </w:tcPr>
          <w:p w:rsidR="00664843" w:rsidRDefault="00664843">
            <w:pPr>
              <w:pStyle w:val="ConsPlusNormal"/>
            </w:pPr>
            <w:r>
              <w:t xml:space="preserve">Государственная </w:t>
            </w:r>
            <w:hyperlink r:id="rId383">
              <w:r>
                <w:rPr>
                  <w:color w:val="0000FF"/>
                </w:rPr>
                <w:t>программа</w:t>
              </w:r>
            </w:hyperlink>
            <w:r>
              <w:t xml:space="preserve"> автономного округа "Устойчивое развитие коренных малочисленных народов Севера", утвержденная постановлением Правительства автономного округа от 31 октября </w:t>
            </w:r>
            <w:r>
              <w:lastRenderedPageBreak/>
              <w:t>2021 года N 478-п (далее - Программа "Устойчивое развитие коренных малочисленных народов Севера")</w:t>
            </w:r>
          </w:p>
        </w:tc>
      </w:tr>
      <w:tr w:rsidR="00664843">
        <w:tc>
          <w:tcPr>
            <w:tcW w:w="454" w:type="dxa"/>
          </w:tcPr>
          <w:p w:rsidR="00664843" w:rsidRDefault="00664843">
            <w:pPr>
              <w:pStyle w:val="ConsPlusNormal"/>
            </w:pPr>
            <w:r>
              <w:lastRenderedPageBreak/>
              <w:t>8.</w:t>
            </w:r>
          </w:p>
        </w:tc>
        <w:tc>
          <w:tcPr>
            <w:tcW w:w="3402" w:type="dxa"/>
          </w:tcPr>
          <w:p w:rsidR="00664843" w:rsidRDefault="00664843">
            <w:pPr>
              <w:pStyle w:val="ConsPlusNormal"/>
            </w:pPr>
            <w:r>
              <w:t>Окружной научно-практический семинар "Традиционный мансийский праздник Вороний день: традиции и современность"</w:t>
            </w:r>
          </w:p>
        </w:tc>
        <w:tc>
          <w:tcPr>
            <w:tcW w:w="2041" w:type="dxa"/>
          </w:tcPr>
          <w:p w:rsidR="00664843" w:rsidRDefault="00664843">
            <w:pPr>
              <w:pStyle w:val="ConsPlusNormal"/>
            </w:pPr>
            <w:r>
              <w:t>до 31 марта 2022 года</w:t>
            </w:r>
          </w:p>
        </w:tc>
        <w:tc>
          <w:tcPr>
            <w:tcW w:w="3175" w:type="dxa"/>
          </w:tcPr>
          <w:p w:rsidR="00664843" w:rsidRDefault="00664843">
            <w:pPr>
              <w:pStyle w:val="ConsPlusNormal"/>
            </w:pPr>
            <w:r>
              <w:t>Департамент образования и молодежной политики автономного округа (далее - Депобразования и молодежи Югры)</w:t>
            </w:r>
          </w:p>
        </w:tc>
        <w:tc>
          <w:tcPr>
            <w:tcW w:w="3288" w:type="dxa"/>
          </w:tcPr>
          <w:p w:rsidR="00664843" w:rsidRDefault="00664843">
            <w:pPr>
              <w:pStyle w:val="ConsPlusNormal"/>
            </w:pPr>
            <w:r>
              <w:t xml:space="preserve">Государственная </w:t>
            </w:r>
            <w:hyperlink r:id="rId384">
              <w:r>
                <w:rPr>
                  <w:color w:val="0000FF"/>
                </w:rPr>
                <w:t>программа</w:t>
              </w:r>
            </w:hyperlink>
            <w:r>
              <w:t xml:space="preserve"> автономного округа "Развитие образования", утвержденная постановлением Правительства автономного округа от 31 октября 2021 года N 468-п (далее - Программа "Развитие образования")</w:t>
            </w:r>
          </w:p>
        </w:tc>
      </w:tr>
      <w:tr w:rsidR="00664843">
        <w:tc>
          <w:tcPr>
            <w:tcW w:w="454" w:type="dxa"/>
          </w:tcPr>
          <w:p w:rsidR="00664843" w:rsidRDefault="00664843">
            <w:pPr>
              <w:pStyle w:val="ConsPlusNormal"/>
            </w:pPr>
            <w:r>
              <w:t>9.</w:t>
            </w:r>
          </w:p>
        </w:tc>
        <w:tc>
          <w:tcPr>
            <w:tcW w:w="3402" w:type="dxa"/>
          </w:tcPr>
          <w:p w:rsidR="00664843" w:rsidRDefault="00664843">
            <w:pPr>
              <w:pStyle w:val="ConsPlusNormal"/>
            </w:pPr>
            <w:r>
              <w:t>Концертная программа "Ой, то не вечер!"</w:t>
            </w:r>
          </w:p>
        </w:tc>
        <w:tc>
          <w:tcPr>
            <w:tcW w:w="2041" w:type="dxa"/>
          </w:tcPr>
          <w:p w:rsidR="00664843" w:rsidRDefault="00664843">
            <w:pPr>
              <w:pStyle w:val="ConsPlusNormal"/>
            </w:pPr>
            <w:r>
              <w:t>до 30 апреля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385">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10.</w:t>
            </w:r>
          </w:p>
        </w:tc>
        <w:tc>
          <w:tcPr>
            <w:tcW w:w="3402" w:type="dxa"/>
          </w:tcPr>
          <w:p w:rsidR="00664843" w:rsidRDefault="00664843">
            <w:pPr>
              <w:pStyle w:val="ConsPlusNormal"/>
            </w:pPr>
            <w:r>
              <w:t>Концертно-пластическая постановка "Нити судьбы"</w:t>
            </w:r>
          </w:p>
        </w:tc>
        <w:tc>
          <w:tcPr>
            <w:tcW w:w="2041" w:type="dxa"/>
          </w:tcPr>
          <w:p w:rsidR="00664843" w:rsidRDefault="00664843">
            <w:pPr>
              <w:pStyle w:val="ConsPlusNormal"/>
            </w:pPr>
            <w:r>
              <w:t>до 30 апреля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386">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11.</w:t>
            </w:r>
          </w:p>
        </w:tc>
        <w:tc>
          <w:tcPr>
            <w:tcW w:w="3402" w:type="dxa"/>
          </w:tcPr>
          <w:p w:rsidR="00664843" w:rsidRDefault="00664843">
            <w:pPr>
              <w:pStyle w:val="ConsPlusNormal"/>
            </w:pPr>
            <w:r>
              <w:t>XX Окружные Пасхальные хоровые Ассамблеи</w:t>
            </w:r>
          </w:p>
        </w:tc>
        <w:tc>
          <w:tcPr>
            <w:tcW w:w="2041" w:type="dxa"/>
          </w:tcPr>
          <w:p w:rsidR="00664843" w:rsidRDefault="00664843">
            <w:pPr>
              <w:pStyle w:val="ConsPlusNormal"/>
            </w:pPr>
            <w:r>
              <w:t>до 30 апреля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387">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12.</w:t>
            </w:r>
          </w:p>
        </w:tc>
        <w:tc>
          <w:tcPr>
            <w:tcW w:w="3402" w:type="dxa"/>
          </w:tcPr>
          <w:p w:rsidR="00664843" w:rsidRDefault="00664843">
            <w:pPr>
              <w:pStyle w:val="ConsPlusNormal"/>
            </w:pPr>
            <w:r>
              <w:t>Мероприятия, посвященные мансийскому празднику Вороний день</w:t>
            </w:r>
          </w:p>
        </w:tc>
        <w:tc>
          <w:tcPr>
            <w:tcW w:w="2041" w:type="dxa"/>
          </w:tcPr>
          <w:p w:rsidR="00664843" w:rsidRDefault="00664843">
            <w:pPr>
              <w:pStyle w:val="ConsPlusNormal"/>
            </w:pPr>
            <w:r>
              <w:t>до 30 апреля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388">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13.</w:t>
            </w:r>
          </w:p>
        </w:tc>
        <w:tc>
          <w:tcPr>
            <w:tcW w:w="3402" w:type="dxa"/>
          </w:tcPr>
          <w:p w:rsidR="00664843" w:rsidRDefault="00664843">
            <w:pPr>
              <w:pStyle w:val="ConsPlusNormal"/>
            </w:pPr>
            <w:r>
              <w:t>XVII Окружная выставка-конкурс детского художественного творчества "Северная фантазия"</w:t>
            </w:r>
          </w:p>
        </w:tc>
        <w:tc>
          <w:tcPr>
            <w:tcW w:w="2041" w:type="dxa"/>
          </w:tcPr>
          <w:p w:rsidR="00664843" w:rsidRDefault="00664843">
            <w:pPr>
              <w:pStyle w:val="ConsPlusNormal"/>
            </w:pPr>
            <w:r>
              <w:t>до 31 мая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389">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14.</w:t>
            </w:r>
          </w:p>
        </w:tc>
        <w:tc>
          <w:tcPr>
            <w:tcW w:w="3402" w:type="dxa"/>
          </w:tcPr>
          <w:p w:rsidR="00664843" w:rsidRDefault="00664843">
            <w:pPr>
              <w:pStyle w:val="ConsPlusNormal"/>
            </w:pPr>
            <w:r>
              <w:t>Окружной весенний этнофест</w:t>
            </w:r>
          </w:p>
        </w:tc>
        <w:tc>
          <w:tcPr>
            <w:tcW w:w="2041" w:type="dxa"/>
          </w:tcPr>
          <w:p w:rsidR="00664843" w:rsidRDefault="00664843">
            <w:pPr>
              <w:pStyle w:val="ConsPlusNormal"/>
            </w:pPr>
            <w:r>
              <w:t>до 31 мая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390">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lastRenderedPageBreak/>
              <w:t>15.</w:t>
            </w:r>
          </w:p>
        </w:tc>
        <w:tc>
          <w:tcPr>
            <w:tcW w:w="3402" w:type="dxa"/>
          </w:tcPr>
          <w:p w:rsidR="00664843" w:rsidRDefault="00664843">
            <w:pPr>
              <w:pStyle w:val="ConsPlusNormal"/>
            </w:pPr>
            <w:r>
              <w:t>Школа наставничества по сохранению и развитию нематериального культурного наследия народов автономного округа</w:t>
            </w:r>
          </w:p>
        </w:tc>
        <w:tc>
          <w:tcPr>
            <w:tcW w:w="2041" w:type="dxa"/>
          </w:tcPr>
          <w:p w:rsidR="00664843" w:rsidRDefault="00664843">
            <w:pPr>
              <w:pStyle w:val="ConsPlusNormal"/>
            </w:pPr>
            <w:r>
              <w:t>до 31 мая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391">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16.</w:t>
            </w:r>
          </w:p>
        </w:tc>
        <w:tc>
          <w:tcPr>
            <w:tcW w:w="3402" w:type="dxa"/>
          </w:tcPr>
          <w:p w:rsidR="00664843" w:rsidRDefault="00664843">
            <w:pPr>
              <w:pStyle w:val="ConsPlusNormal"/>
            </w:pPr>
            <w:r>
              <w:t>Фестиваль-конкурс фото- и видеоработ "Взгляд на искусство народов России"</w:t>
            </w:r>
          </w:p>
        </w:tc>
        <w:tc>
          <w:tcPr>
            <w:tcW w:w="2041" w:type="dxa"/>
          </w:tcPr>
          <w:p w:rsidR="00664843" w:rsidRDefault="00664843">
            <w:pPr>
              <w:pStyle w:val="ConsPlusNormal"/>
            </w:pPr>
            <w:r>
              <w:t>до 30 июня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392">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17.</w:t>
            </w:r>
          </w:p>
        </w:tc>
        <w:tc>
          <w:tcPr>
            <w:tcW w:w="3402" w:type="dxa"/>
          </w:tcPr>
          <w:p w:rsidR="00664843" w:rsidRDefault="00664843">
            <w:pPr>
              <w:pStyle w:val="ConsPlusNormal"/>
            </w:pPr>
            <w:r>
              <w:t>Проект "Народный пленэр"</w:t>
            </w:r>
          </w:p>
        </w:tc>
        <w:tc>
          <w:tcPr>
            <w:tcW w:w="2041" w:type="dxa"/>
          </w:tcPr>
          <w:p w:rsidR="00664843" w:rsidRDefault="00664843">
            <w:pPr>
              <w:pStyle w:val="ConsPlusNormal"/>
            </w:pPr>
            <w:r>
              <w:t>до 30 июня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393">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18.</w:t>
            </w:r>
          </w:p>
        </w:tc>
        <w:tc>
          <w:tcPr>
            <w:tcW w:w="3402" w:type="dxa"/>
          </w:tcPr>
          <w:p w:rsidR="00664843" w:rsidRDefault="00664843">
            <w:pPr>
              <w:pStyle w:val="ConsPlusNormal"/>
            </w:pPr>
            <w:r>
              <w:t>Всероссийский фестиваль анимационных хроник традиций народов мира "Неизведанная вселенная"</w:t>
            </w:r>
          </w:p>
        </w:tc>
        <w:tc>
          <w:tcPr>
            <w:tcW w:w="2041" w:type="dxa"/>
          </w:tcPr>
          <w:p w:rsidR="00664843" w:rsidRDefault="00664843">
            <w:pPr>
              <w:pStyle w:val="ConsPlusNormal"/>
            </w:pPr>
            <w:r>
              <w:t>до 30 июня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394">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19.</w:t>
            </w:r>
          </w:p>
        </w:tc>
        <w:tc>
          <w:tcPr>
            <w:tcW w:w="3402" w:type="dxa"/>
          </w:tcPr>
          <w:p w:rsidR="00664843" w:rsidRDefault="00664843">
            <w:pPr>
              <w:pStyle w:val="ConsPlusNormal"/>
            </w:pPr>
            <w:r>
              <w:t>Всероссийский фестиваль фольклорных театров</w:t>
            </w:r>
          </w:p>
        </w:tc>
        <w:tc>
          <w:tcPr>
            <w:tcW w:w="2041" w:type="dxa"/>
          </w:tcPr>
          <w:p w:rsidR="00664843" w:rsidRDefault="00664843">
            <w:pPr>
              <w:pStyle w:val="ConsPlusNormal"/>
            </w:pPr>
            <w:r>
              <w:t>до 30 июня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395">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20.</w:t>
            </w:r>
          </w:p>
        </w:tc>
        <w:tc>
          <w:tcPr>
            <w:tcW w:w="3402" w:type="dxa"/>
          </w:tcPr>
          <w:p w:rsidR="00664843" w:rsidRDefault="00664843">
            <w:pPr>
              <w:pStyle w:val="ConsPlusNormal"/>
            </w:pPr>
            <w:r>
              <w:t>Окружной конкурс детского рисунка "Радуга Югры"</w:t>
            </w:r>
          </w:p>
        </w:tc>
        <w:tc>
          <w:tcPr>
            <w:tcW w:w="2041" w:type="dxa"/>
          </w:tcPr>
          <w:p w:rsidR="00664843" w:rsidRDefault="00664843">
            <w:pPr>
              <w:pStyle w:val="ConsPlusNormal"/>
            </w:pPr>
            <w:r>
              <w:t>до 30 июня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396">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21.</w:t>
            </w:r>
          </w:p>
        </w:tc>
        <w:tc>
          <w:tcPr>
            <w:tcW w:w="3402" w:type="dxa"/>
          </w:tcPr>
          <w:p w:rsidR="00664843" w:rsidRDefault="00664843">
            <w:pPr>
              <w:pStyle w:val="ConsPlusNormal"/>
            </w:pPr>
            <w:r>
              <w:t>Практический семинар по игре и изготовлению музыкальных инструментов обско-угорских народов в рамках окружной школы мастеров по игре и изготовлению музыкальных инструментов обско-угорских народов</w:t>
            </w:r>
          </w:p>
        </w:tc>
        <w:tc>
          <w:tcPr>
            <w:tcW w:w="2041" w:type="dxa"/>
          </w:tcPr>
          <w:p w:rsidR="00664843" w:rsidRDefault="00664843">
            <w:pPr>
              <w:pStyle w:val="ConsPlusNormal"/>
            </w:pPr>
            <w:r>
              <w:t>до 30 июня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397">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22.</w:t>
            </w:r>
          </w:p>
        </w:tc>
        <w:tc>
          <w:tcPr>
            <w:tcW w:w="3402" w:type="dxa"/>
          </w:tcPr>
          <w:p w:rsidR="00664843" w:rsidRDefault="00664843">
            <w:pPr>
              <w:pStyle w:val="ConsPlusNormal"/>
            </w:pPr>
            <w:r>
              <w:t>Окружной конкурс фотографий "Мой народ - моя гордость", посвященный Дню России</w:t>
            </w:r>
          </w:p>
        </w:tc>
        <w:tc>
          <w:tcPr>
            <w:tcW w:w="2041" w:type="dxa"/>
          </w:tcPr>
          <w:p w:rsidR="00664843" w:rsidRDefault="00664843">
            <w:pPr>
              <w:pStyle w:val="ConsPlusNormal"/>
            </w:pPr>
            <w:r>
              <w:t>до 30 июня 2022 года</w:t>
            </w:r>
          </w:p>
        </w:tc>
        <w:tc>
          <w:tcPr>
            <w:tcW w:w="3175" w:type="dxa"/>
          </w:tcPr>
          <w:p w:rsidR="00664843" w:rsidRDefault="00664843">
            <w:pPr>
              <w:pStyle w:val="ConsPlusNormal"/>
            </w:pPr>
            <w:r>
              <w:t xml:space="preserve">Депкультуры Югры, муниципальные образования автономного округа (по </w:t>
            </w:r>
            <w:r>
              <w:lastRenderedPageBreak/>
              <w:t>согласованию)</w:t>
            </w:r>
          </w:p>
        </w:tc>
        <w:tc>
          <w:tcPr>
            <w:tcW w:w="3288" w:type="dxa"/>
          </w:tcPr>
          <w:p w:rsidR="00664843" w:rsidRDefault="00664843">
            <w:pPr>
              <w:pStyle w:val="ConsPlusNormal"/>
            </w:pPr>
            <w:hyperlink r:id="rId398">
              <w:r>
                <w:rPr>
                  <w:color w:val="0000FF"/>
                </w:rPr>
                <w:t>Программа</w:t>
              </w:r>
            </w:hyperlink>
            <w:r>
              <w:t xml:space="preserve"> "Культурное пространство", бюджеты муниципальных образований </w:t>
            </w:r>
            <w:r>
              <w:lastRenderedPageBreak/>
              <w:t>автономного округа</w:t>
            </w:r>
          </w:p>
        </w:tc>
      </w:tr>
      <w:tr w:rsidR="00664843">
        <w:tc>
          <w:tcPr>
            <w:tcW w:w="454" w:type="dxa"/>
          </w:tcPr>
          <w:p w:rsidR="00664843" w:rsidRDefault="00664843">
            <w:pPr>
              <w:pStyle w:val="ConsPlusNormal"/>
            </w:pPr>
            <w:r>
              <w:lastRenderedPageBreak/>
              <w:t>23.</w:t>
            </w:r>
          </w:p>
        </w:tc>
        <w:tc>
          <w:tcPr>
            <w:tcW w:w="3402" w:type="dxa"/>
          </w:tcPr>
          <w:p w:rsidR="00664843" w:rsidRDefault="00664843">
            <w:pPr>
              <w:pStyle w:val="ConsPlusNormal"/>
            </w:pPr>
            <w:r>
              <w:t>Детская концертная программа в исполнении "Ансамбля песни и танца"</w:t>
            </w:r>
          </w:p>
        </w:tc>
        <w:tc>
          <w:tcPr>
            <w:tcW w:w="2041" w:type="dxa"/>
          </w:tcPr>
          <w:p w:rsidR="00664843" w:rsidRDefault="00664843">
            <w:pPr>
              <w:pStyle w:val="ConsPlusNormal"/>
            </w:pPr>
            <w:r>
              <w:t>до 30 июня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399">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24.</w:t>
            </w:r>
          </w:p>
        </w:tc>
        <w:tc>
          <w:tcPr>
            <w:tcW w:w="3402" w:type="dxa"/>
          </w:tcPr>
          <w:p w:rsidR="00664843" w:rsidRDefault="00664843">
            <w:pPr>
              <w:pStyle w:val="ConsPlusNormal"/>
            </w:pPr>
            <w:r>
              <w:t>Проект "Коды традиционного костюма Югры"</w:t>
            </w:r>
          </w:p>
        </w:tc>
        <w:tc>
          <w:tcPr>
            <w:tcW w:w="2041" w:type="dxa"/>
          </w:tcPr>
          <w:p w:rsidR="00664843" w:rsidRDefault="00664843">
            <w:pPr>
              <w:pStyle w:val="ConsPlusNormal"/>
            </w:pPr>
            <w:r>
              <w:t>до 31 июля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400">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25.</w:t>
            </w:r>
          </w:p>
        </w:tc>
        <w:tc>
          <w:tcPr>
            <w:tcW w:w="3402" w:type="dxa"/>
          </w:tcPr>
          <w:p w:rsidR="00664843" w:rsidRDefault="00664843">
            <w:pPr>
              <w:pStyle w:val="ConsPlusNormal"/>
            </w:pPr>
            <w:r>
              <w:t>Международные соревнования на Кубок Губернатора автономного округа по гребле на обласах в рамках праздника Вит хон хатл</w:t>
            </w:r>
          </w:p>
        </w:tc>
        <w:tc>
          <w:tcPr>
            <w:tcW w:w="2041" w:type="dxa"/>
          </w:tcPr>
          <w:p w:rsidR="00664843" w:rsidRDefault="00664843">
            <w:pPr>
              <w:pStyle w:val="ConsPlusNormal"/>
            </w:pPr>
            <w:r>
              <w:t>до 31 июля 2022 года</w:t>
            </w:r>
          </w:p>
        </w:tc>
        <w:tc>
          <w:tcPr>
            <w:tcW w:w="3175" w:type="dxa"/>
          </w:tcPr>
          <w:p w:rsidR="00664843" w:rsidRDefault="00664843">
            <w:pPr>
              <w:pStyle w:val="ConsPlusNormal"/>
            </w:pPr>
            <w:r>
              <w:t>Департамент физической культуры и спорта автономного округа</w:t>
            </w:r>
          </w:p>
        </w:tc>
        <w:tc>
          <w:tcPr>
            <w:tcW w:w="3288" w:type="dxa"/>
          </w:tcPr>
          <w:p w:rsidR="00664843" w:rsidRDefault="00664843">
            <w:pPr>
              <w:pStyle w:val="ConsPlusNormal"/>
            </w:pPr>
            <w:hyperlink r:id="rId401">
              <w:r>
                <w:rPr>
                  <w:color w:val="0000FF"/>
                </w:rPr>
                <w:t>Программа</w:t>
              </w:r>
            </w:hyperlink>
            <w:r>
              <w:t xml:space="preserve"> "Устойчивое развитие коренных малочисленных народов Севера"</w:t>
            </w:r>
          </w:p>
        </w:tc>
      </w:tr>
      <w:tr w:rsidR="00664843">
        <w:tc>
          <w:tcPr>
            <w:tcW w:w="454" w:type="dxa"/>
          </w:tcPr>
          <w:p w:rsidR="00664843" w:rsidRDefault="00664843">
            <w:pPr>
              <w:pStyle w:val="ConsPlusNormal"/>
            </w:pPr>
            <w:r>
              <w:t>26.</w:t>
            </w:r>
          </w:p>
        </w:tc>
        <w:tc>
          <w:tcPr>
            <w:tcW w:w="3402" w:type="dxa"/>
          </w:tcPr>
          <w:p w:rsidR="00664843" w:rsidRDefault="00664843">
            <w:pPr>
              <w:pStyle w:val="ConsPlusNormal"/>
            </w:pPr>
            <w:r>
              <w:t>Премия Правительства автономного округа им. И.Н.Шесталова</w:t>
            </w:r>
          </w:p>
        </w:tc>
        <w:tc>
          <w:tcPr>
            <w:tcW w:w="2041" w:type="dxa"/>
          </w:tcPr>
          <w:p w:rsidR="00664843" w:rsidRDefault="00664843">
            <w:pPr>
              <w:pStyle w:val="ConsPlusNormal"/>
            </w:pPr>
            <w:r>
              <w:t>до 31 июля 2022 года</w:t>
            </w:r>
          </w:p>
        </w:tc>
        <w:tc>
          <w:tcPr>
            <w:tcW w:w="3175" w:type="dxa"/>
          </w:tcPr>
          <w:p w:rsidR="00664843" w:rsidRDefault="00664843">
            <w:pPr>
              <w:pStyle w:val="ConsPlusNormal"/>
            </w:pPr>
            <w:r>
              <w:t>Департамент общественных и внешних связей автономного округа (далее - Депобщественных и внешних связей Югры)</w:t>
            </w:r>
          </w:p>
        </w:tc>
        <w:tc>
          <w:tcPr>
            <w:tcW w:w="3288" w:type="dxa"/>
          </w:tcPr>
          <w:p w:rsidR="00664843" w:rsidRDefault="00664843">
            <w:pPr>
              <w:pStyle w:val="ConsPlusNormal"/>
            </w:pPr>
            <w:r>
              <w:t xml:space="preserve">Государственная </w:t>
            </w:r>
            <w:hyperlink r:id="rId402">
              <w:r>
                <w:rPr>
                  <w:color w:val="0000FF"/>
                </w:rPr>
                <w:t>программа</w:t>
              </w:r>
            </w:hyperlink>
            <w:r>
              <w:t xml:space="preserve"> автономного округа "Развитие гражданского общества", утвержденная постановлением Правительства автономного округа от 31 октября 2021 года N 487-п (далее - Программа "Развитие гражданского общества")</w:t>
            </w:r>
          </w:p>
        </w:tc>
      </w:tr>
      <w:tr w:rsidR="00664843">
        <w:tc>
          <w:tcPr>
            <w:tcW w:w="454" w:type="dxa"/>
          </w:tcPr>
          <w:p w:rsidR="00664843" w:rsidRDefault="00664843">
            <w:pPr>
              <w:pStyle w:val="ConsPlusNormal"/>
            </w:pPr>
            <w:r>
              <w:t>27.</w:t>
            </w:r>
          </w:p>
        </w:tc>
        <w:tc>
          <w:tcPr>
            <w:tcW w:w="3402" w:type="dxa"/>
          </w:tcPr>
          <w:p w:rsidR="00664843" w:rsidRDefault="00664843">
            <w:pPr>
              <w:pStyle w:val="ConsPlusNormal"/>
            </w:pPr>
            <w:r>
              <w:t>Конкурсный отбор социально значимых проектов организаций, осуществляющих производство и (или) выпуск средств массовой информации на территории автономного округа, претендующих на предоставление грантов в форме субсидии на поддержку социально значимых проектов</w:t>
            </w:r>
          </w:p>
        </w:tc>
        <w:tc>
          <w:tcPr>
            <w:tcW w:w="2041" w:type="dxa"/>
          </w:tcPr>
          <w:p w:rsidR="00664843" w:rsidRDefault="00664843">
            <w:pPr>
              <w:pStyle w:val="ConsPlusNormal"/>
            </w:pPr>
            <w:r>
              <w:t>до 31 июля 2022 года</w:t>
            </w:r>
          </w:p>
        </w:tc>
        <w:tc>
          <w:tcPr>
            <w:tcW w:w="3175" w:type="dxa"/>
          </w:tcPr>
          <w:p w:rsidR="00664843" w:rsidRDefault="00664843">
            <w:pPr>
              <w:pStyle w:val="ConsPlusNormal"/>
            </w:pPr>
            <w:r>
              <w:t>Депобщественных и внешних связей Югры</w:t>
            </w:r>
          </w:p>
        </w:tc>
        <w:tc>
          <w:tcPr>
            <w:tcW w:w="3288" w:type="dxa"/>
          </w:tcPr>
          <w:p w:rsidR="00664843" w:rsidRDefault="00664843">
            <w:pPr>
              <w:pStyle w:val="ConsPlusNormal"/>
            </w:pPr>
            <w:hyperlink r:id="rId403">
              <w:r>
                <w:rPr>
                  <w:color w:val="0000FF"/>
                </w:rPr>
                <w:t>Программа</w:t>
              </w:r>
            </w:hyperlink>
            <w:r>
              <w:t xml:space="preserve"> "Развитие гражданского общества"</w:t>
            </w:r>
          </w:p>
        </w:tc>
      </w:tr>
      <w:tr w:rsidR="00664843">
        <w:tc>
          <w:tcPr>
            <w:tcW w:w="454" w:type="dxa"/>
          </w:tcPr>
          <w:p w:rsidR="00664843" w:rsidRDefault="00664843">
            <w:pPr>
              <w:pStyle w:val="ConsPlusNormal"/>
            </w:pPr>
            <w:r>
              <w:t>28.</w:t>
            </w:r>
          </w:p>
        </w:tc>
        <w:tc>
          <w:tcPr>
            <w:tcW w:w="3402" w:type="dxa"/>
          </w:tcPr>
          <w:p w:rsidR="00664843" w:rsidRDefault="00664843">
            <w:pPr>
              <w:pStyle w:val="ConsPlusNormal"/>
            </w:pPr>
            <w:r>
              <w:t>Тематические кинопоказы к Международному дню коренных малочисленных народов Севера</w:t>
            </w:r>
          </w:p>
        </w:tc>
        <w:tc>
          <w:tcPr>
            <w:tcW w:w="2041" w:type="dxa"/>
          </w:tcPr>
          <w:p w:rsidR="00664843" w:rsidRDefault="00664843">
            <w:pPr>
              <w:pStyle w:val="ConsPlusNormal"/>
            </w:pPr>
            <w:r>
              <w:t>до 31 августа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404">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29.</w:t>
            </w:r>
          </w:p>
        </w:tc>
        <w:tc>
          <w:tcPr>
            <w:tcW w:w="3402" w:type="dxa"/>
          </w:tcPr>
          <w:p w:rsidR="00664843" w:rsidRDefault="00664843">
            <w:pPr>
              <w:pStyle w:val="ConsPlusNormal"/>
            </w:pPr>
            <w:r>
              <w:t>Международный арт-пленэр</w:t>
            </w:r>
          </w:p>
        </w:tc>
        <w:tc>
          <w:tcPr>
            <w:tcW w:w="2041" w:type="dxa"/>
          </w:tcPr>
          <w:p w:rsidR="00664843" w:rsidRDefault="00664843">
            <w:pPr>
              <w:pStyle w:val="ConsPlusNormal"/>
            </w:pPr>
            <w:r>
              <w:t xml:space="preserve">до 31 августа 2022 </w:t>
            </w:r>
            <w:r>
              <w:lastRenderedPageBreak/>
              <w:t>года</w:t>
            </w:r>
          </w:p>
        </w:tc>
        <w:tc>
          <w:tcPr>
            <w:tcW w:w="3175" w:type="dxa"/>
          </w:tcPr>
          <w:p w:rsidR="00664843" w:rsidRDefault="00664843">
            <w:pPr>
              <w:pStyle w:val="ConsPlusNormal"/>
            </w:pPr>
            <w:r>
              <w:lastRenderedPageBreak/>
              <w:t>Депкультуры Югры</w:t>
            </w:r>
          </w:p>
        </w:tc>
        <w:tc>
          <w:tcPr>
            <w:tcW w:w="3288" w:type="dxa"/>
          </w:tcPr>
          <w:p w:rsidR="00664843" w:rsidRDefault="00664843">
            <w:pPr>
              <w:pStyle w:val="ConsPlusNormal"/>
            </w:pPr>
            <w:hyperlink r:id="rId405">
              <w:r>
                <w:rPr>
                  <w:color w:val="0000FF"/>
                </w:rPr>
                <w:t>Программа</w:t>
              </w:r>
            </w:hyperlink>
            <w:r>
              <w:t xml:space="preserve"> "Культурное </w:t>
            </w:r>
            <w:r>
              <w:lastRenderedPageBreak/>
              <w:t>пространство"</w:t>
            </w:r>
          </w:p>
        </w:tc>
      </w:tr>
      <w:tr w:rsidR="00664843">
        <w:tc>
          <w:tcPr>
            <w:tcW w:w="454" w:type="dxa"/>
          </w:tcPr>
          <w:p w:rsidR="00664843" w:rsidRDefault="00664843">
            <w:pPr>
              <w:pStyle w:val="ConsPlusNormal"/>
            </w:pPr>
            <w:r>
              <w:lastRenderedPageBreak/>
              <w:t>30.</w:t>
            </w:r>
          </w:p>
        </w:tc>
        <w:tc>
          <w:tcPr>
            <w:tcW w:w="3402" w:type="dxa"/>
          </w:tcPr>
          <w:p w:rsidR="00664843" w:rsidRDefault="00664843">
            <w:pPr>
              <w:pStyle w:val="ConsPlusNormal"/>
            </w:pPr>
            <w:r>
              <w:t>Мероприятия, посвященные Международному дню коренных народов мира</w:t>
            </w:r>
          </w:p>
        </w:tc>
        <w:tc>
          <w:tcPr>
            <w:tcW w:w="2041" w:type="dxa"/>
          </w:tcPr>
          <w:p w:rsidR="00664843" w:rsidRDefault="00664843">
            <w:pPr>
              <w:pStyle w:val="ConsPlusNormal"/>
            </w:pPr>
            <w:r>
              <w:t>до 31 августа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406">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31.</w:t>
            </w:r>
          </w:p>
        </w:tc>
        <w:tc>
          <w:tcPr>
            <w:tcW w:w="3402" w:type="dxa"/>
          </w:tcPr>
          <w:p w:rsidR="00664843" w:rsidRDefault="00664843">
            <w:pPr>
              <w:pStyle w:val="ConsPlusNormal"/>
            </w:pPr>
            <w:r>
              <w:t>Интерактивный проект "Ма ай мирием - Мой маленький народ"</w:t>
            </w:r>
          </w:p>
        </w:tc>
        <w:tc>
          <w:tcPr>
            <w:tcW w:w="2041" w:type="dxa"/>
          </w:tcPr>
          <w:p w:rsidR="00664843" w:rsidRDefault="00664843">
            <w:pPr>
              <w:pStyle w:val="ConsPlusNormal"/>
            </w:pPr>
            <w:r>
              <w:t>до 31 августа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407">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32.</w:t>
            </w:r>
          </w:p>
        </w:tc>
        <w:tc>
          <w:tcPr>
            <w:tcW w:w="3402" w:type="dxa"/>
          </w:tcPr>
          <w:p w:rsidR="00664843" w:rsidRDefault="00664843">
            <w:pPr>
              <w:pStyle w:val="ConsPlusNormal"/>
            </w:pPr>
            <w:r>
              <w:t>Окружной конкурс "Семья мастеровая"</w:t>
            </w:r>
          </w:p>
        </w:tc>
        <w:tc>
          <w:tcPr>
            <w:tcW w:w="2041" w:type="dxa"/>
          </w:tcPr>
          <w:p w:rsidR="00664843" w:rsidRDefault="00664843">
            <w:pPr>
              <w:pStyle w:val="ConsPlusNormal"/>
            </w:pPr>
            <w:r>
              <w:t>до 30 сентября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408">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33.</w:t>
            </w:r>
          </w:p>
        </w:tc>
        <w:tc>
          <w:tcPr>
            <w:tcW w:w="3402" w:type="dxa"/>
          </w:tcPr>
          <w:p w:rsidR="00664843" w:rsidRDefault="00664843">
            <w:pPr>
              <w:pStyle w:val="ConsPlusNormal"/>
            </w:pPr>
            <w:r>
              <w:t>Международный фестиваль традиционной культуры финно-угорских народов "Живущие по солнцу"</w:t>
            </w:r>
          </w:p>
        </w:tc>
        <w:tc>
          <w:tcPr>
            <w:tcW w:w="2041" w:type="dxa"/>
          </w:tcPr>
          <w:p w:rsidR="00664843" w:rsidRDefault="00664843">
            <w:pPr>
              <w:pStyle w:val="ConsPlusNormal"/>
            </w:pPr>
            <w:r>
              <w:t>до 30 сентября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409">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34.</w:t>
            </w:r>
          </w:p>
        </w:tc>
        <w:tc>
          <w:tcPr>
            <w:tcW w:w="3402" w:type="dxa"/>
          </w:tcPr>
          <w:p w:rsidR="00664843" w:rsidRDefault="00664843">
            <w:pPr>
              <w:pStyle w:val="ConsPlusNormal"/>
            </w:pPr>
            <w:r>
              <w:t>Международная конференция, посвященная культуре автономного округа с древнейших времен до современности</w:t>
            </w:r>
          </w:p>
        </w:tc>
        <w:tc>
          <w:tcPr>
            <w:tcW w:w="2041" w:type="dxa"/>
          </w:tcPr>
          <w:p w:rsidR="00664843" w:rsidRDefault="00664843">
            <w:pPr>
              <w:pStyle w:val="ConsPlusNormal"/>
            </w:pPr>
            <w:r>
              <w:t>до 30 сентября 2022 года</w:t>
            </w:r>
          </w:p>
        </w:tc>
        <w:tc>
          <w:tcPr>
            <w:tcW w:w="3175" w:type="dxa"/>
          </w:tcPr>
          <w:p w:rsidR="00664843" w:rsidRDefault="00664843">
            <w:pPr>
              <w:pStyle w:val="ConsPlusNormal"/>
            </w:pPr>
            <w:r>
              <w:t>Депобщественных и внешних связей Югры</w:t>
            </w:r>
          </w:p>
        </w:tc>
        <w:tc>
          <w:tcPr>
            <w:tcW w:w="3288" w:type="dxa"/>
          </w:tcPr>
          <w:p w:rsidR="00664843" w:rsidRDefault="00664843">
            <w:pPr>
              <w:pStyle w:val="ConsPlusNormal"/>
            </w:pPr>
            <w:hyperlink r:id="rId410">
              <w:r>
                <w:rPr>
                  <w:color w:val="0000FF"/>
                </w:rPr>
                <w:t>Программа</w:t>
              </w:r>
            </w:hyperlink>
            <w:r>
              <w:t xml:space="preserve"> "Развитие гражданского общества"</w:t>
            </w:r>
          </w:p>
        </w:tc>
      </w:tr>
      <w:tr w:rsidR="00664843">
        <w:tc>
          <w:tcPr>
            <w:tcW w:w="454" w:type="dxa"/>
          </w:tcPr>
          <w:p w:rsidR="00664843" w:rsidRDefault="00664843">
            <w:pPr>
              <w:pStyle w:val="ConsPlusNormal"/>
            </w:pPr>
            <w:r>
              <w:t>35.</w:t>
            </w:r>
          </w:p>
        </w:tc>
        <w:tc>
          <w:tcPr>
            <w:tcW w:w="3402" w:type="dxa"/>
          </w:tcPr>
          <w:p w:rsidR="00664843" w:rsidRDefault="00664843">
            <w:pPr>
              <w:pStyle w:val="ConsPlusNormal"/>
            </w:pPr>
            <w:r>
              <w:t>Всероссийский форум по вопросам сохранения индустриального наследия России</w:t>
            </w:r>
          </w:p>
        </w:tc>
        <w:tc>
          <w:tcPr>
            <w:tcW w:w="2041" w:type="dxa"/>
          </w:tcPr>
          <w:p w:rsidR="00664843" w:rsidRDefault="00664843">
            <w:pPr>
              <w:pStyle w:val="ConsPlusNormal"/>
            </w:pPr>
            <w:r>
              <w:t>до 30 октября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411">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36.</w:t>
            </w:r>
          </w:p>
        </w:tc>
        <w:tc>
          <w:tcPr>
            <w:tcW w:w="3402" w:type="dxa"/>
          </w:tcPr>
          <w:p w:rsidR="00664843" w:rsidRDefault="00664843">
            <w:pPr>
              <w:pStyle w:val="ConsPlusNormal"/>
            </w:pPr>
            <w:r>
              <w:t>Межрегиональная акция "Знакомство с финно-угорским фольклором"</w:t>
            </w:r>
          </w:p>
        </w:tc>
        <w:tc>
          <w:tcPr>
            <w:tcW w:w="2041" w:type="dxa"/>
          </w:tcPr>
          <w:p w:rsidR="00664843" w:rsidRDefault="00664843">
            <w:pPr>
              <w:pStyle w:val="ConsPlusNormal"/>
            </w:pPr>
            <w:r>
              <w:t>до 30 октября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412">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37.</w:t>
            </w:r>
          </w:p>
        </w:tc>
        <w:tc>
          <w:tcPr>
            <w:tcW w:w="3402" w:type="dxa"/>
          </w:tcPr>
          <w:p w:rsidR="00664843" w:rsidRDefault="00664843">
            <w:pPr>
              <w:pStyle w:val="ConsPlusNormal"/>
            </w:pPr>
            <w:r>
              <w:t>III Международная научная конференция "Сибирские угры в ожерелье субарктических культур: общее и неповторимое"</w:t>
            </w:r>
          </w:p>
        </w:tc>
        <w:tc>
          <w:tcPr>
            <w:tcW w:w="2041" w:type="dxa"/>
          </w:tcPr>
          <w:p w:rsidR="00664843" w:rsidRDefault="00664843">
            <w:pPr>
              <w:pStyle w:val="ConsPlusNormal"/>
            </w:pPr>
            <w:r>
              <w:t>до 30 октября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413">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38.</w:t>
            </w:r>
          </w:p>
        </w:tc>
        <w:tc>
          <w:tcPr>
            <w:tcW w:w="3402" w:type="dxa"/>
          </w:tcPr>
          <w:p w:rsidR="00664843" w:rsidRDefault="00664843">
            <w:pPr>
              <w:pStyle w:val="ConsPlusNormal"/>
            </w:pPr>
            <w:r>
              <w:t>Концертная программа "Споем, подружки!"</w:t>
            </w:r>
          </w:p>
        </w:tc>
        <w:tc>
          <w:tcPr>
            <w:tcW w:w="2041" w:type="dxa"/>
          </w:tcPr>
          <w:p w:rsidR="00664843" w:rsidRDefault="00664843">
            <w:pPr>
              <w:pStyle w:val="ConsPlusNormal"/>
            </w:pPr>
            <w:r>
              <w:t>до 30 октября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414">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lastRenderedPageBreak/>
              <w:t>39.</w:t>
            </w:r>
          </w:p>
        </w:tc>
        <w:tc>
          <w:tcPr>
            <w:tcW w:w="3402" w:type="dxa"/>
          </w:tcPr>
          <w:p w:rsidR="00664843" w:rsidRDefault="00664843">
            <w:pPr>
              <w:pStyle w:val="ConsPlusNormal"/>
            </w:pPr>
            <w:r>
              <w:t>Акция "Семейный альбом многонациональной Югры"</w:t>
            </w:r>
          </w:p>
        </w:tc>
        <w:tc>
          <w:tcPr>
            <w:tcW w:w="2041" w:type="dxa"/>
          </w:tcPr>
          <w:p w:rsidR="00664843" w:rsidRDefault="00664843">
            <w:pPr>
              <w:pStyle w:val="ConsPlusNormal"/>
            </w:pPr>
            <w:r>
              <w:t>до 30 октября 2022 года</w:t>
            </w:r>
          </w:p>
        </w:tc>
        <w:tc>
          <w:tcPr>
            <w:tcW w:w="3175" w:type="dxa"/>
          </w:tcPr>
          <w:p w:rsidR="00664843" w:rsidRDefault="00664843">
            <w:pPr>
              <w:pStyle w:val="ConsPlusNormal"/>
            </w:pPr>
            <w:r>
              <w:t>Служба по делам архивов автономного округа (далее - Архивная служба Югры)</w:t>
            </w:r>
          </w:p>
        </w:tc>
        <w:tc>
          <w:tcPr>
            <w:tcW w:w="3288" w:type="dxa"/>
          </w:tcPr>
          <w:p w:rsidR="00664843" w:rsidRDefault="00664843">
            <w:pPr>
              <w:pStyle w:val="ConsPlusNormal"/>
            </w:pPr>
            <w:hyperlink r:id="rId415">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40.</w:t>
            </w:r>
          </w:p>
        </w:tc>
        <w:tc>
          <w:tcPr>
            <w:tcW w:w="3402" w:type="dxa"/>
          </w:tcPr>
          <w:p w:rsidR="00664843" w:rsidRDefault="00664843">
            <w:pPr>
              <w:pStyle w:val="ConsPlusNormal"/>
            </w:pPr>
            <w:r>
              <w:t>Виртуальная выставка архивных документов "Народная мастерица" к 110-летию со дня рождения Т.С. Чучелиной, хантыйской сказительницы</w:t>
            </w:r>
          </w:p>
        </w:tc>
        <w:tc>
          <w:tcPr>
            <w:tcW w:w="2041" w:type="dxa"/>
          </w:tcPr>
          <w:p w:rsidR="00664843" w:rsidRDefault="00664843">
            <w:pPr>
              <w:pStyle w:val="ConsPlusNormal"/>
            </w:pPr>
            <w:r>
              <w:t>до 30 октября 2022 года</w:t>
            </w:r>
          </w:p>
        </w:tc>
        <w:tc>
          <w:tcPr>
            <w:tcW w:w="3175" w:type="dxa"/>
          </w:tcPr>
          <w:p w:rsidR="00664843" w:rsidRDefault="00664843">
            <w:pPr>
              <w:pStyle w:val="ConsPlusNormal"/>
            </w:pPr>
            <w:r>
              <w:t>Архивная служба Югры</w:t>
            </w:r>
          </w:p>
        </w:tc>
        <w:tc>
          <w:tcPr>
            <w:tcW w:w="3288" w:type="dxa"/>
          </w:tcPr>
          <w:p w:rsidR="00664843" w:rsidRDefault="00664843">
            <w:pPr>
              <w:pStyle w:val="ConsPlusNormal"/>
            </w:pPr>
            <w:hyperlink r:id="rId416">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41.</w:t>
            </w:r>
          </w:p>
        </w:tc>
        <w:tc>
          <w:tcPr>
            <w:tcW w:w="3402" w:type="dxa"/>
          </w:tcPr>
          <w:p w:rsidR="00664843" w:rsidRDefault="00664843">
            <w:pPr>
              <w:pStyle w:val="ConsPlusNormal"/>
            </w:pPr>
            <w:r>
              <w:t>Историко-документальная выставка архивных документов о деятельности национальных учреждений культуры автономного округа и встреча с представителями общественности</w:t>
            </w:r>
          </w:p>
        </w:tc>
        <w:tc>
          <w:tcPr>
            <w:tcW w:w="2041" w:type="dxa"/>
          </w:tcPr>
          <w:p w:rsidR="00664843" w:rsidRDefault="00664843">
            <w:pPr>
              <w:pStyle w:val="ConsPlusNormal"/>
            </w:pPr>
            <w:r>
              <w:t>до 30 октября 2022 года</w:t>
            </w:r>
          </w:p>
        </w:tc>
        <w:tc>
          <w:tcPr>
            <w:tcW w:w="3175" w:type="dxa"/>
          </w:tcPr>
          <w:p w:rsidR="00664843" w:rsidRDefault="00664843">
            <w:pPr>
              <w:pStyle w:val="ConsPlusNormal"/>
            </w:pPr>
            <w:r>
              <w:t>Архивная служба Югры</w:t>
            </w:r>
          </w:p>
        </w:tc>
        <w:tc>
          <w:tcPr>
            <w:tcW w:w="3288" w:type="dxa"/>
          </w:tcPr>
          <w:p w:rsidR="00664843" w:rsidRDefault="00664843">
            <w:pPr>
              <w:pStyle w:val="ConsPlusNormal"/>
            </w:pPr>
            <w:hyperlink r:id="rId417">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42.</w:t>
            </w:r>
          </w:p>
        </w:tc>
        <w:tc>
          <w:tcPr>
            <w:tcW w:w="3402" w:type="dxa"/>
          </w:tcPr>
          <w:p w:rsidR="00664843" w:rsidRDefault="00664843">
            <w:pPr>
              <w:pStyle w:val="ConsPlusNormal"/>
            </w:pPr>
            <w:r>
              <w:t>Культурно-просветительский проект "Этноигротека"</w:t>
            </w:r>
          </w:p>
        </w:tc>
        <w:tc>
          <w:tcPr>
            <w:tcW w:w="2041" w:type="dxa"/>
          </w:tcPr>
          <w:p w:rsidR="00664843" w:rsidRDefault="00664843">
            <w:pPr>
              <w:pStyle w:val="ConsPlusNormal"/>
            </w:pPr>
            <w:r>
              <w:t>до 30 октября 2022 года</w:t>
            </w:r>
          </w:p>
        </w:tc>
        <w:tc>
          <w:tcPr>
            <w:tcW w:w="3175" w:type="dxa"/>
          </w:tcPr>
          <w:p w:rsidR="00664843" w:rsidRDefault="00664843">
            <w:pPr>
              <w:pStyle w:val="ConsPlusNormal"/>
            </w:pPr>
            <w:r>
              <w:t>Депобразования и молодежи Югры</w:t>
            </w:r>
          </w:p>
        </w:tc>
        <w:tc>
          <w:tcPr>
            <w:tcW w:w="3288" w:type="dxa"/>
          </w:tcPr>
          <w:p w:rsidR="00664843" w:rsidRDefault="00664843">
            <w:pPr>
              <w:pStyle w:val="ConsPlusNormal"/>
            </w:pPr>
            <w:hyperlink r:id="rId418">
              <w:r>
                <w:rPr>
                  <w:color w:val="0000FF"/>
                </w:rPr>
                <w:t>Программа</w:t>
              </w:r>
            </w:hyperlink>
            <w:r>
              <w:t xml:space="preserve"> "Развитие образования"</w:t>
            </w:r>
          </w:p>
        </w:tc>
      </w:tr>
      <w:tr w:rsidR="00664843">
        <w:tc>
          <w:tcPr>
            <w:tcW w:w="454" w:type="dxa"/>
          </w:tcPr>
          <w:p w:rsidR="00664843" w:rsidRDefault="00664843">
            <w:pPr>
              <w:pStyle w:val="ConsPlusNormal"/>
            </w:pPr>
            <w:r>
              <w:t>43.</w:t>
            </w:r>
          </w:p>
        </w:tc>
        <w:tc>
          <w:tcPr>
            <w:tcW w:w="3402" w:type="dxa"/>
          </w:tcPr>
          <w:p w:rsidR="00664843" w:rsidRDefault="00664843">
            <w:pPr>
              <w:pStyle w:val="ConsPlusNormal"/>
            </w:pPr>
            <w:r>
              <w:t>Проект "Неделя русского языка" в странах Европы и СНГ</w:t>
            </w:r>
          </w:p>
        </w:tc>
        <w:tc>
          <w:tcPr>
            <w:tcW w:w="2041" w:type="dxa"/>
          </w:tcPr>
          <w:p w:rsidR="00664843" w:rsidRDefault="00664843">
            <w:pPr>
              <w:pStyle w:val="ConsPlusNormal"/>
            </w:pPr>
            <w:r>
              <w:t>до 30 октября 2022 года</w:t>
            </w:r>
          </w:p>
        </w:tc>
        <w:tc>
          <w:tcPr>
            <w:tcW w:w="3175" w:type="dxa"/>
          </w:tcPr>
          <w:p w:rsidR="00664843" w:rsidRDefault="00664843">
            <w:pPr>
              <w:pStyle w:val="ConsPlusNormal"/>
            </w:pPr>
            <w:r>
              <w:t>Депобщественных и внешних связей Югры</w:t>
            </w:r>
          </w:p>
        </w:tc>
        <w:tc>
          <w:tcPr>
            <w:tcW w:w="3288" w:type="dxa"/>
          </w:tcPr>
          <w:p w:rsidR="00664843" w:rsidRDefault="00664843">
            <w:pPr>
              <w:pStyle w:val="ConsPlusNormal"/>
            </w:pPr>
            <w:hyperlink r:id="rId419">
              <w:r>
                <w:rPr>
                  <w:color w:val="0000FF"/>
                </w:rPr>
                <w:t>Программа</w:t>
              </w:r>
            </w:hyperlink>
            <w:r>
              <w:t xml:space="preserve"> "Развитие гражданского общества"</w:t>
            </w:r>
          </w:p>
        </w:tc>
      </w:tr>
      <w:tr w:rsidR="00664843">
        <w:tc>
          <w:tcPr>
            <w:tcW w:w="454" w:type="dxa"/>
          </w:tcPr>
          <w:p w:rsidR="00664843" w:rsidRDefault="00664843">
            <w:pPr>
              <w:pStyle w:val="ConsPlusNormal"/>
            </w:pPr>
            <w:r>
              <w:t>44.</w:t>
            </w:r>
          </w:p>
        </w:tc>
        <w:tc>
          <w:tcPr>
            <w:tcW w:w="3402" w:type="dxa"/>
          </w:tcPr>
          <w:p w:rsidR="00664843" w:rsidRDefault="00664843">
            <w:pPr>
              <w:pStyle w:val="ConsPlusNormal"/>
            </w:pPr>
            <w:r>
              <w:t>Арт-резиденция "Ремесло. Югра. Дизайн"</w:t>
            </w:r>
          </w:p>
        </w:tc>
        <w:tc>
          <w:tcPr>
            <w:tcW w:w="2041" w:type="dxa"/>
          </w:tcPr>
          <w:p w:rsidR="00664843" w:rsidRDefault="00664843">
            <w:pPr>
              <w:pStyle w:val="ConsPlusNormal"/>
            </w:pPr>
            <w:r>
              <w:t>до 30 ноября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420">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45.</w:t>
            </w:r>
          </w:p>
        </w:tc>
        <w:tc>
          <w:tcPr>
            <w:tcW w:w="3402" w:type="dxa"/>
          </w:tcPr>
          <w:p w:rsidR="00664843" w:rsidRDefault="00664843">
            <w:pPr>
              <w:pStyle w:val="ConsPlusNormal"/>
            </w:pPr>
            <w:r>
              <w:t>Окружной конкурс профессионального мастерства "Мастер года"</w:t>
            </w:r>
          </w:p>
        </w:tc>
        <w:tc>
          <w:tcPr>
            <w:tcW w:w="2041" w:type="dxa"/>
          </w:tcPr>
          <w:p w:rsidR="00664843" w:rsidRDefault="00664843">
            <w:pPr>
              <w:pStyle w:val="ConsPlusNormal"/>
            </w:pPr>
            <w:r>
              <w:t>до 30 ноября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421">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46.</w:t>
            </w:r>
          </w:p>
        </w:tc>
        <w:tc>
          <w:tcPr>
            <w:tcW w:w="3402" w:type="dxa"/>
          </w:tcPr>
          <w:p w:rsidR="00664843" w:rsidRDefault="00664843">
            <w:pPr>
              <w:pStyle w:val="ConsPlusNormal"/>
            </w:pPr>
            <w:r>
              <w:t>IV Международный конгресс традиционной художественной культуры: фундаментальные исследования народного искусства</w:t>
            </w:r>
          </w:p>
        </w:tc>
        <w:tc>
          <w:tcPr>
            <w:tcW w:w="2041" w:type="dxa"/>
          </w:tcPr>
          <w:p w:rsidR="00664843" w:rsidRDefault="00664843">
            <w:pPr>
              <w:pStyle w:val="ConsPlusNormal"/>
            </w:pPr>
            <w:r>
              <w:t>до 30 ноября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422">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47.</w:t>
            </w:r>
          </w:p>
        </w:tc>
        <w:tc>
          <w:tcPr>
            <w:tcW w:w="3402" w:type="dxa"/>
          </w:tcPr>
          <w:p w:rsidR="00664843" w:rsidRDefault="00664843">
            <w:pPr>
              <w:pStyle w:val="ConsPlusNormal"/>
            </w:pPr>
            <w:r>
              <w:t xml:space="preserve">Цикл мероприятий "Знакомство с </w:t>
            </w:r>
            <w:r>
              <w:lastRenderedPageBreak/>
              <w:t>искусством народов России"</w:t>
            </w:r>
          </w:p>
        </w:tc>
        <w:tc>
          <w:tcPr>
            <w:tcW w:w="2041" w:type="dxa"/>
          </w:tcPr>
          <w:p w:rsidR="00664843" w:rsidRDefault="00664843">
            <w:pPr>
              <w:pStyle w:val="ConsPlusNormal"/>
            </w:pPr>
            <w:r>
              <w:lastRenderedPageBreak/>
              <w:t xml:space="preserve">до 30 ноября 2022 </w:t>
            </w:r>
            <w:r>
              <w:lastRenderedPageBreak/>
              <w:t>года</w:t>
            </w:r>
          </w:p>
        </w:tc>
        <w:tc>
          <w:tcPr>
            <w:tcW w:w="3175" w:type="dxa"/>
          </w:tcPr>
          <w:p w:rsidR="00664843" w:rsidRDefault="00664843">
            <w:pPr>
              <w:pStyle w:val="ConsPlusNormal"/>
            </w:pPr>
            <w:r>
              <w:lastRenderedPageBreak/>
              <w:t>Депкультуры Югры</w:t>
            </w:r>
          </w:p>
        </w:tc>
        <w:tc>
          <w:tcPr>
            <w:tcW w:w="3288" w:type="dxa"/>
          </w:tcPr>
          <w:p w:rsidR="00664843" w:rsidRDefault="00664843">
            <w:pPr>
              <w:pStyle w:val="ConsPlusNormal"/>
            </w:pPr>
            <w:hyperlink r:id="rId423">
              <w:r>
                <w:rPr>
                  <w:color w:val="0000FF"/>
                </w:rPr>
                <w:t>Программа</w:t>
              </w:r>
            </w:hyperlink>
            <w:r>
              <w:t xml:space="preserve"> "Культурное </w:t>
            </w:r>
            <w:r>
              <w:lastRenderedPageBreak/>
              <w:t>пространство"</w:t>
            </w:r>
          </w:p>
        </w:tc>
      </w:tr>
      <w:tr w:rsidR="00664843">
        <w:tc>
          <w:tcPr>
            <w:tcW w:w="454" w:type="dxa"/>
          </w:tcPr>
          <w:p w:rsidR="00664843" w:rsidRDefault="00664843">
            <w:pPr>
              <w:pStyle w:val="ConsPlusNormal"/>
            </w:pPr>
            <w:r>
              <w:lastRenderedPageBreak/>
              <w:t>48.</w:t>
            </w:r>
          </w:p>
        </w:tc>
        <w:tc>
          <w:tcPr>
            <w:tcW w:w="3402" w:type="dxa"/>
          </w:tcPr>
          <w:p w:rsidR="00664843" w:rsidRDefault="00664843">
            <w:pPr>
              <w:pStyle w:val="ConsPlusNormal"/>
            </w:pPr>
            <w:r>
              <w:t>Окружной онлайн-фестиваль "Разноцветье самоцветов"</w:t>
            </w:r>
          </w:p>
        </w:tc>
        <w:tc>
          <w:tcPr>
            <w:tcW w:w="2041" w:type="dxa"/>
          </w:tcPr>
          <w:p w:rsidR="00664843" w:rsidRDefault="00664843">
            <w:pPr>
              <w:pStyle w:val="ConsPlusNormal"/>
            </w:pPr>
            <w:r>
              <w:t>до 30 ноября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424">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49.</w:t>
            </w:r>
          </w:p>
        </w:tc>
        <w:tc>
          <w:tcPr>
            <w:tcW w:w="3402" w:type="dxa"/>
          </w:tcPr>
          <w:p w:rsidR="00664843" w:rsidRDefault="00664843">
            <w:pPr>
              <w:pStyle w:val="ConsPlusNormal"/>
            </w:pPr>
            <w:r>
              <w:t>Межрегиональный молодежный конкурс литературных и рисованных историй "Бумажная сова": Искусство в кадре"</w:t>
            </w:r>
          </w:p>
        </w:tc>
        <w:tc>
          <w:tcPr>
            <w:tcW w:w="2041" w:type="dxa"/>
          </w:tcPr>
          <w:p w:rsidR="00664843" w:rsidRDefault="00664843">
            <w:pPr>
              <w:pStyle w:val="ConsPlusNormal"/>
            </w:pPr>
            <w:r>
              <w:t>до 30 ноября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425">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50.</w:t>
            </w:r>
          </w:p>
        </w:tc>
        <w:tc>
          <w:tcPr>
            <w:tcW w:w="3402" w:type="dxa"/>
          </w:tcPr>
          <w:p w:rsidR="00664843" w:rsidRDefault="00664843">
            <w:pPr>
              <w:pStyle w:val="ConsPlusNormal"/>
            </w:pPr>
            <w:r>
              <w:t>Творческий проект "Лаборатория игры и игрушки"</w:t>
            </w:r>
          </w:p>
        </w:tc>
        <w:tc>
          <w:tcPr>
            <w:tcW w:w="2041" w:type="dxa"/>
          </w:tcPr>
          <w:p w:rsidR="00664843" w:rsidRDefault="00664843">
            <w:pPr>
              <w:pStyle w:val="ConsPlusNormal"/>
            </w:pPr>
            <w:r>
              <w:t>до 30 ноября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426">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51.</w:t>
            </w:r>
          </w:p>
        </w:tc>
        <w:tc>
          <w:tcPr>
            <w:tcW w:w="3402" w:type="dxa"/>
          </w:tcPr>
          <w:p w:rsidR="00664843" w:rsidRDefault="00664843">
            <w:pPr>
              <w:pStyle w:val="ConsPlusNormal"/>
            </w:pPr>
            <w:r>
              <w:t>Практический семинар "Медвежьи игрища"</w:t>
            </w:r>
          </w:p>
        </w:tc>
        <w:tc>
          <w:tcPr>
            <w:tcW w:w="2041" w:type="dxa"/>
          </w:tcPr>
          <w:p w:rsidR="00664843" w:rsidRDefault="00664843">
            <w:pPr>
              <w:pStyle w:val="ConsPlusNormal"/>
            </w:pPr>
            <w:r>
              <w:t>до 30 ноября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427">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52.</w:t>
            </w:r>
          </w:p>
        </w:tc>
        <w:tc>
          <w:tcPr>
            <w:tcW w:w="3402" w:type="dxa"/>
          </w:tcPr>
          <w:p w:rsidR="00664843" w:rsidRDefault="00664843">
            <w:pPr>
              <w:pStyle w:val="ConsPlusNormal"/>
            </w:pPr>
            <w:r>
              <w:t>Концертная программа "Россия, ты песня моя!", посвященная Дню народного единства</w:t>
            </w:r>
          </w:p>
        </w:tc>
        <w:tc>
          <w:tcPr>
            <w:tcW w:w="2041" w:type="dxa"/>
          </w:tcPr>
          <w:p w:rsidR="00664843" w:rsidRDefault="00664843">
            <w:pPr>
              <w:pStyle w:val="ConsPlusNormal"/>
            </w:pPr>
            <w:r>
              <w:t>до 30 ноября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428">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53.</w:t>
            </w:r>
          </w:p>
        </w:tc>
        <w:tc>
          <w:tcPr>
            <w:tcW w:w="3402" w:type="dxa"/>
          </w:tcPr>
          <w:p w:rsidR="00664843" w:rsidRDefault="00664843">
            <w:pPr>
              <w:pStyle w:val="ConsPlusNormal"/>
            </w:pPr>
            <w:r>
              <w:t>IV Окружные родословные чтения "Память будущих поколений"</w:t>
            </w:r>
          </w:p>
        </w:tc>
        <w:tc>
          <w:tcPr>
            <w:tcW w:w="2041" w:type="dxa"/>
          </w:tcPr>
          <w:p w:rsidR="00664843" w:rsidRDefault="00664843">
            <w:pPr>
              <w:pStyle w:val="ConsPlusNormal"/>
            </w:pPr>
            <w:r>
              <w:t>до 30 ноября 2022 года</w:t>
            </w:r>
          </w:p>
        </w:tc>
        <w:tc>
          <w:tcPr>
            <w:tcW w:w="3175" w:type="dxa"/>
          </w:tcPr>
          <w:p w:rsidR="00664843" w:rsidRDefault="00664843">
            <w:pPr>
              <w:pStyle w:val="ConsPlusNormal"/>
            </w:pPr>
            <w:r>
              <w:t>Архивная служба Югры</w:t>
            </w:r>
          </w:p>
        </w:tc>
        <w:tc>
          <w:tcPr>
            <w:tcW w:w="3288" w:type="dxa"/>
          </w:tcPr>
          <w:p w:rsidR="00664843" w:rsidRDefault="00664843">
            <w:pPr>
              <w:pStyle w:val="ConsPlusNormal"/>
            </w:pPr>
            <w:hyperlink r:id="rId429">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54.</w:t>
            </w:r>
          </w:p>
        </w:tc>
        <w:tc>
          <w:tcPr>
            <w:tcW w:w="3402" w:type="dxa"/>
          </w:tcPr>
          <w:p w:rsidR="00664843" w:rsidRDefault="00664843">
            <w:pPr>
              <w:pStyle w:val="ConsPlusNormal"/>
            </w:pPr>
            <w:r>
              <w:t>Показ спектаклей, приуроченных к Году культурного наследия народов России</w:t>
            </w:r>
          </w:p>
        </w:tc>
        <w:tc>
          <w:tcPr>
            <w:tcW w:w="2041" w:type="dxa"/>
          </w:tcPr>
          <w:p w:rsidR="00664843" w:rsidRDefault="00664843">
            <w:pPr>
              <w:pStyle w:val="ConsPlusNormal"/>
            </w:pPr>
            <w:r>
              <w:t>до 31 декабря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430">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55.</w:t>
            </w:r>
          </w:p>
        </w:tc>
        <w:tc>
          <w:tcPr>
            <w:tcW w:w="3402" w:type="dxa"/>
          </w:tcPr>
          <w:p w:rsidR="00664843" w:rsidRDefault="00664843">
            <w:pPr>
              <w:pStyle w:val="ConsPlusNormal"/>
            </w:pPr>
            <w:r>
              <w:t>Мастер-классы, экскурсионные программы, посвященные проведению в автономном округе Года культурного наследия народов России</w:t>
            </w:r>
          </w:p>
        </w:tc>
        <w:tc>
          <w:tcPr>
            <w:tcW w:w="2041" w:type="dxa"/>
          </w:tcPr>
          <w:p w:rsidR="00664843" w:rsidRDefault="00664843">
            <w:pPr>
              <w:pStyle w:val="ConsPlusNormal"/>
            </w:pPr>
            <w:r>
              <w:t>до 31 декабря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431">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56.</w:t>
            </w:r>
          </w:p>
        </w:tc>
        <w:tc>
          <w:tcPr>
            <w:tcW w:w="3402" w:type="dxa"/>
          </w:tcPr>
          <w:p w:rsidR="00664843" w:rsidRDefault="00664843">
            <w:pPr>
              <w:pStyle w:val="ConsPlusNormal"/>
            </w:pPr>
            <w:r>
              <w:t>Форум мастеров народного искусства</w:t>
            </w:r>
          </w:p>
        </w:tc>
        <w:tc>
          <w:tcPr>
            <w:tcW w:w="2041" w:type="dxa"/>
          </w:tcPr>
          <w:p w:rsidR="00664843" w:rsidRDefault="00664843">
            <w:pPr>
              <w:pStyle w:val="ConsPlusNormal"/>
            </w:pPr>
            <w:r>
              <w:t>до 31 декабря 2022 года</w:t>
            </w:r>
          </w:p>
        </w:tc>
        <w:tc>
          <w:tcPr>
            <w:tcW w:w="3175" w:type="dxa"/>
          </w:tcPr>
          <w:p w:rsidR="00664843" w:rsidRDefault="00664843">
            <w:pPr>
              <w:pStyle w:val="ConsPlusNormal"/>
            </w:pPr>
            <w:r>
              <w:t xml:space="preserve">Депкультуры Югры, муниципальные образования автономного округа (по </w:t>
            </w:r>
            <w:r>
              <w:lastRenderedPageBreak/>
              <w:t>согласованию)</w:t>
            </w:r>
          </w:p>
        </w:tc>
        <w:tc>
          <w:tcPr>
            <w:tcW w:w="3288" w:type="dxa"/>
          </w:tcPr>
          <w:p w:rsidR="00664843" w:rsidRDefault="00664843">
            <w:pPr>
              <w:pStyle w:val="ConsPlusNormal"/>
            </w:pPr>
            <w:hyperlink r:id="rId432">
              <w:r>
                <w:rPr>
                  <w:color w:val="0000FF"/>
                </w:rPr>
                <w:t>Программа</w:t>
              </w:r>
            </w:hyperlink>
            <w:r>
              <w:t xml:space="preserve"> "Культурное пространство", бюджеты муниципальных образований </w:t>
            </w:r>
            <w:r>
              <w:lastRenderedPageBreak/>
              <w:t>автономного округа</w:t>
            </w:r>
          </w:p>
        </w:tc>
      </w:tr>
      <w:tr w:rsidR="00664843">
        <w:tc>
          <w:tcPr>
            <w:tcW w:w="454" w:type="dxa"/>
          </w:tcPr>
          <w:p w:rsidR="00664843" w:rsidRDefault="00664843">
            <w:pPr>
              <w:pStyle w:val="ConsPlusNormal"/>
            </w:pPr>
            <w:r>
              <w:lastRenderedPageBreak/>
              <w:t>57.</w:t>
            </w:r>
          </w:p>
        </w:tc>
        <w:tc>
          <w:tcPr>
            <w:tcW w:w="3402" w:type="dxa"/>
          </w:tcPr>
          <w:p w:rsidR="00664843" w:rsidRDefault="00664843">
            <w:pPr>
              <w:pStyle w:val="ConsPlusNormal"/>
            </w:pPr>
            <w:r>
              <w:t>Премия Губернатора автономного округа мастерам народных художественных промыслов автономного округа</w:t>
            </w:r>
          </w:p>
        </w:tc>
        <w:tc>
          <w:tcPr>
            <w:tcW w:w="2041" w:type="dxa"/>
          </w:tcPr>
          <w:p w:rsidR="00664843" w:rsidRDefault="00664843">
            <w:pPr>
              <w:pStyle w:val="ConsPlusNormal"/>
            </w:pPr>
            <w:r>
              <w:t>до 31 декабря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433">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58.</w:t>
            </w:r>
          </w:p>
        </w:tc>
        <w:tc>
          <w:tcPr>
            <w:tcW w:w="3402" w:type="dxa"/>
          </w:tcPr>
          <w:p w:rsidR="00664843" w:rsidRDefault="00664843">
            <w:pPr>
              <w:pStyle w:val="ConsPlusNormal"/>
            </w:pPr>
            <w:r>
              <w:t>Цикл мероприятий "История традиций народов России"</w:t>
            </w:r>
          </w:p>
        </w:tc>
        <w:tc>
          <w:tcPr>
            <w:tcW w:w="2041" w:type="dxa"/>
          </w:tcPr>
          <w:p w:rsidR="00664843" w:rsidRDefault="00664843">
            <w:pPr>
              <w:pStyle w:val="ConsPlusNormal"/>
            </w:pPr>
            <w:r>
              <w:t>до 31 декабря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434">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59.</w:t>
            </w:r>
          </w:p>
        </w:tc>
        <w:tc>
          <w:tcPr>
            <w:tcW w:w="3402" w:type="dxa"/>
          </w:tcPr>
          <w:p w:rsidR="00664843" w:rsidRDefault="00664843">
            <w:pPr>
              <w:pStyle w:val="ConsPlusNormal"/>
            </w:pPr>
            <w:r>
              <w:t>Цикл классных часов по истории народного искусства для детей</w:t>
            </w:r>
          </w:p>
        </w:tc>
        <w:tc>
          <w:tcPr>
            <w:tcW w:w="2041" w:type="dxa"/>
          </w:tcPr>
          <w:p w:rsidR="00664843" w:rsidRDefault="00664843">
            <w:pPr>
              <w:pStyle w:val="ConsPlusNormal"/>
            </w:pPr>
            <w:r>
              <w:t>до 31 декабря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435">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60.</w:t>
            </w:r>
          </w:p>
        </w:tc>
        <w:tc>
          <w:tcPr>
            <w:tcW w:w="3402" w:type="dxa"/>
          </w:tcPr>
          <w:p w:rsidR="00664843" w:rsidRDefault="00664843">
            <w:pPr>
              <w:pStyle w:val="ConsPlusNormal"/>
            </w:pPr>
            <w:r>
              <w:t>Межрегиональный проект "Путешествуем по региональным центрам Президентской библиотеки России"</w:t>
            </w:r>
          </w:p>
        </w:tc>
        <w:tc>
          <w:tcPr>
            <w:tcW w:w="2041" w:type="dxa"/>
          </w:tcPr>
          <w:p w:rsidR="00664843" w:rsidRDefault="00664843">
            <w:pPr>
              <w:pStyle w:val="ConsPlusNormal"/>
            </w:pPr>
            <w:r>
              <w:t>до 31 декабря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436">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61.</w:t>
            </w:r>
          </w:p>
        </w:tc>
        <w:tc>
          <w:tcPr>
            <w:tcW w:w="3402" w:type="dxa"/>
          </w:tcPr>
          <w:p w:rsidR="00664843" w:rsidRDefault="00664843">
            <w:pPr>
              <w:pStyle w:val="ConsPlusNormal"/>
            </w:pPr>
            <w:r>
              <w:t>Проект "Знакомство с культурой русских на основе коллекции Музея Природы и Человека"</w:t>
            </w:r>
          </w:p>
        </w:tc>
        <w:tc>
          <w:tcPr>
            <w:tcW w:w="2041" w:type="dxa"/>
          </w:tcPr>
          <w:p w:rsidR="00664843" w:rsidRDefault="00664843">
            <w:pPr>
              <w:pStyle w:val="ConsPlusNormal"/>
            </w:pPr>
            <w:r>
              <w:t>до 31 декабря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hyperlink r:id="rId437">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62.</w:t>
            </w:r>
          </w:p>
        </w:tc>
        <w:tc>
          <w:tcPr>
            <w:tcW w:w="3402" w:type="dxa"/>
          </w:tcPr>
          <w:p w:rsidR="00664843" w:rsidRDefault="00664843">
            <w:pPr>
              <w:pStyle w:val="ConsPlusNormal"/>
            </w:pPr>
            <w:r>
              <w:t>Интерактивный проект "Музей живой культуры"</w:t>
            </w:r>
          </w:p>
        </w:tc>
        <w:tc>
          <w:tcPr>
            <w:tcW w:w="2041" w:type="dxa"/>
          </w:tcPr>
          <w:p w:rsidR="00664843" w:rsidRDefault="00664843">
            <w:pPr>
              <w:pStyle w:val="ConsPlusNormal"/>
            </w:pPr>
            <w:r>
              <w:t>до 31 декабря 2022 года</w:t>
            </w:r>
          </w:p>
        </w:tc>
        <w:tc>
          <w:tcPr>
            <w:tcW w:w="3175" w:type="dxa"/>
          </w:tcPr>
          <w:p w:rsidR="00664843" w:rsidRDefault="00664843">
            <w:pPr>
              <w:pStyle w:val="ConsPlusNormal"/>
            </w:pPr>
            <w:r>
              <w:t>Депкультуры Югры</w:t>
            </w:r>
          </w:p>
        </w:tc>
        <w:tc>
          <w:tcPr>
            <w:tcW w:w="3288" w:type="dxa"/>
          </w:tcPr>
          <w:p w:rsidR="00664843" w:rsidRDefault="00664843">
            <w:pPr>
              <w:pStyle w:val="ConsPlusNormal"/>
            </w:pPr>
            <w:r>
              <w:t xml:space="preserve">Государственная </w:t>
            </w:r>
            <w:hyperlink r:id="rId438">
              <w:r>
                <w:rPr>
                  <w:color w:val="0000FF"/>
                </w:rPr>
                <w:t>программа</w:t>
              </w:r>
            </w:hyperlink>
            <w:r>
              <w:t xml:space="preserve"> "Устойчивое развитие коренных малочисленных народов Севера"</w:t>
            </w:r>
          </w:p>
        </w:tc>
      </w:tr>
      <w:tr w:rsidR="00664843">
        <w:tc>
          <w:tcPr>
            <w:tcW w:w="454" w:type="dxa"/>
          </w:tcPr>
          <w:p w:rsidR="00664843" w:rsidRDefault="00664843">
            <w:pPr>
              <w:pStyle w:val="ConsPlusNormal"/>
            </w:pPr>
            <w:r>
              <w:t>63.</w:t>
            </w:r>
          </w:p>
        </w:tc>
        <w:tc>
          <w:tcPr>
            <w:tcW w:w="3402" w:type="dxa"/>
          </w:tcPr>
          <w:p w:rsidR="00664843" w:rsidRDefault="00664843">
            <w:pPr>
              <w:pStyle w:val="ConsPlusNormal"/>
            </w:pPr>
            <w:r>
              <w:t>Международный фестиваль национальных культур "Возьмемся за руки, друзья!"</w:t>
            </w:r>
          </w:p>
        </w:tc>
        <w:tc>
          <w:tcPr>
            <w:tcW w:w="2041" w:type="dxa"/>
          </w:tcPr>
          <w:p w:rsidR="00664843" w:rsidRDefault="00664843">
            <w:pPr>
              <w:pStyle w:val="ConsPlusNormal"/>
            </w:pPr>
            <w:r>
              <w:t>до 31 декабря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439">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64.</w:t>
            </w:r>
          </w:p>
        </w:tc>
        <w:tc>
          <w:tcPr>
            <w:tcW w:w="3402" w:type="dxa"/>
          </w:tcPr>
          <w:p w:rsidR="00664843" w:rsidRDefault="00664843">
            <w:pPr>
              <w:pStyle w:val="ConsPlusNormal"/>
            </w:pPr>
            <w:r>
              <w:t>Окружной фестиваль достижений творческих коллективов "Югра Фестивальная", посвященный 65-летию Дома народного творчества автономного округа</w:t>
            </w:r>
          </w:p>
        </w:tc>
        <w:tc>
          <w:tcPr>
            <w:tcW w:w="2041" w:type="dxa"/>
          </w:tcPr>
          <w:p w:rsidR="00664843" w:rsidRDefault="00664843">
            <w:pPr>
              <w:pStyle w:val="ConsPlusNormal"/>
            </w:pPr>
            <w:r>
              <w:t>до 31 декабря 2022 года</w:t>
            </w:r>
          </w:p>
        </w:tc>
        <w:tc>
          <w:tcPr>
            <w:tcW w:w="3175" w:type="dxa"/>
          </w:tcPr>
          <w:p w:rsidR="00664843" w:rsidRDefault="00664843">
            <w:pPr>
              <w:pStyle w:val="ConsPlusNormal"/>
            </w:pPr>
            <w:r>
              <w:t>Депкультуры Югры, муниципальные образования автономного округа (по согласованию)</w:t>
            </w:r>
          </w:p>
        </w:tc>
        <w:tc>
          <w:tcPr>
            <w:tcW w:w="3288" w:type="dxa"/>
          </w:tcPr>
          <w:p w:rsidR="00664843" w:rsidRDefault="00664843">
            <w:pPr>
              <w:pStyle w:val="ConsPlusNormal"/>
            </w:pPr>
            <w:hyperlink r:id="rId440">
              <w:r>
                <w:rPr>
                  <w:color w:val="0000FF"/>
                </w:rPr>
                <w:t>Программа</w:t>
              </w:r>
            </w:hyperlink>
            <w:r>
              <w:t xml:space="preserve">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65.</w:t>
            </w:r>
          </w:p>
        </w:tc>
        <w:tc>
          <w:tcPr>
            <w:tcW w:w="3402" w:type="dxa"/>
          </w:tcPr>
          <w:p w:rsidR="00664843" w:rsidRDefault="00664843">
            <w:pPr>
              <w:pStyle w:val="ConsPlusNormal"/>
            </w:pPr>
            <w:r>
              <w:t xml:space="preserve">Онлайн-проект "День в истории </w:t>
            </w:r>
            <w:r>
              <w:lastRenderedPageBreak/>
              <w:t>Татарстана и Югры"</w:t>
            </w:r>
          </w:p>
        </w:tc>
        <w:tc>
          <w:tcPr>
            <w:tcW w:w="2041" w:type="dxa"/>
          </w:tcPr>
          <w:p w:rsidR="00664843" w:rsidRDefault="00664843">
            <w:pPr>
              <w:pStyle w:val="ConsPlusNormal"/>
            </w:pPr>
            <w:r>
              <w:lastRenderedPageBreak/>
              <w:t xml:space="preserve">до 31 декабря 2022 </w:t>
            </w:r>
            <w:r>
              <w:lastRenderedPageBreak/>
              <w:t>года</w:t>
            </w:r>
          </w:p>
        </w:tc>
        <w:tc>
          <w:tcPr>
            <w:tcW w:w="3175" w:type="dxa"/>
          </w:tcPr>
          <w:p w:rsidR="00664843" w:rsidRDefault="00664843">
            <w:pPr>
              <w:pStyle w:val="ConsPlusNormal"/>
            </w:pPr>
            <w:r>
              <w:lastRenderedPageBreak/>
              <w:t>Архивная служба Югры</w:t>
            </w:r>
          </w:p>
        </w:tc>
        <w:tc>
          <w:tcPr>
            <w:tcW w:w="3288" w:type="dxa"/>
          </w:tcPr>
          <w:p w:rsidR="00664843" w:rsidRDefault="00664843">
            <w:pPr>
              <w:pStyle w:val="ConsPlusNormal"/>
            </w:pPr>
            <w:hyperlink r:id="rId441">
              <w:r>
                <w:rPr>
                  <w:color w:val="0000FF"/>
                </w:rPr>
                <w:t>Программа</w:t>
              </w:r>
            </w:hyperlink>
            <w:r>
              <w:t xml:space="preserve"> "Культурное </w:t>
            </w:r>
            <w:r>
              <w:lastRenderedPageBreak/>
              <w:t>пространство"</w:t>
            </w:r>
          </w:p>
        </w:tc>
      </w:tr>
      <w:tr w:rsidR="00664843">
        <w:tc>
          <w:tcPr>
            <w:tcW w:w="454" w:type="dxa"/>
          </w:tcPr>
          <w:p w:rsidR="00664843" w:rsidRDefault="00664843">
            <w:pPr>
              <w:pStyle w:val="ConsPlusNormal"/>
            </w:pPr>
            <w:r>
              <w:lastRenderedPageBreak/>
              <w:t>66.</w:t>
            </w:r>
          </w:p>
        </w:tc>
        <w:tc>
          <w:tcPr>
            <w:tcW w:w="3402" w:type="dxa"/>
          </w:tcPr>
          <w:p w:rsidR="00664843" w:rsidRDefault="00664843">
            <w:pPr>
              <w:pStyle w:val="ConsPlusNormal"/>
            </w:pPr>
            <w:r>
              <w:t>Виртуальная выставка архивных документов "Ювану Шесталову посвящается" к 85-летию со дня рождения Ю.Н. Шесталова, заслуженного деятеля культуры и почетного гражданина автономного округа</w:t>
            </w:r>
          </w:p>
        </w:tc>
        <w:tc>
          <w:tcPr>
            <w:tcW w:w="2041" w:type="dxa"/>
          </w:tcPr>
          <w:p w:rsidR="00664843" w:rsidRDefault="00664843">
            <w:pPr>
              <w:pStyle w:val="ConsPlusNormal"/>
            </w:pPr>
            <w:r>
              <w:t>до 31 декабря 2022 года</w:t>
            </w:r>
          </w:p>
        </w:tc>
        <w:tc>
          <w:tcPr>
            <w:tcW w:w="3175" w:type="dxa"/>
          </w:tcPr>
          <w:p w:rsidR="00664843" w:rsidRDefault="00664843">
            <w:pPr>
              <w:pStyle w:val="ConsPlusNormal"/>
            </w:pPr>
            <w:r>
              <w:t>Архивная служба Югры</w:t>
            </w:r>
          </w:p>
        </w:tc>
        <w:tc>
          <w:tcPr>
            <w:tcW w:w="3288" w:type="dxa"/>
          </w:tcPr>
          <w:p w:rsidR="00664843" w:rsidRDefault="00664843">
            <w:pPr>
              <w:pStyle w:val="ConsPlusNormal"/>
            </w:pPr>
            <w:hyperlink r:id="rId442">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67.</w:t>
            </w:r>
          </w:p>
        </w:tc>
        <w:tc>
          <w:tcPr>
            <w:tcW w:w="3402" w:type="dxa"/>
          </w:tcPr>
          <w:p w:rsidR="00664843" w:rsidRDefault="00664843">
            <w:pPr>
              <w:pStyle w:val="ConsPlusNormal"/>
            </w:pPr>
            <w:r>
              <w:t>Выпуск издания "Ханты-Мансийский автономный округ в зеркале прошлого" (выпуск 20)</w:t>
            </w:r>
          </w:p>
        </w:tc>
        <w:tc>
          <w:tcPr>
            <w:tcW w:w="2041" w:type="dxa"/>
          </w:tcPr>
          <w:p w:rsidR="00664843" w:rsidRDefault="00664843">
            <w:pPr>
              <w:pStyle w:val="ConsPlusNormal"/>
            </w:pPr>
            <w:r>
              <w:t>до 31 декабря 2022 года</w:t>
            </w:r>
          </w:p>
        </w:tc>
        <w:tc>
          <w:tcPr>
            <w:tcW w:w="3175" w:type="dxa"/>
          </w:tcPr>
          <w:p w:rsidR="00664843" w:rsidRDefault="00664843">
            <w:pPr>
              <w:pStyle w:val="ConsPlusNormal"/>
            </w:pPr>
            <w:r>
              <w:t>Служба государственной охраны объектов культурного наследия автономного округа</w:t>
            </w:r>
          </w:p>
        </w:tc>
        <w:tc>
          <w:tcPr>
            <w:tcW w:w="3288" w:type="dxa"/>
          </w:tcPr>
          <w:p w:rsidR="00664843" w:rsidRDefault="00664843">
            <w:pPr>
              <w:pStyle w:val="ConsPlusNormal"/>
            </w:pPr>
            <w:hyperlink r:id="rId443">
              <w:r>
                <w:rPr>
                  <w:color w:val="0000FF"/>
                </w:rPr>
                <w:t>Программа</w:t>
              </w:r>
            </w:hyperlink>
            <w:r>
              <w:t xml:space="preserve"> "Культурное пространство"</w:t>
            </w:r>
          </w:p>
        </w:tc>
      </w:tr>
      <w:tr w:rsidR="00664843">
        <w:tc>
          <w:tcPr>
            <w:tcW w:w="454" w:type="dxa"/>
          </w:tcPr>
          <w:p w:rsidR="00664843" w:rsidRDefault="00664843">
            <w:pPr>
              <w:pStyle w:val="ConsPlusNormal"/>
            </w:pPr>
            <w:r>
              <w:t>68.</w:t>
            </w:r>
          </w:p>
        </w:tc>
        <w:tc>
          <w:tcPr>
            <w:tcW w:w="3402" w:type="dxa"/>
          </w:tcPr>
          <w:p w:rsidR="00664843" w:rsidRDefault="00664843">
            <w:pPr>
              <w:pStyle w:val="ConsPlusNormal"/>
            </w:pPr>
            <w:r>
              <w:t>Всероссийская научно-практическая конференция "Югорские чтения"</w:t>
            </w:r>
          </w:p>
        </w:tc>
        <w:tc>
          <w:tcPr>
            <w:tcW w:w="2041" w:type="dxa"/>
          </w:tcPr>
          <w:p w:rsidR="00664843" w:rsidRDefault="00664843">
            <w:pPr>
              <w:pStyle w:val="ConsPlusNormal"/>
            </w:pPr>
            <w:r>
              <w:t>до 31 декабря 2022 года</w:t>
            </w:r>
          </w:p>
        </w:tc>
        <w:tc>
          <w:tcPr>
            <w:tcW w:w="3175" w:type="dxa"/>
          </w:tcPr>
          <w:p w:rsidR="00664843" w:rsidRDefault="00664843">
            <w:pPr>
              <w:pStyle w:val="ConsPlusNormal"/>
            </w:pPr>
            <w:r>
              <w:t>Депобразования и молодежи Югры</w:t>
            </w:r>
          </w:p>
        </w:tc>
        <w:tc>
          <w:tcPr>
            <w:tcW w:w="3288" w:type="dxa"/>
          </w:tcPr>
          <w:p w:rsidR="00664843" w:rsidRDefault="00664843">
            <w:pPr>
              <w:pStyle w:val="ConsPlusNormal"/>
            </w:pPr>
            <w:hyperlink r:id="rId444">
              <w:r>
                <w:rPr>
                  <w:color w:val="0000FF"/>
                </w:rPr>
                <w:t>Программа</w:t>
              </w:r>
            </w:hyperlink>
            <w:r>
              <w:t xml:space="preserve"> "Развитие образования"</w:t>
            </w:r>
          </w:p>
        </w:tc>
      </w:tr>
      <w:tr w:rsidR="00664843">
        <w:tc>
          <w:tcPr>
            <w:tcW w:w="454" w:type="dxa"/>
          </w:tcPr>
          <w:p w:rsidR="00664843" w:rsidRDefault="00664843">
            <w:pPr>
              <w:pStyle w:val="ConsPlusNormal"/>
            </w:pPr>
            <w:r>
              <w:t>69.</w:t>
            </w:r>
          </w:p>
        </w:tc>
        <w:tc>
          <w:tcPr>
            <w:tcW w:w="3402" w:type="dxa"/>
          </w:tcPr>
          <w:p w:rsidR="00664843" w:rsidRDefault="00664843">
            <w:pPr>
              <w:pStyle w:val="ConsPlusNormal"/>
            </w:pPr>
            <w:r>
              <w:t>Викторины, выставки, круглые столы, конкурсы, приуроченные к Году культурного наследия народов России</w:t>
            </w:r>
          </w:p>
        </w:tc>
        <w:tc>
          <w:tcPr>
            <w:tcW w:w="2041" w:type="dxa"/>
          </w:tcPr>
          <w:p w:rsidR="00664843" w:rsidRDefault="00664843">
            <w:pPr>
              <w:pStyle w:val="ConsPlusNormal"/>
            </w:pPr>
            <w:r>
              <w:t>до 31 декабря 2022 года</w:t>
            </w:r>
          </w:p>
        </w:tc>
        <w:tc>
          <w:tcPr>
            <w:tcW w:w="3175" w:type="dxa"/>
          </w:tcPr>
          <w:p w:rsidR="00664843" w:rsidRDefault="00664843">
            <w:pPr>
              <w:pStyle w:val="ConsPlusNormal"/>
            </w:pPr>
            <w:r>
              <w:t>Депобразования и молодежи Югры, муниципальные образования автономного округа (по согласованию)</w:t>
            </w:r>
          </w:p>
        </w:tc>
        <w:tc>
          <w:tcPr>
            <w:tcW w:w="3288" w:type="dxa"/>
          </w:tcPr>
          <w:p w:rsidR="00664843" w:rsidRDefault="00664843">
            <w:pPr>
              <w:pStyle w:val="ConsPlusNormal"/>
            </w:pPr>
            <w:hyperlink r:id="rId445">
              <w:r>
                <w:rPr>
                  <w:color w:val="0000FF"/>
                </w:rPr>
                <w:t>Программа</w:t>
              </w:r>
            </w:hyperlink>
            <w:r>
              <w:t xml:space="preserve"> "Развитие образования", бюджеты муниципальных образований автономного округа</w:t>
            </w:r>
          </w:p>
        </w:tc>
      </w:tr>
      <w:tr w:rsidR="00664843">
        <w:tc>
          <w:tcPr>
            <w:tcW w:w="454" w:type="dxa"/>
          </w:tcPr>
          <w:p w:rsidR="00664843" w:rsidRDefault="00664843">
            <w:pPr>
              <w:pStyle w:val="ConsPlusNormal"/>
            </w:pPr>
            <w:r>
              <w:t>70.</w:t>
            </w:r>
          </w:p>
        </w:tc>
        <w:tc>
          <w:tcPr>
            <w:tcW w:w="3402" w:type="dxa"/>
          </w:tcPr>
          <w:p w:rsidR="00664843" w:rsidRDefault="00664843">
            <w:pPr>
              <w:pStyle w:val="ConsPlusNormal"/>
            </w:pPr>
            <w:r>
              <w:t>Конкурс профессионального журналистского мастерства "Журналист года Югры"</w:t>
            </w:r>
          </w:p>
        </w:tc>
        <w:tc>
          <w:tcPr>
            <w:tcW w:w="2041" w:type="dxa"/>
          </w:tcPr>
          <w:p w:rsidR="00664843" w:rsidRDefault="00664843">
            <w:pPr>
              <w:pStyle w:val="ConsPlusNormal"/>
            </w:pPr>
            <w:r>
              <w:t>до 31 декабря 2022 года</w:t>
            </w:r>
          </w:p>
        </w:tc>
        <w:tc>
          <w:tcPr>
            <w:tcW w:w="3175" w:type="dxa"/>
          </w:tcPr>
          <w:p w:rsidR="00664843" w:rsidRDefault="00664843">
            <w:pPr>
              <w:pStyle w:val="ConsPlusNormal"/>
            </w:pPr>
            <w:r>
              <w:t>Депобщественных и внешних связей Югры</w:t>
            </w:r>
          </w:p>
        </w:tc>
        <w:tc>
          <w:tcPr>
            <w:tcW w:w="3288" w:type="dxa"/>
          </w:tcPr>
          <w:p w:rsidR="00664843" w:rsidRDefault="00664843">
            <w:pPr>
              <w:pStyle w:val="ConsPlusNormal"/>
            </w:pPr>
            <w:hyperlink r:id="rId446">
              <w:r>
                <w:rPr>
                  <w:color w:val="0000FF"/>
                </w:rPr>
                <w:t>Программа</w:t>
              </w:r>
            </w:hyperlink>
            <w:r>
              <w:t xml:space="preserve"> "Развитие гражданского общества"</w:t>
            </w:r>
          </w:p>
        </w:tc>
      </w:tr>
      <w:tr w:rsidR="00664843">
        <w:tc>
          <w:tcPr>
            <w:tcW w:w="454" w:type="dxa"/>
          </w:tcPr>
          <w:p w:rsidR="00664843" w:rsidRDefault="00664843">
            <w:pPr>
              <w:pStyle w:val="ConsPlusNormal"/>
            </w:pPr>
            <w:r>
              <w:t>71.</w:t>
            </w:r>
          </w:p>
        </w:tc>
        <w:tc>
          <w:tcPr>
            <w:tcW w:w="3402" w:type="dxa"/>
          </w:tcPr>
          <w:p w:rsidR="00664843" w:rsidRDefault="00664843">
            <w:pPr>
              <w:pStyle w:val="ConsPlusNormal"/>
            </w:pPr>
            <w:r>
              <w:t>Фестиваль чтецов на русском языке в зарубежных странах</w:t>
            </w:r>
          </w:p>
        </w:tc>
        <w:tc>
          <w:tcPr>
            <w:tcW w:w="2041" w:type="dxa"/>
          </w:tcPr>
          <w:p w:rsidR="00664843" w:rsidRDefault="00664843">
            <w:pPr>
              <w:pStyle w:val="ConsPlusNormal"/>
            </w:pPr>
            <w:r>
              <w:t>до 31 декабря 2022 года</w:t>
            </w:r>
          </w:p>
        </w:tc>
        <w:tc>
          <w:tcPr>
            <w:tcW w:w="3175" w:type="dxa"/>
          </w:tcPr>
          <w:p w:rsidR="00664843" w:rsidRDefault="00664843">
            <w:pPr>
              <w:pStyle w:val="ConsPlusNormal"/>
            </w:pPr>
            <w:r>
              <w:t>Депобщественных и внешних связей Югры</w:t>
            </w:r>
          </w:p>
        </w:tc>
        <w:tc>
          <w:tcPr>
            <w:tcW w:w="3288" w:type="dxa"/>
          </w:tcPr>
          <w:p w:rsidR="00664843" w:rsidRDefault="00664843">
            <w:pPr>
              <w:pStyle w:val="ConsPlusNormal"/>
            </w:pPr>
            <w:hyperlink r:id="rId447">
              <w:r>
                <w:rPr>
                  <w:color w:val="0000FF"/>
                </w:rPr>
                <w:t>Программа</w:t>
              </w:r>
            </w:hyperlink>
            <w:r>
              <w:t xml:space="preserve"> "Развитие гражданского общества"</w:t>
            </w:r>
          </w:p>
        </w:tc>
      </w:tr>
      <w:tr w:rsidR="00664843">
        <w:tc>
          <w:tcPr>
            <w:tcW w:w="454" w:type="dxa"/>
          </w:tcPr>
          <w:p w:rsidR="00664843" w:rsidRDefault="00664843">
            <w:pPr>
              <w:pStyle w:val="ConsPlusNormal"/>
            </w:pPr>
            <w:r>
              <w:t>72.</w:t>
            </w:r>
          </w:p>
        </w:tc>
        <w:tc>
          <w:tcPr>
            <w:tcW w:w="3402" w:type="dxa"/>
          </w:tcPr>
          <w:p w:rsidR="00664843" w:rsidRDefault="00664843">
            <w:pPr>
              <w:pStyle w:val="ConsPlusNormal"/>
            </w:pPr>
            <w:r>
              <w:t>Предоставление на конкурсной основе грантов Губернатора автономного округа на развитие гражданского общества социально ориентированным некоммерческим организациям и физическим лицам, реализующим социально значимые проекты в области сохранения традиций народного творчества и историко-</w:t>
            </w:r>
            <w:r>
              <w:lastRenderedPageBreak/>
              <w:t>культурного наследия</w:t>
            </w:r>
          </w:p>
        </w:tc>
        <w:tc>
          <w:tcPr>
            <w:tcW w:w="2041" w:type="dxa"/>
          </w:tcPr>
          <w:p w:rsidR="00664843" w:rsidRDefault="00664843">
            <w:pPr>
              <w:pStyle w:val="ConsPlusNormal"/>
            </w:pPr>
            <w:r>
              <w:lastRenderedPageBreak/>
              <w:t>до 31 декабря 2022 года</w:t>
            </w:r>
          </w:p>
        </w:tc>
        <w:tc>
          <w:tcPr>
            <w:tcW w:w="3175" w:type="dxa"/>
          </w:tcPr>
          <w:p w:rsidR="00664843" w:rsidRDefault="00664843">
            <w:pPr>
              <w:pStyle w:val="ConsPlusNormal"/>
            </w:pPr>
            <w:r>
              <w:t>Депобщественных и внешних связей Югры</w:t>
            </w:r>
          </w:p>
        </w:tc>
        <w:tc>
          <w:tcPr>
            <w:tcW w:w="3288" w:type="dxa"/>
          </w:tcPr>
          <w:p w:rsidR="00664843" w:rsidRDefault="00664843">
            <w:pPr>
              <w:pStyle w:val="ConsPlusNormal"/>
            </w:pPr>
            <w:hyperlink r:id="rId448">
              <w:r>
                <w:rPr>
                  <w:color w:val="0000FF"/>
                </w:rPr>
                <w:t>Программа</w:t>
              </w:r>
            </w:hyperlink>
            <w:r>
              <w:t xml:space="preserve"> "Развитие гражданского общества"</w:t>
            </w:r>
          </w:p>
        </w:tc>
      </w:tr>
    </w:tbl>
    <w:p w:rsidR="00664843" w:rsidRDefault="00664843">
      <w:pPr>
        <w:pStyle w:val="ConsPlusNormal"/>
        <w:sectPr w:rsidR="00664843">
          <w:pgSz w:w="16838" w:h="11905" w:orient="landscape"/>
          <w:pgMar w:top="1701" w:right="1134" w:bottom="850" w:left="1134" w:header="0" w:footer="0" w:gutter="0"/>
          <w:cols w:space="720"/>
          <w:titlePg/>
        </w:sectPr>
      </w:pPr>
    </w:p>
    <w:p w:rsidR="00664843" w:rsidRDefault="00664843">
      <w:pPr>
        <w:pStyle w:val="ConsPlusNormal"/>
        <w:ind w:firstLine="540"/>
        <w:jc w:val="both"/>
      </w:pPr>
    </w:p>
    <w:p w:rsidR="00664843" w:rsidRDefault="00664843">
      <w:pPr>
        <w:pStyle w:val="ConsPlusNormal"/>
        <w:ind w:firstLine="540"/>
        <w:jc w:val="both"/>
      </w:pPr>
    </w:p>
    <w:p w:rsidR="00664843" w:rsidRDefault="00664843">
      <w:pPr>
        <w:pStyle w:val="ConsPlusNormal"/>
        <w:ind w:firstLine="540"/>
        <w:jc w:val="both"/>
      </w:pPr>
    </w:p>
    <w:p w:rsidR="00664843" w:rsidRDefault="00664843">
      <w:pPr>
        <w:pStyle w:val="ConsPlusNormal"/>
        <w:ind w:firstLine="540"/>
        <w:jc w:val="both"/>
      </w:pPr>
    </w:p>
    <w:p w:rsidR="00664843" w:rsidRDefault="00664843">
      <w:pPr>
        <w:pStyle w:val="ConsPlusNormal"/>
        <w:ind w:firstLine="540"/>
        <w:jc w:val="both"/>
      </w:pPr>
    </w:p>
    <w:p w:rsidR="00664843" w:rsidRDefault="00664843">
      <w:pPr>
        <w:pStyle w:val="ConsPlusNormal"/>
        <w:jc w:val="right"/>
        <w:outlineLvl w:val="0"/>
      </w:pPr>
      <w:r>
        <w:t>Приложение 24</w:t>
      </w:r>
    </w:p>
    <w:p w:rsidR="00664843" w:rsidRDefault="00664843">
      <w:pPr>
        <w:pStyle w:val="ConsPlusNormal"/>
        <w:jc w:val="right"/>
      </w:pPr>
      <w:r>
        <w:t>к постановлению Правительства</w:t>
      </w:r>
    </w:p>
    <w:p w:rsidR="00664843" w:rsidRDefault="00664843">
      <w:pPr>
        <w:pStyle w:val="ConsPlusNormal"/>
        <w:jc w:val="right"/>
      </w:pPr>
      <w:r>
        <w:t>Ханты-Мансийского</w:t>
      </w:r>
    </w:p>
    <w:p w:rsidR="00664843" w:rsidRDefault="00664843">
      <w:pPr>
        <w:pStyle w:val="ConsPlusNormal"/>
        <w:jc w:val="right"/>
      </w:pPr>
      <w:r>
        <w:t>автономного округа - Югры</w:t>
      </w:r>
    </w:p>
    <w:p w:rsidR="00664843" w:rsidRDefault="00664843">
      <w:pPr>
        <w:pStyle w:val="ConsPlusNormal"/>
        <w:jc w:val="right"/>
      </w:pPr>
      <w:r>
        <w:t>от 30 декабря 2021 года N 640-п</w:t>
      </w:r>
    </w:p>
    <w:p w:rsidR="00664843" w:rsidRDefault="00664843">
      <w:pPr>
        <w:pStyle w:val="ConsPlusNormal"/>
        <w:ind w:firstLine="540"/>
        <w:jc w:val="both"/>
      </w:pPr>
    </w:p>
    <w:p w:rsidR="00664843" w:rsidRDefault="00664843">
      <w:pPr>
        <w:pStyle w:val="ConsPlusTitle"/>
        <w:jc w:val="center"/>
      </w:pPr>
      <w:bookmarkStart w:id="78" w:name="P3006"/>
      <w:bookmarkEnd w:id="78"/>
      <w:r>
        <w:t>ПЛАН</w:t>
      </w:r>
    </w:p>
    <w:p w:rsidR="00664843" w:rsidRDefault="00664843">
      <w:pPr>
        <w:pStyle w:val="ConsPlusTitle"/>
        <w:jc w:val="center"/>
      </w:pPr>
      <w:r>
        <w:t>ОСНОВНЫХ МЕРОПРИЯТИЙ, ПОСВЯЩЕННЫХ ПРАЗДНОВАНИЮ</w:t>
      </w:r>
    </w:p>
    <w:p w:rsidR="00664843" w:rsidRDefault="00664843">
      <w:pPr>
        <w:pStyle w:val="ConsPlusTitle"/>
        <w:jc w:val="center"/>
      </w:pPr>
      <w:r>
        <w:t>В ХАНТЫ-МАНСИЙСКОМ АВТОНОМНОМ ОКРУГЕ - ЮГРЕ 250-ЛЕТИЯ</w:t>
      </w:r>
    </w:p>
    <w:p w:rsidR="00664843" w:rsidRDefault="00664843">
      <w:pPr>
        <w:pStyle w:val="ConsPlusTitle"/>
        <w:jc w:val="center"/>
      </w:pPr>
      <w:r>
        <w:t>ГОСУДАРСТВЕННОГО АКАДЕМИЧЕСКОГО БОЛЬШОГО ТЕАТРА РОССИИ</w:t>
      </w:r>
    </w:p>
    <w:p w:rsidR="00664843" w:rsidRDefault="006648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64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4843" w:rsidRDefault="006648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4843" w:rsidRDefault="00664843">
            <w:pPr>
              <w:pStyle w:val="ConsPlusNormal"/>
              <w:jc w:val="center"/>
            </w:pPr>
            <w:r>
              <w:rPr>
                <w:color w:val="392C69"/>
              </w:rPr>
              <w:t>Список изменяющих документов</w:t>
            </w:r>
          </w:p>
          <w:p w:rsidR="00664843" w:rsidRDefault="00664843">
            <w:pPr>
              <w:pStyle w:val="ConsPlusNormal"/>
              <w:jc w:val="center"/>
            </w:pPr>
            <w:r>
              <w:rPr>
                <w:color w:val="392C69"/>
              </w:rPr>
              <w:t xml:space="preserve">(введен </w:t>
            </w:r>
            <w:hyperlink r:id="rId449">
              <w:r>
                <w:rPr>
                  <w:color w:val="0000FF"/>
                </w:rPr>
                <w:t>постановлением</w:t>
              </w:r>
            </w:hyperlink>
            <w:r>
              <w:rPr>
                <w:color w:val="392C69"/>
              </w:rPr>
              <w:t xml:space="preserve"> Правительства ХМАО - Югры от 03.06.2022 N 245-п)</w:t>
            </w:r>
          </w:p>
        </w:tc>
        <w:tc>
          <w:tcPr>
            <w:tcW w:w="113" w:type="dxa"/>
            <w:tcBorders>
              <w:top w:val="nil"/>
              <w:left w:val="nil"/>
              <w:bottom w:val="nil"/>
              <w:right w:val="nil"/>
            </w:tcBorders>
            <w:shd w:val="clear" w:color="auto" w:fill="F4F3F8"/>
            <w:tcMar>
              <w:top w:w="0" w:type="dxa"/>
              <w:left w:w="0" w:type="dxa"/>
              <w:bottom w:w="0" w:type="dxa"/>
              <w:right w:w="0" w:type="dxa"/>
            </w:tcMar>
          </w:tcPr>
          <w:p w:rsidR="00664843" w:rsidRDefault="00664843">
            <w:pPr>
              <w:pStyle w:val="ConsPlusNormal"/>
            </w:pPr>
          </w:p>
        </w:tc>
      </w:tr>
    </w:tbl>
    <w:p w:rsidR="00664843" w:rsidRDefault="0066484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24"/>
        <w:gridCol w:w="2041"/>
        <w:gridCol w:w="2254"/>
        <w:gridCol w:w="2154"/>
      </w:tblGrid>
      <w:tr w:rsidR="00664843">
        <w:tc>
          <w:tcPr>
            <w:tcW w:w="454" w:type="dxa"/>
          </w:tcPr>
          <w:p w:rsidR="00664843" w:rsidRDefault="00664843">
            <w:pPr>
              <w:pStyle w:val="ConsPlusNormal"/>
              <w:jc w:val="center"/>
            </w:pPr>
            <w:r>
              <w:t>N п/п</w:t>
            </w:r>
          </w:p>
        </w:tc>
        <w:tc>
          <w:tcPr>
            <w:tcW w:w="3724" w:type="dxa"/>
          </w:tcPr>
          <w:p w:rsidR="00664843" w:rsidRDefault="00664843">
            <w:pPr>
              <w:pStyle w:val="ConsPlusNormal"/>
              <w:jc w:val="center"/>
            </w:pPr>
            <w:r>
              <w:t>Наименование мероприятия</w:t>
            </w:r>
          </w:p>
        </w:tc>
        <w:tc>
          <w:tcPr>
            <w:tcW w:w="2041" w:type="dxa"/>
          </w:tcPr>
          <w:p w:rsidR="00664843" w:rsidRDefault="00664843">
            <w:pPr>
              <w:pStyle w:val="ConsPlusNormal"/>
              <w:jc w:val="center"/>
            </w:pPr>
            <w:r>
              <w:t>Сроки проведения</w:t>
            </w:r>
          </w:p>
        </w:tc>
        <w:tc>
          <w:tcPr>
            <w:tcW w:w="2254" w:type="dxa"/>
          </w:tcPr>
          <w:p w:rsidR="00664843" w:rsidRDefault="00664843">
            <w:pPr>
              <w:pStyle w:val="ConsPlusNormal"/>
              <w:jc w:val="center"/>
            </w:pPr>
            <w:r>
              <w:t>Ответственные исполнители</w:t>
            </w:r>
          </w:p>
        </w:tc>
        <w:tc>
          <w:tcPr>
            <w:tcW w:w="2154" w:type="dxa"/>
          </w:tcPr>
          <w:p w:rsidR="00664843" w:rsidRDefault="00664843">
            <w:pPr>
              <w:pStyle w:val="ConsPlusNormal"/>
              <w:jc w:val="center"/>
            </w:pPr>
            <w:r>
              <w:t>Источник финансирования</w:t>
            </w:r>
          </w:p>
        </w:tc>
      </w:tr>
      <w:tr w:rsidR="00664843">
        <w:tc>
          <w:tcPr>
            <w:tcW w:w="454" w:type="dxa"/>
          </w:tcPr>
          <w:p w:rsidR="00664843" w:rsidRDefault="00664843">
            <w:pPr>
              <w:pStyle w:val="ConsPlusNormal"/>
            </w:pPr>
            <w:r>
              <w:t>1.</w:t>
            </w:r>
          </w:p>
        </w:tc>
        <w:tc>
          <w:tcPr>
            <w:tcW w:w="3724" w:type="dxa"/>
          </w:tcPr>
          <w:p w:rsidR="00664843" w:rsidRDefault="00664843">
            <w:pPr>
              <w:pStyle w:val="ConsPlusNormal"/>
            </w:pPr>
            <w:r>
              <w:t>Проведение просветительского мероприятия творческой лаборатории "Терпсихора" с народным артистом Российской Федерации А.А. Мунтагировым "День рождения Новера", посвященного празднованию 250-летия Государственного академического Большого театра России</w:t>
            </w:r>
          </w:p>
        </w:tc>
        <w:tc>
          <w:tcPr>
            <w:tcW w:w="2041" w:type="dxa"/>
          </w:tcPr>
          <w:p w:rsidR="00664843" w:rsidRDefault="00664843">
            <w:pPr>
              <w:pStyle w:val="ConsPlusNormal"/>
            </w:pPr>
            <w:r>
              <w:t>до 31 декабря 2022 года</w:t>
            </w:r>
          </w:p>
        </w:tc>
        <w:tc>
          <w:tcPr>
            <w:tcW w:w="2254" w:type="dxa"/>
          </w:tcPr>
          <w:p w:rsidR="00664843" w:rsidRDefault="00664843">
            <w:pPr>
              <w:pStyle w:val="ConsPlusNormal"/>
            </w:pPr>
            <w:r>
              <w:t>Департамент культуры Ханты-Мансийского автономного округа - Югры (далее - Депкультуры Югры, автономный округ)</w:t>
            </w:r>
          </w:p>
        </w:tc>
        <w:tc>
          <w:tcPr>
            <w:tcW w:w="2154" w:type="dxa"/>
          </w:tcPr>
          <w:p w:rsidR="00664843" w:rsidRDefault="00664843">
            <w:pPr>
              <w:pStyle w:val="ConsPlusNormal"/>
            </w:pPr>
            <w:r>
              <w:t>Государственная программа автономного округа "Культурное пространство" (далее - Программа "Культурное пространство")</w:t>
            </w:r>
          </w:p>
        </w:tc>
      </w:tr>
      <w:tr w:rsidR="00664843">
        <w:tc>
          <w:tcPr>
            <w:tcW w:w="454" w:type="dxa"/>
          </w:tcPr>
          <w:p w:rsidR="00664843" w:rsidRDefault="00664843">
            <w:pPr>
              <w:pStyle w:val="ConsPlusNormal"/>
            </w:pPr>
            <w:r>
              <w:t>2.</w:t>
            </w:r>
          </w:p>
        </w:tc>
        <w:tc>
          <w:tcPr>
            <w:tcW w:w="3724" w:type="dxa"/>
          </w:tcPr>
          <w:p w:rsidR="00664843" w:rsidRDefault="00664843">
            <w:pPr>
              <w:pStyle w:val="ConsPlusNormal"/>
            </w:pPr>
            <w:r>
              <w:t xml:space="preserve">Проведение Всероссийской научно-практической конференции "Теоретические и практические аспекты образования в сфере культуры и искусства" по направлению "Музыка и театр", </w:t>
            </w:r>
            <w:r>
              <w:lastRenderedPageBreak/>
              <w:t>посвященной празднованию 250-летия Государственного академического Большого театра России</w:t>
            </w:r>
          </w:p>
        </w:tc>
        <w:tc>
          <w:tcPr>
            <w:tcW w:w="2041" w:type="dxa"/>
          </w:tcPr>
          <w:p w:rsidR="00664843" w:rsidRDefault="00664843">
            <w:pPr>
              <w:pStyle w:val="ConsPlusNormal"/>
            </w:pPr>
            <w:r>
              <w:lastRenderedPageBreak/>
              <w:t>до 31 октября 2022 года,</w:t>
            </w:r>
          </w:p>
          <w:p w:rsidR="00664843" w:rsidRDefault="00664843">
            <w:pPr>
              <w:pStyle w:val="ConsPlusNormal"/>
            </w:pPr>
            <w:r>
              <w:t>до 31 октября 2024 года,</w:t>
            </w:r>
          </w:p>
          <w:p w:rsidR="00664843" w:rsidRDefault="00664843">
            <w:pPr>
              <w:pStyle w:val="ConsPlusNormal"/>
            </w:pPr>
            <w:r>
              <w:t>до 31 октября 2026 года</w:t>
            </w:r>
          </w:p>
        </w:tc>
        <w:tc>
          <w:tcPr>
            <w:tcW w:w="2254" w:type="dxa"/>
          </w:tcPr>
          <w:p w:rsidR="00664843" w:rsidRDefault="00664843">
            <w:pPr>
              <w:pStyle w:val="ConsPlusNormal"/>
            </w:pPr>
            <w:r>
              <w:t>Депкультуры Югры</w:t>
            </w:r>
          </w:p>
        </w:tc>
        <w:tc>
          <w:tcPr>
            <w:tcW w:w="2154" w:type="dxa"/>
          </w:tcPr>
          <w:p w:rsidR="00664843" w:rsidRDefault="00664843">
            <w:pPr>
              <w:pStyle w:val="ConsPlusNormal"/>
            </w:pPr>
            <w:r>
              <w:t>Программа "Культурное пространство"</w:t>
            </w:r>
          </w:p>
        </w:tc>
      </w:tr>
      <w:tr w:rsidR="00664843">
        <w:tc>
          <w:tcPr>
            <w:tcW w:w="454" w:type="dxa"/>
          </w:tcPr>
          <w:p w:rsidR="00664843" w:rsidRDefault="00664843">
            <w:pPr>
              <w:pStyle w:val="ConsPlusNormal"/>
            </w:pPr>
            <w:r>
              <w:lastRenderedPageBreak/>
              <w:t>3.</w:t>
            </w:r>
          </w:p>
        </w:tc>
        <w:tc>
          <w:tcPr>
            <w:tcW w:w="3724" w:type="dxa"/>
          </w:tcPr>
          <w:p w:rsidR="00664843" w:rsidRDefault="00664843">
            <w:pPr>
              <w:pStyle w:val="ConsPlusNormal"/>
            </w:pPr>
            <w:r>
              <w:t>Проведение информационных выставок, "круглых столов", конкурсов, посвященных празднованию 250-летия Государственного академического Большого театра России</w:t>
            </w:r>
          </w:p>
        </w:tc>
        <w:tc>
          <w:tcPr>
            <w:tcW w:w="2041" w:type="dxa"/>
          </w:tcPr>
          <w:p w:rsidR="00664843" w:rsidRDefault="00664843">
            <w:pPr>
              <w:pStyle w:val="ConsPlusNormal"/>
            </w:pPr>
            <w:r>
              <w:t>до 31 декабря 2022 года</w:t>
            </w:r>
          </w:p>
        </w:tc>
        <w:tc>
          <w:tcPr>
            <w:tcW w:w="2254" w:type="dxa"/>
          </w:tcPr>
          <w:p w:rsidR="00664843" w:rsidRDefault="00664843">
            <w:pPr>
              <w:pStyle w:val="ConsPlusNormal"/>
            </w:pPr>
            <w:r>
              <w:t>Департамент образования и науки автономного округа</w:t>
            </w:r>
          </w:p>
        </w:tc>
        <w:tc>
          <w:tcPr>
            <w:tcW w:w="2154" w:type="dxa"/>
          </w:tcPr>
          <w:p w:rsidR="00664843" w:rsidRDefault="00664843">
            <w:pPr>
              <w:pStyle w:val="ConsPlusNormal"/>
            </w:pPr>
            <w:r>
              <w:t>Государственная программа автономного округа "Развитие образования"</w:t>
            </w:r>
          </w:p>
        </w:tc>
      </w:tr>
      <w:tr w:rsidR="00664843">
        <w:tc>
          <w:tcPr>
            <w:tcW w:w="454" w:type="dxa"/>
          </w:tcPr>
          <w:p w:rsidR="00664843" w:rsidRDefault="00664843">
            <w:pPr>
              <w:pStyle w:val="ConsPlusNormal"/>
            </w:pPr>
            <w:r>
              <w:t>4.</w:t>
            </w:r>
          </w:p>
        </w:tc>
        <w:tc>
          <w:tcPr>
            <w:tcW w:w="3724" w:type="dxa"/>
          </w:tcPr>
          <w:p w:rsidR="00664843" w:rsidRDefault="00664843">
            <w:pPr>
              <w:pStyle w:val="ConsPlusNormal"/>
            </w:pPr>
            <w:r>
              <w:t>Организация выставки экспонатов из фондов музея Государственного академического Большого театра России, посвященной празднованию его 250-летия</w:t>
            </w:r>
          </w:p>
        </w:tc>
        <w:tc>
          <w:tcPr>
            <w:tcW w:w="2041" w:type="dxa"/>
          </w:tcPr>
          <w:p w:rsidR="00664843" w:rsidRDefault="00664843">
            <w:pPr>
              <w:pStyle w:val="ConsPlusNormal"/>
            </w:pPr>
            <w:r>
              <w:t>до 31 декабря 2026 года</w:t>
            </w:r>
          </w:p>
        </w:tc>
        <w:tc>
          <w:tcPr>
            <w:tcW w:w="2254" w:type="dxa"/>
          </w:tcPr>
          <w:p w:rsidR="00664843" w:rsidRDefault="00664843">
            <w:pPr>
              <w:pStyle w:val="ConsPlusNormal"/>
            </w:pPr>
            <w:r>
              <w:t>Депкультуры Югры</w:t>
            </w:r>
          </w:p>
        </w:tc>
        <w:tc>
          <w:tcPr>
            <w:tcW w:w="2154" w:type="dxa"/>
          </w:tcPr>
          <w:p w:rsidR="00664843" w:rsidRDefault="00664843">
            <w:pPr>
              <w:pStyle w:val="ConsPlusNormal"/>
            </w:pPr>
            <w:r>
              <w:t>Программа "Культурное пространство"</w:t>
            </w:r>
          </w:p>
        </w:tc>
      </w:tr>
      <w:tr w:rsidR="00664843">
        <w:tc>
          <w:tcPr>
            <w:tcW w:w="454" w:type="dxa"/>
          </w:tcPr>
          <w:p w:rsidR="00664843" w:rsidRDefault="00664843">
            <w:pPr>
              <w:pStyle w:val="ConsPlusNormal"/>
            </w:pPr>
            <w:r>
              <w:t>5.</w:t>
            </w:r>
          </w:p>
        </w:tc>
        <w:tc>
          <w:tcPr>
            <w:tcW w:w="3724" w:type="dxa"/>
          </w:tcPr>
          <w:p w:rsidR="00664843" w:rsidRDefault="00664843">
            <w:pPr>
              <w:pStyle w:val="ConsPlusNormal"/>
            </w:pPr>
            <w:r>
              <w:t>Организация выставки "Волшебный мир театра", посвященной празднованию 250-летия Государственного академического Большого театра России</w:t>
            </w:r>
          </w:p>
        </w:tc>
        <w:tc>
          <w:tcPr>
            <w:tcW w:w="2041" w:type="dxa"/>
          </w:tcPr>
          <w:p w:rsidR="00664843" w:rsidRDefault="00664843">
            <w:pPr>
              <w:pStyle w:val="ConsPlusNormal"/>
            </w:pPr>
            <w:r>
              <w:t>до 25 апреля 2026 года</w:t>
            </w:r>
          </w:p>
        </w:tc>
        <w:tc>
          <w:tcPr>
            <w:tcW w:w="2254" w:type="dxa"/>
          </w:tcPr>
          <w:p w:rsidR="00664843" w:rsidRDefault="00664843">
            <w:pPr>
              <w:pStyle w:val="ConsPlusNormal"/>
            </w:pPr>
            <w:r>
              <w:t>Депкультуры Югры</w:t>
            </w:r>
          </w:p>
        </w:tc>
        <w:tc>
          <w:tcPr>
            <w:tcW w:w="2154" w:type="dxa"/>
          </w:tcPr>
          <w:p w:rsidR="00664843" w:rsidRDefault="00664843">
            <w:pPr>
              <w:pStyle w:val="ConsPlusNormal"/>
            </w:pPr>
            <w:r>
              <w:t>Программа "Культурное пространство"</w:t>
            </w:r>
          </w:p>
        </w:tc>
      </w:tr>
      <w:tr w:rsidR="00664843">
        <w:tc>
          <w:tcPr>
            <w:tcW w:w="454" w:type="dxa"/>
          </w:tcPr>
          <w:p w:rsidR="00664843" w:rsidRDefault="00664843">
            <w:pPr>
              <w:pStyle w:val="ConsPlusNormal"/>
            </w:pPr>
            <w:r>
              <w:t>6.</w:t>
            </w:r>
          </w:p>
        </w:tc>
        <w:tc>
          <w:tcPr>
            <w:tcW w:w="3724" w:type="dxa"/>
          </w:tcPr>
          <w:p w:rsidR="00664843" w:rsidRDefault="00664843">
            <w:pPr>
              <w:pStyle w:val="ConsPlusNormal"/>
            </w:pPr>
            <w:r>
              <w:t>Организация викторин-презентаций, квестов, кинопоказов, посвященных празднованию 250-летия Государственного академического Большого театра России</w:t>
            </w:r>
          </w:p>
        </w:tc>
        <w:tc>
          <w:tcPr>
            <w:tcW w:w="2041" w:type="dxa"/>
          </w:tcPr>
          <w:p w:rsidR="00664843" w:rsidRDefault="00664843">
            <w:pPr>
              <w:pStyle w:val="ConsPlusNormal"/>
            </w:pPr>
            <w:r>
              <w:t>до 31 декабря 2022 года,</w:t>
            </w:r>
          </w:p>
          <w:p w:rsidR="00664843" w:rsidRDefault="00664843">
            <w:pPr>
              <w:pStyle w:val="ConsPlusNormal"/>
            </w:pPr>
            <w:r>
              <w:t>до 31 декабря 2023 года,</w:t>
            </w:r>
          </w:p>
          <w:p w:rsidR="00664843" w:rsidRDefault="00664843">
            <w:pPr>
              <w:pStyle w:val="ConsPlusNormal"/>
            </w:pPr>
            <w:r>
              <w:t>до 31 декабря 2024 года,</w:t>
            </w:r>
          </w:p>
          <w:p w:rsidR="00664843" w:rsidRDefault="00664843">
            <w:pPr>
              <w:pStyle w:val="ConsPlusNormal"/>
            </w:pPr>
            <w:r>
              <w:t>до 31 декабря 2025 года,</w:t>
            </w:r>
          </w:p>
          <w:p w:rsidR="00664843" w:rsidRDefault="00664843">
            <w:pPr>
              <w:pStyle w:val="ConsPlusNormal"/>
            </w:pPr>
            <w:r>
              <w:t>до 31 декабря 2026 года</w:t>
            </w:r>
          </w:p>
        </w:tc>
        <w:tc>
          <w:tcPr>
            <w:tcW w:w="2254" w:type="dxa"/>
          </w:tcPr>
          <w:p w:rsidR="00664843" w:rsidRDefault="00664843">
            <w:pPr>
              <w:pStyle w:val="ConsPlusNormal"/>
            </w:pPr>
            <w:r>
              <w:t>Депкультуры Югры,</w:t>
            </w:r>
          </w:p>
          <w:p w:rsidR="00664843" w:rsidRDefault="00664843">
            <w:pPr>
              <w:pStyle w:val="ConsPlusNormal"/>
            </w:pPr>
            <w:r>
              <w:t>муниципальные образования автономного округа (по согласованию)</w:t>
            </w:r>
          </w:p>
        </w:tc>
        <w:tc>
          <w:tcPr>
            <w:tcW w:w="2154" w:type="dxa"/>
          </w:tcPr>
          <w:p w:rsidR="00664843" w:rsidRDefault="00664843">
            <w:pPr>
              <w:pStyle w:val="ConsPlusNormal"/>
            </w:pPr>
            <w:r>
              <w:t>Программа "Культурное пространство", бюджеты муниципальных образований автономного округа</w:t>
            </w:r>
          </w:p>
        </w:tc>
      </w:tr>
      <w:tr w:rsidR="00664843">
        <w:tc>
          <w:tcPr>
            <w:tcW w:w="454" w:type="dxa"/>
          </w:tcPr>
          <w:p w:rsidR="00664843" w:rsidRDefault="00664843">
            <w:pPr>
              <w:pStyle w:val="ConsPlusNormal"/>
            </w:pPr>
            <w:r>
              <w:t>7.</w:t>
            </w:r>
          </w:p>
        </w:tc>
        <w:tc>
          <w:tcPr>
            <w:tcW w:w="3724" w:type="dxa"/>
          </w:tcPr>
          <w:p w:rsidR="00664843" w:rsidRDefault="00664843">
            <w:pPr>
              <w:pStyle w:val="ConsPlusNormal"/>
            </w:pPr>
            <w:r>
              <w:t xml:space="preserve">Проведение информационно-просветительских мероприятий, тематических уроков, классных часов, интерактивных занятий, тематических музыкальных мероприятий, уроков </w:t>
            </w:r>
            <w:r>
              <w:lastRenderedPageBreak/>
              <w:t>музыки, концертных программ, фестивалей, посвященных празднованию 250-летия Государственного академического Большого театра России</w:t>
            </w:r>
          </w:p>
        </w:tc>
        <w:tc>
          <w:tcPr>
            <w:tcW w:w="2041" w:type="dxa"/>
          </w:tcPr>
          <w:p w:rsidR="00664843" w:rsidRDefault="00664843">
            <w:pPr>
              <w:pStyle w:val="ConsPlusNormal"/>
            </w:pPr>
            <w:r>
              <w:lastRenderedPageBreak/>
              <w:t>до 31 декабря 2022 года,</w:t>
            </w:r>
          </w:p>
          <w:p w:rsidR="00664843" w:rsidRDefault="00664843">
            <w:pPr>
              <w:pStyle w:val="ConsPlusNormal"/>
            </w:pPr>
            <w:r>
              <w:t>до 31 декабря 2023 года,</w:t>
            </w:r>
          </w:p>
          <w:p w:rsidR="00664843" w:rsidRDefault="00664843">
            <w:pPr>
              <w:pStyle w:val="ConsPlusNormal"/>
            </w:pPr>
            <w:r>
              <w:t xml:space="preserve">до 31 декабря 2024 </w:t>
            </w:r>
            <w:r>
              <w:lastRenderedPageBreak/>
              <w:t>года,</w:t>
            </w:r>
          </w:p>
          <w:p w:rsidR="00664843" w:rsidRDefault="00664843">
            <w:pPr>
              <w:pStyle w:val="ConsPlusNormal"/>
            </w:pPr>
            <w:r>
              <w:t>до 31 декабря 2025 года,</w:t>
            </w:r>
          </w:p>
          <w:p w:rsidR="00664843" w:rsidRDefault="00664843">
            <w:pPr>
              <w:pStyle w:val="ConsPlusNormal"/>
            </w:pPr>
            <w:r>
              <w:t>до 31 декабря 2026 года</w:t>
            </w:r>
          </w:p>
        </w:tc>
        <w:tc>
          <w:tcPr>
            <w:tcW w:w="2254" w:type="dxa"/>
          </w:tcPr>
          <w:p w:rsidR="00664843" w:rsidRDefault="00664843">
            <w:pPr>
              <w:pStyle w:val="ConsPlusNormal"/>
            </w:pPr>
            <w:r>
              <w:lastRenderedPageBreak/>
              <w:t>Депкультуры Югры,</w:t>
            </w:r>
          </w:p>
          <w:p w:rsidR="00664843" w:rsidRDefault="00664843">
            <w:pPr>
              <w:pStyle w:val="ConsPlusNormal"/>
            </w:pPr>
            <w:r>
              <w:t>муниципальные образования автономного округа (по согласованию)</w:t>
            </w:r>
          </w:p>
        </w:tc>
        <w:tc>
          <w:tcPr>
            <w:tcW w:w="2154" w:type="dxa"/>
          </w:tcPr>
          <w:p w:rsidR="00664843" w:rsidRDefault="00664843">
            <w:pPr>
              <w:pStyle w:val="ConsPlusNormal"/>
            </w:pPr>
            <w:r>
              <w:t xml:space="preserve">Программа "Культурное пространство", бюджеты муниципальных </w:t>
            </w:r>
            <w:r>
              <w:lastRenderedPageBreak/>
              <w:t>образований автономного округа</w:t>
            </w:r>
          </w:p>
        </w:tc>
      </w:tr>
      <w:tr w:rsidR="00664843">
        <w:tc>
          <w:tcPr>
            <w:tcW w:w="454" w:type="dxa"/>
          </w:tcPr>
          <w:p w:rsidR="00664843" w:rsidRDefault="00664843">
            <w:pPr>
              <w:pStyle w:val="ConsPlusNormal"/>
            </w:pPr>
            <w:r>
              <w:lastRenderedPageBreak/>
              <w:t>8.</w:t>
            </w:r>
          </w:p>
        </w:tc>
        <w:tc>
          <w:tcPr>
            <w:tcW w:w="3724" w:type="dxa"/>
          </w:tcPr>
          <w:p w:rsidR="00664843" w:rsidRDefault="00664843">
            <w:pPr>
              <w:pStyle w:val="ConsPlusNormal"/>
            </w:pPr>
            <w:r>
              <w:t>Освещение в региональных средствах массовой информации мероприятий, посвященных празднованию 250-летия Государственного академического Большого театра России</w:t>
            </w:r>
          </w:p>
        </w:tc>
        <w:tc>
          <w:tcPr>
            <w:tcW w:w="2041" w:type="dxa"/>
          </w:tcPr>
          <w:p w:rsidR="00664843" w:rsidRDefault="00664843">
            <w:pPr>
              <w:pStyle w:val="ConsPlusNormal"/>
            </w:pPr>
            <w:r>
              <w:t>до 31 декабря 2022 года,</w:t>
            </w:r>
          </w:p>
          <w:p w:rsidR="00664843" w:rsidRDefault="00664843">
            <w:pPr>
              <w:pStyle w:val="ConsPlusNormal"/>
            </w:pPr>
            <w:r>
              <w:t>до 31 декабря 2023 года,</w:t>
            </w:r>
          </w:p>
          <w:p w:rsidR="00664843" w:rsidRDefault="00664843">
            <w:pPr>
              <w:pStyle w:val="ConsPlusNormal"/>
            </w:pPr>
            <w:r>
              <w:t>до 31 декабря 2024 года,</w:t>
            </w:r>
          </w:p>
          <w:p w:rsidR="00664843" w:rsidRDefault="00664843">
            <w:pPr>
              <w:pStyle w:val="ConsPlusNormal"/>
            </w:pPr>
            <w:r>
              <w:t>до 31 декабря 2025 года,</w:t>
            </w:r>
          </w:p>
          <w:p w:rsidR="00664843" w:rsidRDefault="00664843">
            <w:pPr>
              <w:pStyle w:val="ConsPlusNormal"/>
            </w:pPr>
            <w:r>
              <w:t>до 31 декабря 2026 года</w:t>
            </w:r>
          </w:p>
        </w:tc>
        <w:tc>
          <w:tcPr>
            <w:tcW w:w="2254" w:type="dxa"/>
          </w:tcPr>
          <w:p w:rsidR="00664843" w:rsidRDefault="00664843">
            <w:pPr>
              <w:pStyle w:val="ConsPlusNormal"/>
            </w:pPr>
            <w:r>
              <w:t>Департамент общественных, внешних связей и молодежной политики автономного округа</w:t>
            </w:r>
          </w:p>
        </w:tc>
        <w:tc>
          <w:tcPr>
            <w:tcW w:w="2154" w:type="dxa"/>
          </w:tcPr>
          <w:p w:rsidR="00664843" w:rsidRDefault="00664843">
            <w:pPr>
              <w:pStyle w:val="ConsPlusNormal"/>
            </w:pPr>
            <w:r>
              <w:t>Государственная программа автономного округа "Развитие гражданского общества"</w:t>
            </w:r>
          </w:p>
        </w:tc>
      </w:tr>
    </w:tbl>
    <w:p w:rsidR="00664843" w:rsidRDefault="00664843">
      <w:pPr>
        <w:pStyle w:val="ConsPlusNormal"/>
        <w:ind w:firstLine="540"/>
        <w:jc w:val="both"/>
      </w:pPr>
    </w:p>
    <w:p w:rsidR="00664843" w:rsidRDefault="00664843">
      <w:pPr>
        <w:pStyle w:val="ConsPlusNormal"/>
        <w:ind w:firstLine="540"/>
        <w:jc w:val="both"/>
      </w:pPr>
    </w:p>
    <w:p w:rsidR="00664843" w:rsidRDefault="00664843">
      <w:pPr>
        <w:pStyle w:val="ConsPlusNormal"/>
        <w:pBdr>
          <w:bottom w:val="single" w:sz="6" w:space="0" w:color="auto"/>
        </w:pBdr>
        <w:spacing w:before="100" w:after="100"/>
        <w:jc w:val="both"/>
        <w:rPr>
          <w:sz w:val="2"/>
          <w:szCs w:val="2"/>
        </w:rPr>
      </w:pPr>
    </w:p>
    <w:p w:rsidR="000854F5" w:rsidRDefault="000854F5">
      <w:bookmarkStart w:id="79" w:name="_GoBack"/>
      <w:bookmarkEnd w:id="79"/>
    </w:p>
    <w:sectPr w:rsidR="000854F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43"/>
    <w:rsid w:val="000854F5"/>
    <w:rsid w:val="00664843"/>
    <w:rsid w:val="00C7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84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648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484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648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48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648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48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484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84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648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484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648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48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648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48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484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D648187E2030C08E7EB023074585FB7C8659F4EA4A6ACBEEE985E6A803B29A6CB12EDA27BA186FA513C62A440C0F9A063B52EE9CF3061EG" TargetMode="External"/><Relationship Id="rId299" Type="http://schemas.openxmlformats.org/officeDocument/2006/relationships/hyperlink" Target="consultantplus://offline/ref=96D648187E2030C08E7EAE2E1129D2F47E8E06F1E044629EB1BB83B1F753B4CF2CF1288D63FC1765F1428279400753D5436C41EC94EF6D43287D22CD0515G" TargetMode="External"/><Relationship Id="rId21" Type="http://schemas.openxmlformats.org/officeDocument/2006/relationships/hyperlink" Target="consultantplus://offline/ref=96D648187E2030C08E7EAE2E1129D2F47E8E06F1E047609CBBBB83B1F753B4CF2CF1288D63FC1765F1438B7F4D0753D5436C41EC94EF6D43287D22CD0515G" TargetMode="External"/><Relationship Id="rId63" Type="http://schemas.openxmlformats.org/officeDocument/2006/relationships/hyperlink" Target="consultantplus://offline/ref=96D648187E2030C08E7EAE2E1129D2F47E8E06F1E044629EB1BB83B1F753B4CF2CF1288D63FC1765F142827C4E0753D5436C41EC94EF6D43287D22CD0515G" TargetMode="External"/><Relationship Id="rId159" Type="http://schemas.openxmlformats.org/officeDocument/2006/relationships/hyperlink" Target="consultantplus://offline/ref=96D648187E2030C08E7EAE2E1129D2F47E8E06F1E044629EB1BB83B1F753B4CF2CF1288D63FC1765F1428279400753D5436C41EC94EF6D43287D22CD0515G" TargetMode="External"/><Relationship Id="rId324" Type="http://schemas.openxmlformats.org/officeDocument/2006/relationships/hyperlink" Target="consultantplus://offline/ref=96D648187E2030C08E7EB023074585FB7C8659F4EA4A6ACBEEE985E6A803B29A6CB12EDA27BA186FA513C62A440C0F9A063B52EE9CF3061EG" TargetMode="External"/><Relationship Id="rId366" Type="http://schemas.openxmlformats.org/officeDocument/2006/relationships/hyperlink" Target="consultantplus://offline/ref=96D648187E2030C08E7EAE2E1129D2F47E8E06F1E046679AB0B583B1F753B4CF2CF1288D63FC1765F1468A7A4E0753D5436C41EC94EF6D43287D22CD0515G" TargetMode="External"/><Relationship Id="rId170" Type="http://schemas.openxmlformats.org/officeDocument/2006/relationships/hyperlink" Target="consultantplus://offline/ref=96D648187E2030C08E7EAE2E1129D2F47E8E06F1E047609CBBBB83B1F753B4CF2CF1288D63FC1765F1438B7B480753D5436C41EC94EF6D43287D22CD0515G" TargetMode="External"/><Relationship Id="rId226" Type="http://schemas.openxmlformats.org/officeDocument/2006/relationships/hyperlink" Target="consultantplus://offline/ref=96D648187E2030C08E7EAE2E1129D2F47E8E06F1E047609CBBBB83B1F753B4CF2CF1288D63FC1765F1438B7A4C0753D5436C41EC94EF6D43287D22CD0515G" TargetMode="External"/><Relationship Id="rId433" Type="http://schemas.openxmlformats.org/officeDocument/2006/relationships/hyperlink" Target="consultantplus://offline/ref=96D648187E2030C08E7EAE2E1129D2F47E8E06F1E044629DB7BC83B1F753B4CF2CF1288D63FC1765F142827E4B0753D5436C41EC94EF6D43287D22CD0515G" TargetMode="External"/><Relationship Id="rId268" Type="http://schemas.openxmlformats.org/officeDocument/2006/relationships/hyperlink" Target="consultantplus://offline/ref=96D648187E2030C08E7EAE2E1129D2F47E8E06F1E047609CBBBB83B1F753B4CF2CF1288D63FC1765F1438B794E0753D5436C41EC94EF6D43287D22CD0515G" TargetMode="External"/><Relationship Id="rId32" Type="http://schemas.openxmlformats.org/officeDocument/2006/relationships/hyperlink" Target="consultantplus://offline/ref=96D648187E2030C08E7EAE2E1129D2F47E8E06F1E34A6795B2BC83B1F753B4CF2CF1288D71FC4F69F14A9C7E4B12058405031BG" TargetMode="External"/><Relationship Id="rId74" Type="http://schemas.openxmlformats.org/officeDocument/2006/relationships/hyperlink" Target="consultantplus://offline/ref=96D648187E2030C08E7EAE2E1129D2F47E8E06F1E044629DB7BC83B1F753B4CF2CF1288D63FC1765F1428176400753D5436C41EC94EF6D43287D22CD0515G" TargetMode="External"/><Relationship Id="rId128" Type="http://schemas.openxmlformats.org/officeDocument/2006/relationships/hyperlink" Target="consultantplus://offline/ref=96D648187E2030C08E7EAE2E1129D2F47E8E06F1E0446399B5B583B1F753B4CF2CF1288D63FC1765F14282784D0753D5436C41EC94EF6D43287D22CD0515G" TargetMode="External"/><Relationship Id="rId335" Type="http://schemas.openxmlformats.org/officeDocument/2006/relationships/hyperlink" Target="consultantplus://offline/ref=96D648187E2030C08E7EAE2E1129D2F47E8E06F1E0446399B5B583B1F753B4CF2CF1288D63FC1765F1428379490753D5436C41EC94EF6D43287D22CD0515G" TargetMode="External"/><Relationship Id="rId377" Type="http://schemas.openxmlformats.org/officeDocument/2006/relationships/hyperlink" Target="consultantplus://offline/ref=96D648187E2030C08E7EAE2E1129D2F47E8E06F1E044629DB7BC83B1F753B4CF2CF1288D63FC1765F142827E4B0753D5436C41EC94EF6D43287D22CD0515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6D648187E2030C08E7EAE2E1129D2F47E8E06F1E0446694B0BF83B1F753B4CF2CF1288D63FC1765F04B892B18485289073152ED9EEF6E4134071DG" TargetMode="External"/><Relationship Id="rId237" Type="http://schemas.openxmlformats.org/officeDocument/2006/relationships/hyperlink" Target="consultantplus://offline/ref=96D648187E2030C08E7EAE2E1129D2F47E8E06F1E047609CBBBB83B1F753B4CF2CF1288D63FC1765F1438B7A400753D5436C41EC94EF6D43287D22CD0515G" TargetMode="External"/><Relationship Id="rId402" Type="http://schemas.openxmlformats.org/officeDocument/2006/relationships/hyperlink" Target="consultantplus://offline/ref=96D648187E2030C08E7EAE2E1129D2F47E8E06F1E044699BB2B883B1F753B4CF2CF1288D63FC1765F142827E490753D5436C41EC94EF6D43287D22CD0515G" TargetMode="External"/><Relationship Id="rId279" Type="http://schemas.openxmlformats.org/officeDocument/2006/relationships/hyperlink" Target="consultantplus://offline/ref=96D648187E2030C08E7EAE2E1129D2F47E8E06F1E044629EB1BB83B1F753B4CF2CF1288D63FC1765F1428277400753D5436C41EC94EF6D43287D22CD0515G" TargetMode="External"/><Relationship Id="rId444" Type="http://schemas.openxmlformats.org/officeDocument/2006/relationships/hyperlink" Target="consultantplus://offline/ref=96D648187E2030C08E7EAE2E1129D2F47E8E06F1E0446998B6B883B1F753B4CF2CF1288D63FC1765F142827E4B0753D5436C41EC94EF6D43287D22CD0515G" TargetMode="External"/><Relationship Id="rId43" Type="http://schemas.openxmlformats.org/officeDocument/2006/relationships/hyperlink" Target="consultantplus://offline/ref=96D648187E2030C08E7EAE2E1129D2F47E8E06F1E040619DB6BA83B1F753B4CF2CF1288D71FC4F69F14A9C7E4B12058405031BG" TargetMode="External"/><Relationship Id="rId139" Type="http://schemas.openxmlformats.org/officeDocument/2006/relationships/hyperlink" Target="consultantplus://offline/ref=96D648187E2030C08E7EAE2E1129D2F47E8E06F1E047679BB0B983B1F753B4CF2CF1288D63FC1765F1438278490753D5436C41EC94EF6D43287D22CD0515G" TargetMode="External"/><Relationship Id="rId290" Type="http://schemas.openxmlformats.org/officeDocument/2006/relationships/hyperlink" Target="consultantplus://offline/ref=96D648187E2030C08E7EAE2E1129D2F47E8E06F1E0446694B0BF83B1F753B4CF2CF1288D63FC1765F04B892B18485289073152ED9EEF6E4134071DG" TargetMode="External"/><Relationship Id="rId304" Type="http://schemas.openxmlformats.org/officeDocument/2006/relationships/hyperlink" Target="consultantplus://offline/ref=96D648187E2030C08E7EAE2E1129D2F47E8E06F1E047609CBBBB83B1F753B4CF2CF1288D63FC1765F1438B79410753D5436C41EC94EF6D43287D22CD0515G" TargetMode="External"/><Relationship Id="rId346" Type="http://schemas.openxmlformats.org/officeDocument/2006/relationships/hyperlink" Target="consultantplus://offline/ref=96D648187E2030C08E7EAE2E1129D2F47E8E06F1E0446399B5B583B1F753B4CF2CF1288D63FC1765F1428378480753D5436C41EC94EF6D43287D22CD0515G" TargetMode="External"/><Relationship Id="rId388" Type="http://schemas.openxmlformats.org/officeDocument/2006/relationships/hyperlink" Target="consultantplus://offline/ref=96D648187E2030C08E7EAE2E1129D2F47E8E06F1E044629DB7BC83B1F753B4CF2CF1288D63FC1765F142827E4B0753D5436C41EC94EF6D43287D22CD0515G" TargetMode="External"/><Relationship Id="rId85" Type="http://schemas.openxmlformats.org/officeDocument/2006/relationships/hyperlink" Target="consultantplus://offline/ref=96D648187E2030C08E7EAE2E1129D2F47E8E06F1E0446399B5B583B1F753B4CF2CF1288D63FC1765F142827C4E0753D5436C41EC94EF6D43287D22CD0515G" TargetMode="External"/><Relationship Id="rId150" Type="http://schemas.openxmlformats.org/officeDocument/2006/relationships/hyperlink" Target="consultantplus://offline/ref=96D648187E2030C08E7EAE2E1129D2F47E8E06F1E047679BB0B983B1F753B4CF2CF1288D63FC1765F14382784F0753D5436C41EC94EF6D43287D22CD0515G" TargetMode="External"/><Relationship Id="rId192" Type="http://schemas.openxmlformats.org/officeDocument/2006/relationships/hyperlink" Target="consultantplus://offline/ref=96D648187E2030C08E7EAE2E1129D2F47E8E06F1E047609CBBBB83B1F753B4CF2CF1288D63FC1765F1438B7B400753D5436C41EC94EF6D43287D22CD0515G" TargetMode="External"/><Relationship Id="rId206" Type="http://schemas.openxmlformats.org/officeDocument/2006/relationships/hyperlink" Target="consultantplus://offline/ref=96D648187E2030C08E7EAE2E1129D2F47E8E06F1E044629EB1BB83B1F753B4CF2CF1288D63FC1765F1428279400753D5436C41EC94EF6D43287D22CD0515G" TargetMode="External"/><Relationship Id="rId413" Type="http://schemas.openxmlformats.org/officeDocument/2006/relationships/hyperlink" Target="consultantplus://offline/ref=96D648187E2030C08E7EAE2E1129D2F47E8E06F1E044629DB7BC83B1F753B4CF2CF1288D63FC1765F142827E4B0753D5436C41EC94EF6D43287D22CD0515G" TargetMode="External"/><Relationship Id="rId248" Type="http://schemas.openxmlformats.org/officeDocument/2006/relationships/hyperlink" Target="consultantplus://offline/ref=96D648187E2030C08E7EAE2E1129D2F47E8E06F1E044629EB1BB83B1F753B4CF2CF1288D63FC1765F1428279400753D5436C41EC94EF6D43287D22CD0515G" TargetMode="External"/><Relationship Id="rId12" Type="http://schemas.openxmlformats.org/officeDocument/2006/relationships/hyperlink" Target="consultantplus://offline/ref=96D648187E2030C08E7EAE2E1129D2F47E8E06F1E0416699B0BC83B1F753B4CF2CF1288D63FC1765F142837C4B0753D5436C41EC94EF6D43287D22CD0515G" TargetMode="External"/><Relationship Id="rId108" Type="http://schemas.openxmlformats.org/officeDocument/2006/relationships/hyperlink" Target="consultantplus://offline/ref=96D648187E2030C08E7EAE2E1129D2F47E8E06F1E044629DB7BC83B1F753B4CF2CF1288D63FC1765F1428B7B4E0753D5436C41EC94EF6D43287D22CD0515G" TargetMode="External"/><Relationship Id="rId315" Type="http://schemas.openxmlformats.org/officeDocument/2006/relationships/hyperlink" Target="consultantplus://offline/ref=96D648187E2030C08E7EAE2E1129D2F47E8E06F1E0446399B5B583B1F753B4CF2CF1288D63FC1765F142837B4F0753D5436C41EC94EF6D43287D22CD0515G" TargetMode="External"/><Relationship Id="rId357" Type="http://schemas.openxmlformats.org/officeDocument/2006/relationships/hyperlink" Target="consultantplus://offline/ref=96D648187E2030C08E7EAE2E1129D2F47E8E06F1E044679ABBBB83B1F753B4CF2CF1288D63FC1765F142827F4C0753D5436C41EC94EF6D43287D22CD0515G" TargetMode="External"/><Relationship Id="rId54" Type="http://schemas.openxmlformats.org/officeDocument/2006/relationships/hyperlink" Target="consultantplus://offline/ref=96D648187E2030C08E7EAE2E1129D2F47E8E06F1E047609CBBBB83B1F753B4CF2CF1288D63FC1765F1438B7E410753D5436C41EC94EF6D43287D22CD0515G" TargetMode="External"/><Relationship Id="rId96" Type="http://schemas.openxmlformats.org/officeDocument/2006/relationships/hyperlink" Target="consultantplus://offline/ref=96D648187E2030C08E7EAE2E1129D2F47E8E06F1E044629DB7BC83B1F753B4CF2CF1288D63FC1765F142827E4B0753D5436C41EC94EF6D43287D22CD0515G" TargetMode="External"/><Relationship Id="rId161" Type="http://schemas.openxmlformats.org/officeDocument/2006/relationships/hyperlink" Target="consultantplus://offline/ref=96D648187E2030C08E7EAE2E1129D2F47E8E06F1E044629EB1BB83B1F753B4CF2CF1288D63FC1765F1428276410753D5436C41EC94EF6D43287D22CD0515G" TargetMode="External"/><Relationship Id="rId217" Type="http://schemas.openxmlformats.org/officeDocument/2006/relationships/hyperlink" Target="consultantplus://offline/ref=96D648187E2030C08E7EAE2E1129D2F47E8E06F1E047609CBBBB83B1F753B4CF2CF1288D63FC1765F1438B7A4C0753D5436C41EC94EF6D43287D22CD0515G" TargetMode="External"/><Relationship Id="rId399" Type="http://schemas.openxmlformats.org/officeDocument/2006/relationships/hyperlink" Target="consultantplus://offline/ref=96D648187E2030C08E7EAE2E1129D2F47E8E06F1E044629DB7BC83B1F753B4CF2CF1288D63FC1765F142827E4B0753D5436C41EC94EF6D43287D22CD0515G" TargetMode="External"/><Relationship Id="rId6" Type="http://schemas.openxmlformats.org/officeDocument/2006/relationships/hyperlink" Target="consultantplus://offline/ref=96D648187E2030C08E7EAE2E1129D2F47E8E06F1E0466999B3BF83B1F753B4CF2CF1288D63FC1765F142827F4C0753D5436C41EC94EF6D43287D22CD0515G" TargetMode="External"/><Relationship Id="rId238" Type="http://schemas.openxmlformats.org/officeDocument/2006/relationships/hyperlink" Target="consultantplus://offline/ref=96D648187E2030C08E7EAE2E1129D2F47E8E06F1E044629DB7BC83B1F753B4CF2CF1288D63FC1765F140807B4B0753D5436C41EC94EF6D43287D22CD0515G" TargetMode="External"/><Relationship Id="rId259" Type="http://schemas.openxmlformats.org/officeDocument/2006/relationships/hyperlink" Target="consultantplus://offline/ref=96D648187E2030C08E7EAE2E1129D2F47E8E06F1E0446399B5B583B1F753B4CF2CF1288D63FC1765F14282774D0753D5436C41EC94EF6D43287D22CD0515G" TargetMode="External"/><Relationship Id="rId424" Type="http://schemas.openxmlformats.org/officeDocument/2006/relationships/hyperlink" Target="consultantplus://offline/ref=96D648187E2030C08E7EAE2E1129D2F47E8E06F1E044629DB7BC83B1F753B4CF2CF1288D63FC1765F142827E4B0753D5436C41EC94EF6D43287D22CD0515G" TargetMode="External"/><Relationship Id="rId445" Type="http://schemas.openxmlformats.org/officeDocument/2006/relationships/hyperlink" Target="consultantplus://offline/ref=96D648187E2030C08E7EAE2E1129D2F47E8E06F1E0446998B6B883B1F753B4CF2CF1288D63FC1765F142827E4B0753D5436C41EC94EF6D43287D22CD0515G" TargetMode="External"/><Relationship Id="rId23" Type="http://schemas.openxmlformats.org/officeDocument/2006/relationships/hyperlink" Target="consultantplus://offline/ref=96D648187E2030C08E7EAE2E1129D2F47E8E06F1E047609CBBBB83B1F753B4CF2CF1288D63FC1765F1438B7F4F0753D5436C41EC94EF6D43287D22CD0515G" TargetMode="External"/><Relationship Id="rId119" Type="http://schemas.openxmlformats.org/officeDocument/2006/relationships/hyperlink" Target="consultantplus://offline/ref=96D648187E2030C08E7EAE2E1129D2F47E8E06F1E0446399B5B583B1F753B4CF2CF1288D63FC1765F14282794F0753D5436C41EC94EF6D43287D22CD0515G" TargetMode="External"/><Relationship Id="rId270" Type="http://schemas.openxmlformats.org/officeDocument/2006/relationships/hyperlink" Target="consultantplus://offline/ref=96D648187E2030C08E7EAE2E1129D2F47E8E06F1E044629EB1BB83B1F753B4CF2CF1288D63FC1765F142827C4E0753D5436C41EC94EF6D43287D22CD0515G" TargetMode="External"/><Relationship Id="rId291" Type="http://schemas.openxmlformats.org/officeDocument/2006/relationships/hyperlink" Target="consultantplus://offline/ref=96D648187E2030C08E7EAE2E1129D2F47E8E06F1E0446399B5B583B1F753B4CF2CF1288D63FC1765F142837C4D0753D5436C41EC94EF6D43287D22CD0515G" TargetMode="External"/><Relationship Id="rId305" Type="http://schemas.openxmlformats.org/officeDocument/2006/relationships/hyperlink" Target="consultantplus://offline/ref=96D648187E2030C08E7EAE2E1129D2F47E8E06F1E0446399B5B583B1F753B4CF2CF1288D63FC1765F142837B490753D5436C41EC94EF6D43287D22CD0515G" TargetMode="External"/><Relationship Id="rId326" Type="http://schemas.openxmlformats.org/officeDocument/2006/relationships/hyperlink" Target="consultantplus://offline/ref=96D648187E2030C08E7EAE2E1129D2F47E8E06F1E0446399B5B583B1F753B4CF2CF1288D63FC1765F142837A4E0753D5436C41EC94EF6D43287D22CD0515G" TargetMode="External"/><Relationship Id="rId347" Type="http://schemas.openxmlformats.org/officeDocument/2006/relationships/hyperlink" Target="consultantplus://offline/ref=96D648187E2030C08E7EB023074585FB7C8558F8E54A6ACBEEE985E6A803B29A7EB176D420B00465F35C807F4B001EG" TargetMode="External"/><Relationship Id="rId44" Type="http://schemas.openxmlformats.org/officeDocument/2006/relationships/hyperlink" Target="consultantplus://offline/ref=96D648187E2030C08E7EAE2E1129D2F47E8E06F1E040639EBBBC83B1F753B4CF2CF1288D71FC4F69F14A9C7E4B12058405031BG" TargetMode="External"/><Relationship Id="rId65" Type="http://schemas.openxmlformats.org/officeDocument/2006/relationships/hyperlink" Target="consultantplus://offline/ref=96D648187E2030C08E7EAE2E1129D2F47E8E06F1E044629DB7BC83B1F753B4CF2CF1288D63FC1765F142827E4B0753D5436C41EC94EF6D43287D22CD0515G" TargetMode="External"/><Relationship Id="rId86" Type="http://schemas.openxmlformats.org/officeDocument/2006/relationships/hyperlink" Target="consultantplus://offline/ref=96D648187E2030C08E7EAE2E1129D2F47E8E06F1E0446399B5B583B1F753B4CF2CF1288D63FC1765F142827B4C0753D5436C41EC94EF6D43287D22CD0515G" TargetMode="External"/><Relationship Id="rId130" Type="http://schemas.openxmlformats.org/officeDocument/2006/relationships/hyperlink" Target="consultantplus://offline/ref=96D648187E2030C08E7EAE2E1129D2F47E8E06F1E047679BB0B983B1F753B4CF2CF1288D63FC1765F1438279400753D5436C41EC94EF6D43287D22CD0515G" TargetMode="External"/><Relationship Id="rId151" Type="http://schemas.openxmlformats.org/officeDocument/2006/relationships/hyperlink" Target="consultantplus://offline/ref=96D648187E2030C08E7EAE2E1129D2F47E8E06F1E044629EB1BB83B1F753B4CF2CF1288D63FC1765F142837E4A0753D5436C41EC94EF6D43287D22CD0515G" TargetMode="External"/><Relationship Id="rId368" Type="http://schemas.openxmlformats.org/officeDocument/2006/relationships/hyperlink" Target="consultantplus://offline/ref=96D648187E2030C08E7EAE2E1129D2F47E8E06F1E046679AB0B583B1F753B4CF2CF1288D63FC1765F1468A7A4E0753D5436C41EC94EF6D43287D22CD0515G" TargetMode="External"/><Relationship Id="rId389" Type="http://schemas.openxmlformats.org/officeDocument/2006/relationships/hyperlink" Target="consultantplus://offline/ref=96D648187E2030C08E7EAE2E1129D2F47E8E06F1E044629DB7BC83B1F753B4CF2CF1288D63FC1765F142827E4B0753D5436C41EC94EF6D43287D22CD0515G" TargetMode="External"/><Relationship Id="rId172" Type="http://schemas.openxmlformats.org/officeDocument/2006/relationships/hyperlink" Target="consultantplus://offline/ref=96D648187E2030C08E7EAE2E1129D2F47E8E06F1E047609CBBBB83B1F753B4CF2CF1288D63FC1765F1438B7B4A0753D5436C41EC94EF6D43287D22CD0515G" TargetMode="External"/><Relationship Id="rId193" Type="http://schemas.openxmlformats.org/officeDocument/2006/relationships/hyperlink" Target="consultantplus://offline/ref=96D648187E2030C08E7EAE2E1129D2F47E8E06F1E0446399B5B583B1F753B4CF2CF1288D63FC1765F1428277490753D5436C41EC94EF6D43287D22CD0515G" TargetMode="External"/><Relationship Id="rId207" Type="http://schemas.openxmlformats.org/officeDocument/2006/relationships/hyperlink" Target="consultantplus://offline/ref=96D648187E2030C08E7EAE2E1129D2F47E8E06F1E044629EB1BB83B1F753B4CF2CF1288D63FC1765F1428277400753D5436C41EC94EF6D43287D22CD0515G" TargetMode="External"/><Relationship Id="rId228" Type="http://schemas.openxmlformats.org/officeDocument/2006/relationships/hyperlink" Target="consultantplus://offline/ref=96D648187E2030C08E7EAE2E1129D2F47E8E06F1E044629EB1BB83B1F753B4CF2CF1288D63FC1765F1428277400753D5436C41EC94EF6D43287D22CD0515G" TargetMode="External"/><Relationship Id="rId249" Type="http://schemas.openxmlformats.org/officeDocument/2006/relationships/hyperlink" Target="consultantplus://offline/ref=96D648187E2030C08E7EAE2E1129D2F47E8E06F1E044629EB1BB83B1F753B4CF2CF1288D63FC1765F1428277400753D5436C41EC94EF6D43287D22CD0515G" TargetMode="External"/><Relationship Id="rId414" Type="http://schemas.openxmlformats.org/officeDocument/2006/relationships/hyperlink" Target="consultantplus://offline/ref=96D648187E2030C08E7EAE2E1129D2F47E8E06F1E044629DB7BC83B1F753B4CF2CF1288D63FC1765F142827E4B0753D5436C41EC94EF6D43287D22CD0515G" TargetMode="External"/><Relationship Id="rId435" Type="http://schemas.openxmlformats.org/officeDocument/2006/relationships/hyperlink" Target="consultantplus://offline/ref=96D648187E2030C08E7EAE2E1129D2F47E8E06F1E044629DB7BC83B1F753B4CF2CF1288D63FC1765F142827E4B0753D5436C41EC94EF6D43287D22CD0515G" TargetMode="External"/><Relationship Id="rId13" Type="http://schemas.openxmlformats.org/officeDocument/2006/relationships/hyperlink" Target="consultantplus://offline/ref=96D648187E2030C08E7EAE2E1129D2F47E8E06F1E044629DB7BC83B1F753B4CF2CF1288D71FC4F69F14A9C7E4B12058405031BG" TargetMode="External"/><Relationship Id="rId109" Type="http://schemas.openxmlformats.org/officeDocument/2006/relationships/hyperlink" Target="consultantplus://offline/ref=96D648187E2030C08E7EB023074585FB7C875FFEE7466ACBEEE985E6A803B29A6CB12EDA21B34E35B5178F7F41120686193B4CEE091EG" TargetMode="External"/><Relationship Id="rId260" Type="http://schemas.openxmlformats.org/officeDocument/2006/relationships/hyperlink" Target="consultantplus://offline/ref=96D648187E2030C08E7EAE2E1129D2F47E8E06F1E0446399B5B583B1F753B4CF2CF1288D63FC1765F14282764C0753D5436C41EC94EF6D43287D22CD0515G" TargetMode="External"/><Relationship Id="rId281" Type="http://schemas.openxmlformats.org/officeDocument/2006/relationships/hyperlink" Target="consultantplus://offline/ref=96D648187E2030C08E7EAE2E1129D2F47E8E06F1E0446399B5B583B1F753B4CF2CF1288D63FC1765F142837E480753D5436C41EC94EF6D43287D22CD0515G" TargetMode="External"/><Relationship Id="rId316" Type="http://schemas.openxmlformats.org/officeDocument/2006/relationships/hyperlink" Target="consultantplus://offline/ref=96D648187E2030C08E7EB023074585FB7C8659F4EA4A6ACBEEE985E6A803B29A6CB12EDA27B81E6FA513C62A440C0F9A063B52EE9CF3061EG" TargetMode="External"/><Relationship Id="rId337" Type="http://schemas.openxmlformats.org/officeDocument/2006/relationships/hyperlink" Target="consultantplus://offline/ref=96D648187E2030C08E7EAE2E1129D2F47E8E06F1E0446399B5B583B1F753B4CF2CF1288D63FC1765F14283794B0753D5436C41EC94EF6D43287D22CD0515G" TargetMode="External"/><Relationship Id="rId34" Type="http://schemas.openxmlformats.org/officeDocument/2006/relationships/hyperlink" Target="consultantplus://offline/ref=96D648187E2030C08E7EAE2E1129D2F47E8E06F1E34B619EB6BE83B1F753B4CF2CF1288D71FC4F69F14A9C7E4B12058405031BG" TargetMode="External"/><Relationship Id="rId55" Type="http://schemas.openxmlformats.org/officeDocument/2006/relationships/hyperlink" Target="consultantplus://offline/ref=96D648187E2030C08E7EAE2E1129D2F47E8E06F1E044679FB2B483B1F753B4CF2CF1288D71FC4F69F14A9C7E4B12058405031BG" TargetMode="External"/><Relationship Id="rId76" Type="http://schemas.openxmlformats.org/officeDocument/2006/relationships/hyperlink" Target="consultantplus://offline/ref=96D648187E2030C08E7EB023074585FB7B865AFEE2466ACBEEE985E6A803B29A6CB12ED820B81A61F349D62E0D590A840F274DEE82F36C430314G" TargetMode="External"/><Relationship Id="rId97" Type="http://schemas.openxmlformats.org/officeDocument/2006/relationships/hyperlink" Target="consultantplus://offline/ref=96D648187E2030C08E7EAE2E1129D2F47E8E06F1E044629EB1BB83B1F753B4CF2CF1288D63FC1765F1428279400753D5436C41EC94EF6D43287D22CD0515G" TargetMode="External"/><Relationship Id="rId120" Type="http://schemas.openxmlformats.org/officeDocument/2006/relationships/hyperlink" Target="consultantplus://offline/ref=96D648187E2030C08E7EAE2E1129D2F47E8E06F1E0446399B5B583B1F753B4CF2CF1288D63FC1765F14282794E0753D5436C41EC94EF6D43287D22CD0515G" TargetMode="External"/><Relationship Id="rId141" Type="http://schemas.openxmlformats.org/officeDocument/2006/relationships/hyperlink" Target="consultantplus://offline/ref=96D648187E2030C08E7EAE2E1129D2F47E8E06F1E044629DB7BC83B1F753B4CF2CF1288D63FC1765F142867F480753D5436C41EC94EF6D43287D22CD0515G" TargetMode="External"/><Relationship Id="rId358" Type="http://schemas.openxmlformats.org/officeDocument/2006/relationships/hyperlink" Target="consultantplus://offline/ref=96D648187E2030C08E7EAE2E1129D2F47E8E06F1E044679ABBBB83B1F753B4CF2CF1288D63FC1765F142827F4F0753D5436C41EC94EF6D43287D22CD0515G" TargetMode="External"/><Relationship Id="rId379" Type="http://schemas.openxmlformats.org/officeDocument/2006/relationships/hyperlink" Target="consultantplus://offline/ref=96D648187E2030C08E7EAE2E1129D2F47E8E06F1E044629DB7BC83B1F753B4CF2CF1288D63FC1765F142827E4B0753D5436C41EC94EF6D43287D22CD0515G" TargetMode="External"/><Relationship Id="rId7" Type="http://schemas.openxmlformats.org/officeDocument/2006/relationships/hyperlink" Target="consultantplus://offline/ref=96D648187E2030C08E7EAE2E1129D2F47E8E06F1E0466994B1BF83B1F753B4CF2CF1288D63FC1765F142827F4C0753D5436C41EC94EF6D43287D22CD0515G" TargetMode="External"/><Relationship Id="rId162" Type="http://schemas.openxmlformats.org/officeDocument/2006/relationships/hyperlink" Target="consultantplus://offline/ref=96D648187E2030C08E7EAE2E1129D2F47E8E06F1E044629EB1BB83B1F753B4CF2CF1288D63FC1765F1428279400753D5436C41EC94EF6D43287D22CD0515G" TargetMode="External"/><Relationship Id="rId183" Type="http://schemas.openxmlformats.org/officeDocument/2006/relationships/hyperlink" Target="consultantplus://offline/ref=96D648187E2030C08E7EAE2E1129D2F47E8E06F1E044629DB7BC83B1F753B4CF2CF1288D63FC1765F142827E4B0753D5436C41EC94EF6D43287D22CD0515G" TargetMode="External"/><Relationship Id="rId218" Type="http://schemas.openxmlformats.org/officeDocument/2006/relationships/hyperlink" Target="consultantplus://offline/ref=96D648187E2030C08E7EAE2E1129D2F47E8E06F1E044629DB7BC83B1F753B4CF2CF1288D63FC1765F142847D490753D5436C41EC94EF6D43287D22CD0515G" TargetMode="External"/><Relationship Id="rId239" Type="http://schemas.openxmlformats.org/officeDocument/2006/relationships/hyperlink" Target="consultantplus://offline/ref=96D648187E2030C08E7EAE2E1129D2F47E8E06F1E044609ABAB983B1F753B4CF2CF1288D71FC4F69F14A9C7E4B12058405031BG" TargetMode="External"/><Relationship Id="rId390" Type="http://schemas.openxmlformats.org/officeDocument/2006/relationships/hyperlink" Target="consultantplus://offline/ref=96D648187E2030C08E7EAE2E1129D2F47E8E06F1E044629DB7BC83B1F753B4CF2CF1288D63FC1765F142827E4B0753D5436C41EC94EF6D43287D22CD0515G" TargetMode="External"/><Relationship Id="rId404" Type="http://schemas.openxmlformats.org/officeDocument/2006/relationships/hyperlink" Target="consultantplus://offline/ref=96D648187E2030C08E7EAE2E1129D2F47E8E06F1E044629DB7BC83B1F753B4CF2CF1288D63FC1765F142827E4B0753D5436C41EC94EF6D43287D22CD0515G" TargetMode="External"/><Relationship Id="rId425" Type="http://schemas.openxmlformats.org/officeDocument/2006/relationships/hyperlink" Target="consultantplus://offline/ref=96D648187E2030C08E7EAE2E1129D2F47E8E06F1E044629DB7BC83B1F753B4CF2CF1288D63FC1765F142827E4B0753D5436C41EC94EF6D43287D22CD0515G" TargetMode="External"/><Relationship Id="rId446" Type="http://schemas.openxmlformats.org/officeDocument/2006/relationships/hyperlink" Target="consultantplus://offline/ref=96D648187E2030C08E7EAE2E1129D2F47E8E06F1E044699BB2B883B1F753B4CF2CF1288D63FC1765F142827E490753D5436C41EC94EF6D43287D22CD0515G" TargetMode="External"/><Relationship Id="rId250" Type="http://schemas.openxmlformats.org/officeDocument/2006/relationships/hyperlink" Target="consultantplus://offline/ref=96D648187E2030C08E7EAE2E1129D2F47E8E06F1E044629EB1BB83B1F753B4CF2CF1288D63FC1765F1428276410753D5436C41EC94EF6D43287D22CD0515G" TargetMode="External"/><Relationship Id="rId271" Type="http://schemas.openxmlformats.org/officeDocument/2006/relationships/hyperlink" Target="consultantplus://offline/ref=96D648187E2030C08E7EAE2E1129D2F47E8E06F1E044629DB7BC83B1F753B4CF2CF1288D63FC1765F142827E4B0753D5436C41EC94EF6D43287D22CD0515G" TargetMode="External"/><Relationship Id="rId292" Type="http://schemas.openxmlformats.org/officeDocument/2006/relationships/hyperlink" Target="consultantplus://offline/ref=96D648187E2030C08E7EAE2E1129D2F47E8E06F1E044629EB1BB83B1F753B4CF2CF1288D63FC1765F142827C4E0753D5436C41EC94EF6D43287D22CD0515G" TargetMode="External"/><Relationship Id="rId306" Type="http://schemas.openxmlformats.org/officeDocument/2006/relationships/hyperlink" Target="consultantplus://offline/ref=96D648187E2030C08E7EB023074585FB7C8659F4EA4A6ACBEEE985E6A803B29A6CB12ED820BB1E67F349D62E0D590A840F274DEE82F36C430314G" TargetMode="External"/><Relationship Id="rId24" Type="http://schemas.openxmlformats.org/officeDocument/2006/relationships/hyperlink" Target="consultantplus://offline/ref=96D648187E2030C08E7EAE2E1129D2F47E8E06F1E047609CBBBB83B1F753B4CF2CF1288D63FC1765F1438B7F410753D5436C41EC94EF6D43287D22CD0515G" TargetMode="External"/><Relationship Id="rId45" Type="http://schemas.openxmlformats.org/officeDocument/2006/relationships/hyperlink" Target="consultantplus://offline/ref=96D648187E2030C08E7EAE2E1129D2F47E8E06F1E040629ABBBE83B1F753B4CF2CF1288D71FC4F69F14A9C7E4B12058405031BG" TargetMode="External"/><Relationship Id="rId66" Type="http://schemas.openxmlformats.org/officeDocument/2006/relationships/hyperlink" Target="consultantplus://offline/ref=96D648187E2030C08E7EAE2E1129D2F47E8E06F1E044629EB1BB83B1F753B4CF2CF1288D63FC1765F1428279400753D5436C41EC94EF6D43287D22CD0515G" TargetMode="External"/><Relationship Id="rId87" Type="http://schemas.openxmlformats.org/officeDocument/2006/relationships/hyperlink" Target="consultantplus://offline/ref=96D648187E2030C08E7EAE2E1129D2F47E8E06F1E0446399B5B583B1F753B4CF2CF1288D63FC1765F142827B400753D5436C41EC94EF6D43287D22CD0515G" TargetMode="External"/><Relationship Id="rId110" Type="http://schemas.openxmlformats.org/officeDocument/2006/relationships/hyperlink" Target="consultantplus://offline/ref=96D648187E2030C08E7EAE2E1129D2F47E8E06F1E0446399B5B583B1F753B4CF2CF1288D63FC1765F142827A4F0753D5436C41EC94EF6D43287D22CD0515G" TargetMode="External"/><Relationship Id="rId131" Type="http://schemas.openxmlformats.org/officeDocument/2006/relationships/hyperlink" Target="consultantplus://offline/ref=96D648187E2030C08E7EAE2E1129D2F47E8E06F1E044629DB7BC83B1F753B4CF2CF1288D63FC1765F142867F480753D5436C41EC94EF6D43287D22CD0515G" TargetMode="External"/><Relationship Id="rId327" Type="http://schemas.openxmlformats.org/officeDocument/2006/relationships/hyperlink" Target="consultantplus://offline/ref=96D648187E2030C08E7EAE2E1129D2F47E8E06F1E0446399B5B583B1F753B4CF2CF1288D63FC1765F142837A410753D5436C41EC94EF6D43287D22CD0515G" TargetMode="External"/><Relationship Id="rId348" Type="http://schemas.openxmlformats.org/officeDocument/2006/relationships/hyperlink" Target="consultantplus://offline/ref=96D648187E2030C08E7EAE2E1129D2F47E8E06F1E0446399B5B583B1F753B4CF2CF1288D63FC1765F14283784A0753D5436C41EC94EF6D43287D22CD0515G" TargetMode="External"/><Relationship Id="rId369" Type="http://schemas.openxmlformats.org/officeDocument/2006/relationships/hyperlink" Target="consultantplus://offline/ref=96D648187E2030C08E7EAE2E1129D2F47E8E06F1E046679AB0B583B1F753B4CF2CF1288D63FC1765F1468A7A4E0753D5436C41EC94EF6D43287D22CD0515G" TargetMode="External"/><Relationship Id="rId152" Type="http://schemas.openxmlformats.org/officeDocument/2006/relationships/hyperlink" Target="consultantplus://offline/ref=96D648187E2030C08E7EAE2E1129D2F47E8E06F1E0446694B0BF83B1F753B4CF2CF1288D63FC1765F04B892B18485289073152ED9EEF6E4134071DG" TargetMode="External"/><Relationship Id="rId173" Type="http://schemas.openxmlformats.org/officeDocument/2006/relationships/hyperlink" Target="consultantplus://offline/ref=96D648187E2030C08E7EAE2E1129D2F47E8E06F1E047609CBBBB83B1F753B4CF2CF1288D63FC1765F1438B7B4C0753D5436C41EC94EF6D43287D22CD0515G" TargetMode="External"/><Relationship Id="rId194" Type="http://schemas.openxmlformats.org/officeDocument/2006/relationships/hyperlink" Target="consultantplus://offline/ref=96D648187E2030C08E7EAE2E1129D2F47E8E06F1E044629DB7BC83B1F753B4CF2CF1288D63FC1765F142847D490753D5436C41EC94EF6D43287D22CD0515G" TargetMode="External"/><Relationship Id="rId208" Type="http://schemas.openxmlformats.org/officeDocument/2006/relationships/hyperlink" Target="consultantplus://offline/ref=96D648187E2030C08E7EAE2E1129D2F47E8E06F1E044629EB1BB83B1F753B4CF2CF1288D63FC1765F14282764E0753D5436C41EC94EF6D43287D22CD0515G" TargetMode="External"/><Relationship Id="rId229" Type="http://schemas.openxmlformats.org/officeDocument/2006/relationships/hyperlink" Target="consultantplus://offline/ref=96D648187E2030C08E7EAE2E1129D2F47E8E06F1E044629EB1BB83B1F753B4CF2CF1288D63FC1765F1428279400753D5436C41EC94EF6D43287D22CD0515G" TargetMode="External"/><Relationship Id="rId380" Type="http://schemas.openxmlformats.org/officeDocument/2006/relationships/hyperlink" Target="consultantplus://offline/ref=96D648187E2030C08E7EAE2E1129D2F47E8E06F1E044629DB7BC83B1F753B4CF2CF1288D63FC1765F142827E4B0753D5436C41EC94EF6D43287D22CD0515G" TargetMode="External"/><Relationship Id="rId415" Type="http://schemas.openxmlformats.org/officeDocument/2006/relationships/hyperlink" Target="consultantplus://offline/ref=96D648187E2030C08E7EAE2E1129D2F47E8E06F1E044629DB7BC83B1F753B4CF2CF1288D63FC1765F142827E4B0753D5436C41EC94EF6D43287D22CD0515G" TargetMode="External"/><Relationship Id="rId436" Type="http://schemas.openxmlformats.org/officeDocument/2006/relationships/hyperlink" Target="consultantplus://offline/ref=96D648187E2030C08E7EAE2E1129D2F47E8E06F1E044629DB7BC83B1F753B4CF2CF1288D63FC1765F142827E4B0753D5436C41EC94EF6D43287D22CD0515G" TargetMode="External"/><Relationship Id="rId240" Type="http://schemas.openxmlformats.org/officeDocument/2006/relationships/hyperlink" Target="consultantplus://offline/ref=96D648187E2030C08E7EAE2E1129D2F47E8E06F1E044629EB1BB83B1F753B4CF2CF1288D63FC1765F142837E4A0753D5436C41EC94EF6D43287D22CD0515G" TargetMode="External"/><Relationship Id="rId261" Type="http://schemas.openxmlformats.org/officeDocument/2006/relationships/hyperlink" Target="consultantplus://offline/ref=96D648187E2030C08E7EAE2E1129D2F47E8E06F1E0446399B5B583B1F753B4CF2CF1288D63FC1765F142837F4A0753D5436C41EC94EF6D43287D22CD0515G" TargetMode="External"/><Relationship Id="rId14" Type="http://schemas.openxmlformats.org/officeDocument/2006/relationships/hyperlink" Target="consultantplus://offline/ref=96D648187E2030C08E7EAE2E1129D2F47E8E06F1E047609CBBBB83B1F753B4CF2CF1288D63FC1765F1438A764A0753D5436C41EC94EF6D43287D22CD0515G" TargetMode="External"/><Relationship Id="rId35" Type="http://schemas.openxmlformats.org/officeDocument/2006/relationships/hyperlink" Target="consultantplus://offline/ref=96D648187E2030C08E7EAE2E1129D2F47E8E06F1E34B659BB7BD83B1F753B4CF2CF1288D71FC4F69F14A9C7E4B12058405031BG" TargetMode="External"/><Relationship Id="rId56" Type="http://schemas.openxmlformats.org/officeDocument/2006/relationships/hyperlink" Target="consultantplus://offline/ref=96D648187E2030C08E7EAE2E1129D2F47E8E06F1E047609CBBBB83B1F753B4CF2CF1288D63FC1765F1438B7E400753D5436C41EC94EF6D43287D22CD0515G" TargetMode="External"/><Relationship Id="rId77" Type="http://schemas.openxmlformats.org/officeDocument/2006/relationships/hyperlink" Target="consultantplus://offline/ref=96D648187E2030C08E7EB023074585FB7B865AFEE2466ACBEEE985E6A803B29A6CB12ED820B81A61F649D62E0D590A840F274DEE82F36C430314G" TargetMode="External"/><Relationship Id="rId100" Type="http://schemas.openxmlformats.org/officeDocument/2006/relationships/hyperlink" Target="consultantplus://offline/ref=96D648187E2030C08E7EAE2E1129D2F47E8E06F1E044629EB1BB83B1F753B4CF2CF1288D63FC1765F1428277400753D5436C41EC94EF6D43287D22CD0515G" TargetMode="External"/><Relationship Id="rId282" Type="http://schemas.openxmlformats.org/officeDocument/2006/relationships/hyperlink" Target="consultantplus://offline/ref=96D648187E2030C08E7EAE2E1129D2F47E8E06F1E0446399B5B583B1F753B4CF2CF1288D63FC1765F142837E4A0753D5436C41EC94EF6D43287D22CD0515G" TargetMode="External"/><Relationship Id="rId317" Type="http://schemas.openxmlformats.org/officeDocument/2006/relationships/hyperlink" Target="consultantplus://offline/ref=96D648187E2030C08E7EB023074585FB7C8659F4EA4A6ACBEEE985E6A803B29A6CB12EDA27BA186FA513C62A440C0F9A063B52EE9CF3061EG" TargetMode="External"/><Relationship Id="rId338" Type="http://schemas.openxmlformats.org/officeDocument/2006/relationships/hyperlink" Target="consultantplus://offline/ref=96D648187E2030C08E7EAE2E1129D2F47E8E06F1E0446399B5B583B1F753B4CF2CF1288D63FC1765F14283794D0753D5436C41EC94EF6D43287D22CD0515G" TargetMode="External"/><Relationship Id="rId359" Type="http://schemas.openxmlformats.org/officeDocument/2006/relationships/hyperlink" Target="consultantplus://offline/ref=96D648187E2030C08E7EAE2E1129D2F47E8E06F1E044679ABBBB83B1F753B4CF2CF1288D63FC1765F142827F4E0753D5436C41EC94EF6D43287D22CD0515G" TargetMode="External"/><Relationship Id="rId8" Type="http://schemas.openxmlformats.org/officeDocument/2006/relationships/hyperlink" Target="consultantplus://offline/ref=96D648187E2030C08E7EAE2E1129D2F47E8E06F1E047609CBBBB83B1F753B4CF2CF1288D63FC1765F1438A76480753D5436C41EC94EF6D43287D22CD0515G" TargetMode="External"/><Relationship Id="rId98" Type="http://schemas.openxmlformats.org/officeDocument/2006/relationships/hyperlink" Target="consultantplus://offline/ref=96D648187E2030C08E7EAE2E1129D2F47E8E06F1E044629EB1BB83B1F753B4CF2CF1288D63FC1765F1428277400753D5436C41EC94EF6D43287D22CD0515G" TargetMode="External"/><Relationship Id="rId121" Type="http://schemas.openxmlformats.org/officeDocument/2006/relationships/hyperlink" Target="consultantplus://offline/ref=96D648187E2030C08E7EAE2E1129D2F47E8E06F1E047679BB0B983B1F753B4CF2CF1288D63FC1765F1438279410753D5436C41EC94EF6D43287D22CD0515G" TargetMode="External"/><Relationship Id="rId142" Type="http://schemas.openxmlformats.org/officeDocument/2006/relationships/hyperlink" Target="consultantplus://offline/ref=96D648187E2030C08E7EAE2E1129D2F47E8E06F1E047609CBBBB83B1F753B4CF2CF1288D63FC1765F1438B7C4A0753D5436C41EC94EF6D43287D22CD0515G" TargetMode="External"/><Relationship Id="rId163" Type="http://schemas.openxmlformats.org/officeDocument/2006/relationships/hyperlink" Target="consultantplus://offline/ref=96D648187E2030C08E7EAE2E1129D2F47E8E06F1E044629EB1BB83B1F753B4CF2CF1288D63FC1765F1428277400753D5436C41EC94EF6D43287D22CD0515G" TargetMode="External"/><Relationship Id="rId184" Type="http://schemas.openxmlformats.org/officeDocument/2006/relationships/hyperlink" Target="consultantplus://offline/ref=96D648187E2030C08E7EAE2E1129D2F47E8E06F1E044629DB7BC83B1F753B4CF2CF1288D63FC1765F142827E4B0753D5436C41EC94EF6D43287D22CD0515G" TargetMode="External"/><Relationship Id="rId219" Type="http://schemas.openxmlformats.org/officeDocument/2006/relationships/hyperlink" Target="consultantplus://offline/ref=96D648187E2030C08E7EAE2E1129D2F47E8E06F1E044629EB1BB83B1F753B4CF2CF1288D63FC1765F142837E4A0753D5436C41EC94EF6D43287D22CD0515G" TargetMode="External"/><Relationship Id="rId370" Type="http://schemas.openxmlformats.org/officeDocument/2006/relationships/hyperlink" Target="consultantplus://offline/ref=96D648187E2030C08E7EAE2E1129D2F47E8E06F1E046679AB0B583B1F753B4CF2CF1288D63FC1765F1468A7A4E0753D5436C41EC94EF6D43287D22CD0515G" TargetMode="External"/><Relationship Id="rId391" Type="http://schemas.openxmlformats.org/officeDocument/2006/relationships/hyperlink" Target="consultantplus://offline/ref=96D648187E2030C08E7EAE2E1129D2F47E8E06F1E044629DB7BC83B1F753B4CF2CF1288D63FC1765F142827E4B0753D5436C41EC94EF6D43287D22CD0515G" TargetMode="External"/><Relationship Id="rId405" Type="http://schemas.openxmlformats.org/officeDocument/2006/relationships/hyperlink" Target="consultantplus://offline/ref=96D648187E2030C08E7EAE2E1129D2F47E8E06F1E044629DB7BC83B1F753B4CF2CF1288D63FC1765F142827E4B0753D5436C41EC94EF6D43287D22CD0515G" TargetMode="External"/><Relationship Id="rId426" Type="http://schemas.openxmlformats.org/officeDocument/2006/relationships/hyperlink" Target="consultantplus://offline/ref=96D648187E2030C08E7EAE2E1129D2F47E8E06F1E044629DB7BC83B1F753B4CF2CF1288D63FC1765F142827E4B0753D5436C41EC94EF6D43287D22CD0515G" TargetMode="External"/><Relationship Id="rId447" Type="http://schemas.openxmlformats.org/officeDocument/2006/relationships/hyperlink" Target="consultantplus://offline/ref=96D648187E2030C08E7EAE2E1129D2F47E8E06F1E044699BB2B883B1F753B4CF2CF1288D63FC1765F142827E490753D5436C41EC94EF6D43287D22CD0515G" TargetMode="External"/><Relationship Id="rId230" Type="http://schemas.openxmlformats.org/officeDocument/2006/relationships/hyperlink" Target="consultantplus://offline/ref=96D648187E2030C08E7EAE2E1129D2F47E8E06F1E044629EB1BB83B1F753B4CF2CF1288D63FC1765F1428277400753D5436C41EC94EF6D43287D22CD0515G" TargetMode="External"/><Relationship Id="rId251" Type="http://schemas.openxmlformats.org/officeDocument/2006/relationships/hyperlink" Target="consultantplus://offline/ref=96D648187E2030C08E7EAE2E1129D2F47E8E06F1E044629EB1BB83B1F753B4CF2CF1288D63FC1765F1428279400753D5436C41EC94EF6D43287D22CD0515G" TargetMode="External"/><Relationship Id="rId25" Type="http://schemas.openxmlformats.org/officeDocument/2006/relationships/hyperlink" Target="consultantplus://offline/ref=96D648187E2030C08E7EAE2E1129D2F47E8E06F1E047609CBBBB83B1F753B4CF2CF1288D63FC1765F1438B7F400753D5436C41EC94EF6D43287D22CD0515G" TargetMode="External"/><Relationship Id="rId46" Type="http://schemas.openxmlformats.org/officeDocument/2006/relationships/hyperlink" Target="consultantplus://offline/ref=96D648187E2030C08E7EAE2E1129D2F47E8E06F1E040699BB0BA83B1F753B4CF2CF1288D71FC4F69F14A9C7E4B12058405031BG" TargetMode="External"/><Relationship Id="rId67" Type="http://schemas.openxmlformats.org/officeDocument/2006/relationships/hyperlink" Target="consultantplus://offline/ref=96D648187E2030C08E7EAE2E1129D2F47E8E06F1E044629EB1BB83B1F753B4CF2CF1288D63FC1765F1428277400753D5436C41EC94EF6D43287D22CD0515G" TargetMode="External"/><Relationship Id="rId272" Type="http://schemas.openxmlformats.org/officeDocument/2006/relationships/hyperlink" Target="consultantplus://offline/ref=96D648187E2030C08E7EAE2E1129D2F47E8E06F1E044629DB7BC83B1F753B4CF2CF1288D63FC1765F142827E4B0753D5436C41EC94EF6D43287D22CD0515G" TargetMode="External"/><Relationship Id="rId293" Type="http://schemas.openxmlformats.org/officeDocument/2006/relationships/hyperlink" Target="consultantplus://offline/ref=96D648187E2030C08E7EAE2E1129D2F47E8E06F1E0446399B5B583B1F753B4CF2CF1288D63FC1765F142837C4F0753D5436C41EC94EF6D43287D22CD0515G" TargetMode="External"/><Relationship Id="rId307" Type="http://schemas.openxmlformats.org/officeDocument/2006/relationships/hyperlink" Target="consultantplus://offline/ref=96D648187E2030C08E7EAE2E1129D2F47E8E06F1E044629DB7BC83B1F753B4CF2CF1288D63FC1765F1428B7B4E0753D5436C41EC94EF6D43287D22CD0515G" TargetMode="External"/><Relationship Id="rId328" Type="http://schemas.openxmlformats.org/officeDocument/2006/relationships/hyperlink" Target="consultantplus://offline/ref=96D648187E2030C08E7EAE2E1129D2F47E8E06F1E047609CBBBB83B1F753B4CF2CF1288D63FC1765F1438B78490753D5436C41EC94EF6D43287D22CD0515G" TargetMode="External"/><Relationship Id="rId349" Type="http://schemas.openxmlformats.org/officeDocument/2006/relationships/hyperlink" Target="consultantplus://offline/ref=96D648187E2030C08E7EB023074585FB7C8659F4EA4A6ACBEEE985E6A803B29A6CB12EDA27B81E6FA513C62A440C0F9A063B52EE9CF3061EG" TargetMode="External"/><Relationship Id="rId88" Type="http://schemas.openxmlformats.org/officeDocument/2006/relationships/hyperlink" Target="consultantplus://offline/ref=96D648187E2030C08E7EAE2E1129D2F47E8E06F1E0446399B5B583B1F753B4CF2CF1288D63FC1765F142827A490753D5436C41EC94EF6D43287D22CD0515G" TargetMode="External"/><Relationship Id="rId111" Type="http://schemas.openxmlformats.org/officeDocument/2006/relationships/hyperlink" Target="consultantplus://offline/ref=96D648187E2030C08E7EAE2E1129D2F47E8E06F1E0446399B5B583B1F753B4CF2CF1288D63FC1765F142827A410753D5436C41EC94EF6D43287D22CD0515G" TargetMode="External"/><Relationship Id="rId132" Type="http://schemas.openxmlformats.org/officeDocument/2006/relationships/hyperlink" Target="consultantplus://offline/ref=96D648187E2030C08E7EAE2E1129D2F47E8E06F1E047679BB0B983B1F753B4CF2CF1288D63FC1765F1438279400753D5436C41EC94EF6D43287D22CD0515G" TargetMode="External"/><Relationship Id="rId153" Type="http://schemas.openxmlformats.org/officeDocument/2006/relationships/image" Target="media/image3.wmf"/><Relationship Id="rId174" Type="http://schemas.openxmlformats.org/officeDocument/2006/relationships/hyperlink" Target="consultantplus://offline/ref=96D648187E2030C08E7EAE2E1129D2F47E8E06F1E047679BB0B983B1F753B4CF2CF1288D63FC1765F1438277490753D5436C41EC94EF6D43287D22CD0515G" TargetMode="External"/><Relationship Id="rId195" Type="http://schemas.openxmlformats.org/officeDocument/2006/relationships/hyperlink" Target="consultantplus://offline/ref=96D648187E2030C08E7EAE2E1129D2F47E8E06F1E044629DB7BC83B1F753B4CF2CF1288D63FC1765F14386794A0753D5436C41EC94EF6D43287D22CD0515G" TargetMode="External"/><Relationship Id="rId209" Type="http://schemas.openxmlformats.org/officeDocument/2006/relationships/hyperlink" Target="consultantplus://offline/ref=96D648187E2030C08E7EAE2E1129D2F47E8E06F1E044629EB1BB83B1F753B4CF2CF1288D63FC1765F1428279400753D5436C41EC94EF6D43287D22CD0515G" TargetMode="External"/><Relationship Id="rId360" Type="http://schemas.openxmlformats.org/officeDocument/2006/relationships/hyperlink" Target="consultantplus://offline/ref=96D648187E2030C08E7EAE2E1129D2F47E8E06F1E044679ABBBB83B1F753B4CF2CF1288D63FC1765F142827E4C0753D5436C41EC94EF6D43287D22CD0515G" TargetMode="External"/><Relationship Id="rId381" Type="http://schemas.openxmlformats.org/officeDocument/2006/relationships/hyperlink" Target="consultantplus://offline/ref=96D648187E2030C08E7EAE2E1129D2F47E8E06F1E044629DB7BC83B1F753B4CF2CF1288D63FC1765F142827E4B0753D5436C41EC94EF6D43287D22CD0515G" TargetMode="External"/><Relationship Id="rId416" Type="http://schemas.openxmlformats.org/officeDocument/2006/relationships/hyperlink" Target="consultantplus://offline/ref=96D648187E2030C08E7EAE2E1129D2F47E8E06F1E044629DB7BC83B1F753B4CF2CF1288D63FC1765F142827E4B0753D5436C41EC94EF6D43287D22CD0515G" TargetMode="External"/><Relationship Id="rId220" Type="http://schemas.openxmlformats.org/officeDocument/2006/relationships/image" Target="media/image6.wmf"/><Relationship Id="rId241" Type="http://schemas.openxmlformats.org/officeDocument/2006/relationships/hyperlink" Target="consultantplus://offline/ref=96D648187E2030C08E7EAE2E1129D2F47E8E06F1E0446694B0BF83B1F753B4CF2CF1288D63FC1765F04B892B18485289073152ED9EEF6E4134071DG" TargetMode="External"/><Relationship Id="rId437" Type="http://schemas.openxmlformats.org/officeDocument/2006/relationships/hyperlink" Target="consultantplus://offline/ref=96D648187E2030C08E7EAE2E1129D2F47E8E06F1E044629DB7BC83B1F753B4CF2CF1288D63FC1765F142827E4B0753D5436C41EC94EF6D43287D22CD0515G" TargetMode="External"/><Relationship Id="rId15" Type="http://schemas.openxmlformats.org/officeDocument/2006/relationships/hyperlink" Target="consultantplus://offline/ref=96D648187E2030C08E7EAE2E1129D2F47E8E06F1E047609CBBBB83B1F753B4CF2CF1288D63FC1765F1438A764D0753D5436C41EC94EF6D43287D22CD0515G" TargetMode="External"/><Relationship Id="rId36" Type="http://schemas.openxmlformats.org/officeDocument/2006/relationships/hyperlink" Target="consultantplus://offline/ref=96D648187E2030C08E7EAE2E1129D2F47E8E06F1E34B6995B6B983B1F753B4CF2CF1288D71FC4F69F14A9C7E4B12058405031BG" TargetMode="External"/><Relationship Id="rId57" Type="http://schemas.openxmlformats.org/officeDocument/2006/relationships/hyperlink" Target="consultantplus://offline/ref=96D648187E2030C08E7EAE2E1129D2F47E8E06F1E047609CBBBB83B1F753B4CF2CF1288D63FC1765F1438B7D490753D5436C41EC94EF6D43287D22CD0515G" TargetMode="External"/><Relationship Id="rId262" Type="http://schemas.openxmlformats.org/officeDocument/2006/relationships/hyperlink" Target="consultantplus://offline/ref=96D648187E2030C08E7EAE2E1129D2F47E8E06F1E0446399B5B583B1F753B4CF2CF1288D63FC1765F142837F4F0753D5436C41EC94EF6D43287D22CD0515G" TargetMode="External"/><Relationship Id="rId283" Type="http://schemas.openxmlformats.org/officeDocument/2006/relationships/hyperlink" Target="consultantplus://offline/ref=96D648187E2030C08E7EAE2E1129D2F47E8E06F1E044629DB7BC83B1F753B4CF2CF1288D63FC1765F142867F480753D5436C41EC94EF6D43287D22CD0515G" TargetMode="External"/><Relationship Id="rId318" Type="http://schemas.openxmlformats.org/officeDocument/2006/relationships/hyperlink" Target="consultantplus://offline/ref=96D648187E2030C08E7EAE2E1129D2F47E8E06F1E0446399B5B583B1F753B4CF2CF1288D63FC1765F142837B410753D5436C41EC94EF6D43287D22CD0515G" TargetMode="External"/><Relationship Id="rId339" Type="http://schemas.openxmlformats.org/officeDocument/2006/relationships/hyperlink" Target="consultantplus://offline/ref=96D648187E2030C08E7EAE2E1129D2F47E8E06F1E0446399B5B583B1F753B4CF2CF1288D63FC1765F14283794D0753D5436C41EC94EF6D43287D22CD0515G" TargetMode="External"/><Relationship Id="rId78" Type="http://schemas.openxmlformats.org/officeDocument/2006/relationships/hyperlink" Target="consultantplus://offline/ref=96D648187E2030C08E7EB023074585FB7B865AFEE2466ACBEEE985E6A803B29A6CB12EDF2BEC4B20A44F8277570D059A05394E0E1EG" TargetMode="External"/><Relationship Id="rId99" Type="http://schemas.openxmlformats.org/officeDocument/2006/relationships/hyperlink" Target="consultantplus://offline/ref=96D648187E2030C08E7EAE2E1129D2F47E8E06F1E044629EB1BB83B1F753B4CF2CF1288D63FC1765F1428279400753D5436C41EC94EF6D43287D22CD0515G" TargetMode="External"/><Relationship Id="rId101" Type="http://schemas.openxmlformats.org/officeDocument/2006/relationships/hyperlink" Target="consultantplus://offline/ref=96D648187E2030C08E7EAE2E1129D2F47E8E06F1E044629EB1BB83B1F753B4CF2CF1288D63FC1765F1428276410753D5436C41EC94EF6D43287D22CD0515G" TargetMode="External"/><Relationship Id="rId122" Type="http://schemas.openxmlformats.org/officeDocument/2006/relationships/hyperlink" Target="consultantplus://offline/ref=96D648187E2030C08E7EAE2E1129D2F47E8E06F1E0446399B5B583B1F753B4CF2CF1288D63FC1765F1428279400753D5436C41EC94EF6D43287D22CD0515G" TargetMode="External"/><Relationship Id="rId143" Type="http://schemas.openxmlformats.org/officeDocument/2006/relationships/hyperlink" Target="consultantplus://offline/ref=96D648187E2030C08E7EAE2E1129D2F47E8E06F1E047609CBBBB83B1F753B4CF2CF1288D63FC1765F1438B7C4C0753D5436C41EC94EF6D43287D22CD0515G" TargetMode="External"/><Relationship Id="rId164" Type="http://schemas.openxmlformats.org/officeDocument/2006/relationships/hyperlink" Target="consultantplus://offline/ref=96D648187E2030C08E7EAE2E1129D2F47E8E06F1E047609CBBBB83B1F753B4CF2CF1288D63FC1765F1438B7C4E0753D5436C41EC94EF6D43287D22CD0515G" TargetMode="External"/><Relationship Id="rId185" Type="http://schemas.openxmlformats.org/officeDocument/2006/relationships/hyperlink" Target="consultantplus://offline/ref=96D648187E2030C08E7EAE2E1129D2F47E8E06F1E044629EB1BB83B1F753B4CF2CF1288D63FC1765F1428279400753D5436C41EC94EF6D43287D22CD0515G" TargetMode="External"/><Relationship Id="rId350" Type="http://schemas.openxmlformats.org/officeDocument/2006/relationships/hyperlink" Target="consultantplus://offline/ref=96D648187E2030C08E7EB023074585FB7C8659F4EA4A6ACBEEE985E6A803B29A6CB12EDA27BA186FA513C62A440C0F9A063B52EE9CF3061EG" TargetMode="External"/><Relationship Id="rId371" Type="http://schemas.openxmlformats.org/officeDocument/2006/relationships/hyperlink" Target="consultantplus://offline/ref=96D648187E2030C08E7EAE2E1129D2F47E8E06F1E046679AB0B583B1F753B4CF2CF1288D63FC1765F1468A7A4E0753D5436C41EC94EF6D43287D22CD0515G" TargetMode="External"/><Relationship Id="rId406" Type="http://schemas.openxmlformats.org/officeDocument/2006/relationships/hyperlink" Target="consultantplus://offline/ref=96D648187E2030C08E7EAE2E1129D2F47E8E06F1E044629DB7BC83B1F753B4CF2CF1288D63FC1765F142827E4B0753D5436C41EC94EF6D43287D22CD0515G" TargetMode="External"/><Relationship Id="rId9" Type="http://schemas.openxmlformats.org/officeDocument/2006/relationships/hyperlink" Target="consultantplus://offline/ref=96D648187E2030C08E7EAE2E1129D2F47E8E06F1E047679BB0B983B1F753B4CF2CF1288D63FC1765F14382794C0753D5436C41EC94EF6D43287D22CD0515G" TargetMode="External"/><Relationship Id="rId210" Type="http://schemas.openxmlformats.org/officeDocument/2006/relationships/hyperlink" Target="consultantplus://offline/ref=96D648187E2030C08E7EAE2E1129D2F47E8E06F1E044629EB1BB83B1F753B4CF2CF1288D63FC1765F1428277400753D5436C41EC94EF6D43287D22CD0515G" TargetMode="External"/><Relationship Id="rId392" Type="http://schemas.openxmlformats.org/officeDocument/2006/relationships/hyperlink" Target="consultantplus://offline/ref=96D648187E2030C08E7EAE2E1129D2F47E8E06F1E044629DB7BC83B1F753B4CF2CF1288D63FC1765F142827E4B0753D5436C41EC94EF6D43287D22CD0515G" TargetMode="External"/><Relationship Id="rId427" Type="http://schemas.openxmlformats.org/officeDocument/2006/relationships/hyperlink" Target="consultantplus://offline/ref=96D648187E2030C08E7EAE2E1129D2F47E8E06F1E044629DB7BC83B1F753B4CF2CF1288D63FC1765F142827E4B0753D5436C41EC94EF6D43287D22CD0515G" TargetMode="External"/><Relationship Id="rId448" Type="http://schemas.openxmlformats.org/officeDocument/2006/relationships/hyperlink" Target="consultantplus://offline/ref=96D648187E2030C08E7EAE2E1129D2F47E8E06F1E044699BB2B883B1F753B4CF2CF1288D63FC1765F142827E490753D5436C41EC94EF6D43287D22CD0515G" TargetMode="External"/><Relationship Id="rId26" Type="http://schemas.openxmlformats.org/officeDocument/2006/relationships/hyperlink" Target="consultantplus://offline/ref=96D648187E2030C08E7EAE2E1129D2F47E8E06F1E047609CBBBB83B1F753B4CF2CF1288D63FC1765F1438B7E4B0753D5436C41EC94EF6D43287D22CD0515G" TargetMode="External"/><Relationship Id="rId231" Type="http://schemas.openxmlformats.org/officeDocument/2006/relationships/hyperlink" Target="consultantplus://offline/ref=96D648187E2030C08E7EAE2E1129D2F47E8E06F1E044629EB1BB83B1F753B4CF2CF1288D63FC1765F1428276410753D5436C41EC94EF6D43287D22CD0515G" TargetMode="External"/><Relationship Id="rId252" Type="http://schemas.openxmlformats.org/officeDocument/2006/relationships/hyperlink" Target="consultantplus://offline/ref=96D648187E2030C08E7EAE2E1129D2F47E8E06F1E044629EB1BB83B1F753B4CF2CF1288D63FC1765F1428277400753D5436C41EC94EF6D43287D22CD0515G" TargetMode="External"/><Relationship Id="rId273" Type="http://schemas.openxmlformats.org/officeDocument/2006/relationships/hyperlink" Target="consultantplus://offline/ref=96D648187E2030C08E7EAE2E1129D2F47E8E06F1E044629EB1BB83B1F753B4CF2CF1288D63FC1765F1428279400753D5436C41EC94EF6D43287D22CD0515G" TargetMode="External"/><Relationship Id="rId294" Type="http://schemas.openxmlformats.org/officeDocument/2006/relationships/hyperlink" Target="consultantplus://offline/ref=96D648187E2030C08E7EAE2E1129D2F47E8E06F1E044629DB7BC83B1F753B4CF2CF1288D63FC1765F142827E4B0753D5436C41EC94EF6D43287D22CD0515G" TargetMode="External"/><Relationship Id="rId308" Type="http://schemas.openxmlformats.org/officeDocument/2006/relationships/hyperlink" Target="consultantplus://offline/ref=96D648187E2030C08E7EB023074585FB7C875FFEE7466ACBEEE985E6A803B29A6CB12EDA21B34E35B5178F7F41120686193B4CEE091EG" TargetMode="External"/><Relationship Id="rId329" Type="http://schemas.openxmlformats.org/officeDocument/2006/relationships/hyperlink" Target="consultantplus://offline/ref=96D648187E2030C08E7EAE2E1129D2F47E8E06F1E0446399B5B583B1F753B4CF2CF1288D63FC1765F142837A400753D5436C41EC94EF6D43287D22CD0515G" TargetMode="External"/><Relationship Id="rId47" Type="http://schemas.openxmlformats.org/officeDocument/2006/relationships/hyperlink" Target="consultantplus://offline/ref=96D648187E2030C08E7EAE2E1129D2F47E8E06F1E041619CB7BC83B1F753B4CF2CF1288D71FC4F69F14A9C7E4B12058405031BG" TargetMode="External"/><Relationship Id="rId68" Type="http://schemas.openxmlformats.org/officeDocument/2006/relationships/hyperlink" Target="consultantplus://offline/ref=96D648187E2030C08E7EAE2E1129D2F47E8E06F1E044629EB1BB83B1F753B4CF2CF1288D63FC1765F1428279400753D5436C41EC94EF6D43287D22CD0515G" TargetMode="External"/><Relationship Id="rId89" Type="http://schemas.openxmlformats.org/officeDocument/2006/relationships/hyperlink" Target="consultantplus://offline/ref=96D648187E2030C08E7EAE2E1129D2F47E8E06F1E044629DB7BC83B1F753B4CF2CF1288D63FC1765F142827E4B0753D5436C41EC94EF6D43287D22CD0515G" TargetMode="External"/><Relationship Id="rId112" Type="http://schemas.openxmlformats.org/officeDocument/2006/relationships/hyperlink" Target="consultantplus://offline/ref=96D648187E2030C08E7EAE2E1129D2F47E8E06F1E0446399B5B583B1F753B4CF2CF1288D63FC1765F142827A400753D5436C41EC94EF6D43287D22CD0515G" TargetMode="External"/><Relationship Id="rId133" Type="http://schemas.openxmlformats.org/officeDocument/2006/relationships/hyperlink" Target="consultantplus://offline/ref=96D648187E2030C08E7EAE2E1129D2F47E8E06F1E044629DB7BC83B1F753B4CF2CF1288D63FC1765F142827E4B0753D5436C41EC94EF6D43287D22CD0515G" TargetMode="External"/><Relationship Id="rId154" Type="http://schemas.openxmlformats.org/officeDocument/2006/relationships/hyperlink" Target="consultantplus://offline/ref=96D648187E2030C08E7EAE2E1129D2F47E8E06F1E044629EB1BB83B1F753B4CF2CF1288D63FC1765F142827C4E0753D5436C41EC94EF6D43287D22CD0515G" TargetMode="External"/><Relationship Id="rId175" Type="http://schemas.openxmlformats.org/officeDocument/2006/relationships/hyperlink" Target="consultantplus://offline/ref=96D648187E2030C08E7EAE2E1129D2F47E8E06F1E0446399B5B583B1F753B4CF2CF1288D63FC1765F1428278400753D5436C41EC94EF6D43287D22CD0515G" TargetMode="External"/><Relationship Id="rId340" Type="http://schemas.openxmlformats.org/officeDocument/2006/relationships/hyperlink" Target="consultantplus://offline/ref=96D648187E2030C08E7EB023074585FB7C8659F4EA4A6ACBEEE985E6A803B29A6CB12EDA27B81E6FA513C62A440C0F9A063B52EE9CF3061EG" TargetMode="External"/><Relationship Id="rId361" Type="http://schemas.openxmlformats.org/officeDocument/2006/relationships/hyperlink" Target="consultantplus://offline/ref=96D648187E2030C08E7EAE2E1129D2F47E8E06F1E044679ABBBB83B1F753B4CF2CF1288D63FC1765F142827D4B0753D5436C41EC94EF6D43287D22CD0515G" TargetMode="External"/><Relationship Id="rId196" Type="http://schemas.openxmlformats.org/officeDocument/2006/relationships/hyperlink" Target="consultantplus://offline/ref=96D648187E2030C08E7EAE2E1129D2F47E8E06F1E047609CBBBB83B1F753B4CF2CF1288D63FC1765F1438B7A4B0753D5436C41EC94EF6D43287D22CD0515G" TargetMode="External"/><Relationship Id="rId200" Type="http://schemas.openxmlformats.org/officeDocument/2006/relationships/image" Target="media/image5.wmf"/><Relationship Id="rId382" Type="http://schemas.openxmlformats.org/officeDocument/2006/relationships/hyperlink" Target="consultantplus://offline/ref=96D648187E2030C08E7EAE2E1129D2F47E8E06F1E044629DB7BC83B1F753B4CF2CF1288D63FC1765F142827E4B0753D5436C41EC94EF6D43287D22CD0515G" TargetMode="External"/><Relationship Id="rId417" Type="http://schemas.openxmlformats.org/officeDocument/2006/relationships/hyperlink" Target="consultantplus://offline/ref=96D648187E2030C08E7EAE2E1129D2F47E8E06F1E044629DB7BC83B1F753B4CF2CF1288D63FC1765F142827E4B0753D5436C41EC94EF6D43287D22CD0515G" TargetMode="External"/><Relationship Id="rId438" Type="http://schemas.openxmlformats.org/officeDocument/2006/relationships/hyperlink" Target="consultantplus://offline/ref=96D648187E2030C08E7EAE2E1129D2F47E8E06F1E0446799BBB483B1F753B4CF2CF1288D63FC1765F142827E4B0753D5436C41EC94EF6D43287D22CD0515G" TargetMode="External"/><Relationship Id="rId16" Type="http://schemas.openxmlformats.org/officeDocument/2006/relationships/hyperlink" Target="consultantplus://offline/ref=96D648187E2030C08E7EAE2E1129D2F47E8E06F1E047609CBBBB83B1F753B4CF2CF1288D63FC1765F1438A764F0753D5436C41EC94EF6D43287D22CD0515G" TargetMode="External"/><Relationship Id="rId221" Type="http://schemas.openxmlformats.org/officeDocument/2006/relationships/image" Target="media/image7.wmf"/><Relationship Id="rId242" Type="http://schemas.openxmlformats.org/officeDocument/2006/relationships/image" Target="media/image8.wmf"/><Relationship Id="rId263" Type="http://schemas.openxmlformats.org/officeDocument/2006/relationships/hyperlink" Target="consultantplus://offline/ref=96D648187E2030C08E7EAE2E1129D2F47E8E06F1E0446399B5B583B1F753B4CF2CF1288D63FC1765F142837F410753D5436C41EC94EF6D43287D22CD0515G" TargetMode="External"/><Relationship Id="rId284" Type="http://schemas.openxmlformats.org/officeDocument/2006/relationships/hyperlink" Target="consultantplus://offline/ref=96D648187E2030C08E7EAE2E1129D2F47E8E06F1E0446399B5B583B1F753B4CF2CF1288D63FC1765F142837D4B0753D5436C41EC94EF6D43287D22CD0515G" TargetMode="External"/><Relationship Id="rId319" Type="http://schemas.openxmlformats.org/officeDocument/2006/relationships/hyperlink" Target="consultantplus://offline/ref=96D648187E2030C08E7EB023074585FB7C8659F4EA4A6ACBEEE985E6A803B29A6CB12EDA27B81E6FA513C62A440C0F9A063B52EE9CF3061EG" TargetMode="External"/><Relationship Id="rId37" Type="http://schemas.openxmlformats.org/officeDocument/2006/relationships/hyperlink" Target="consultantplus://offline/ref=96D648187E2030C08E7EAE2E1129D2F47E8E06F1E34B6898B3BF83B1F753B4CF2CF1288D71FC4F69F14A9C7E4B12058405031BG" TargetMode="External"/><Relationship Id="rId58" Type="http://schemas.openxmlformats.org/officeDocument/2006/relationships/hyperlink" Target="consultantplus://offline/ref=96D648187E2030C08E7EAE2E1129D2F47E8E06F1E0446399B5B583B1F753B4CF2CF1288D63FC1765F142827D4B0753D5436C41EC94EF6D43287D22CD0515G" TargetMode="External"/><Relationship Id="rId79" Type="http://schemas.openxmlformats.org/officeDocument/2006/relationships/hyperlink" Target="consultantplus://offline/ref=96D648187E2030C08E7EB023074585FB7B865AFEE2466ACBEEE985E6A803B29A6CB12ED820B81A60F549D62E0D590A840F274DEE82F36C430314G" TargetMode="External"/><Relationship Id="rId102" Type="http://schemas.openxmlformats.org/officeDocument/2006/relationships/hyperlink" Target="consultantplus://offline/ref=96D648187E2030C08E7EAE2E1129D2F47E8E06F1E044629EB1BB83B1F753B4CF2CF1288D63FC1765F1428279400753D5436C41EC94EF6D43287D22CD0515G" TargetMode="External"/><Relationship Id="rId123" Type="http://schemas.openxmlformats.org/officeDocument/2006/relationships/hyperlink" Target="consultantplus://offline/ref=96D648187E2030C08E7EAE2E1129D2F47E8E06F1E0446399B5B583B1F753B4CF2CF1288D63FC1765F1428278490753D5436C41EC94EF6D43287D22CD0515G" TargetMode="External"/><Relationship Id="rId144" Type="http://schemas.openxmlformats.org/officeDocument/2006/relationships/hyperlink" Target="consultantplus://offline/ref=96D648187E2030C08E7EAE2E1129D2F47E8E06F1E047609CBBBB83B1F753B4CF2CF1288D63FC1765F1438B7C4F0753D5436C41EC94EF6D43287D22CD0515G" TargetMode="External"/><Relationship Id="rId330" Type="http://schemas.openxmlformats.org/officeDocument/2006/relationships/hyperlink" Target="consultantplus://offline/ref=96D648187E2030C08E7EB023074585FB7C8551FBE1446ACBEEE985E6A803B29A7EB176D420B00465F35C807F4B001EG" TargetMode="External"/><Relationship Id="rId90" Type="http://schemas.openxmlformats.org/officeDocument/2006/relationships/hyperlink" Target="consultantplus://offline/ref=96D648187E2030C08E7EAE2E1129D2F47E8E06F1E0446399B5B583B1F753B4CF2CF1288D63FC1765F142827A4B0753D5436C41EC94EF6D43287D22CD0515G" TargetMode="External"/><Relationship Id="rId165" Type="http://schemas.openxmlformats.org/officeDocument/2006/relationships/hyperlink" Target="consultantplus://offline/ref=96D648187E2030C08E7EAE2E1129D2F47E8E06F1E047679BB0B983B1F753B4CF2CF1288D63FC1765F1438277490753D5436C41EC94EF6D43287D22CD0515G" TargetMode="External"/><Relationship Id="rId186" Type="http://schemas.openxmlformats.org/officeDocument/2006/relationships/hyperlink" Target="consultantplus://offline/ref=96D648187E2030C08E7EAE2E1129D2F47E8E06F1E044629EB1BB83B1F753B4CF2CF1288D63FC1765F1428277400753D5436C41EC94EF6D43287D22CD0515G" TargetMode="External"/><Relationship Id="rId351" Type="http://schemas.openxmlformats.org/officeDocument/2006/relationships/hyperlink" Target="consultantplus://offline/ref=96D648187E2030C08E7EAE2E1129D2F47E8E06F1E0446399B5B583B1F753B4CF2CF1288D63FC1765F14283784D0753D5436C41EC94EF6D43287D22CD0515G" TargetMode="External"/><Relationship Id="rId372" Type="http://schemas.openxmlformats.org/officeDocument/2006/relationships/hyperlink" Target="consultantplus://offline/ref=96D648187E2030C08E7EAE2E1129D2F47E8E06F1E046679AB0B583B1F753B4CF2CF1288D63FC1765F1468A7A4E0753D5436C41EC94EF6D43287D22CD0515G" TargetMode="External"/><Relationship Id="rId393" Type="http://schemas.openxmlformats.org/officeDocument/2006/relationships/hyperlink" Target="consultantplus://offline/ref=96D648187E2030C08E7EAE2E1129D2F47E8E06F1E044629DB7BC83B1F753B4CF2CF1288D63FC1765F142827E4B0753D5436C41EC94EF6D43287D22CD0515G" TargetMode="External"/><Relationship Id="rId407" Type="http://schemas.openxmlformats.org/officeDocument/2006/relationships/hyperlink" Target="consultantplus://offline/ref=96D648187E2030C08E7EAE2E1129D2F47E8E06F1E044629DB7BC83B1F753B4CF2CF1288D63FC1765F142827E4B0753D5436C41EC94EF6D43287D22CD0515G" TargetMode="External"/><Relationship Id="rId428" Type="http://schemas.openxmlformats.org/officeDocument/2006/relationships/hyperlink" Target="consultantplus://offline/ref=96D648187E2030C08E7EAE2E1129D2F47E8E06F1E044629DB7BC83B1F753B4CF2CF1288D63FC1765F142827E4B0753D5436C41EC94EF6D43287D22CD0515G" TargetMode="External"/><Relationship Id="rId449" Type="http://schemas.openxmlformats.org/officeDocument/2006/relationships/hyperlink" Target="consultantplus://offline/ref=96D648187E2030C08E7EAE2E1129D2F47E8E06F1E047679BB0B983B1F753B4CF2CF1288D63FC1765F14382774B0753D5436C41EC94EF6D43287D22CD0515G" TargetMode="External"/><Relationship Id="rId211" Type="http://schemas.openxmlformats.org/officeDocument/2006/relationships/hyperlink" Target="consultantplus://offline/ref=96D648187E2030C08E7EAE2E1129D2F47E8E06F1E0446399B5B583B1F753B4CF2CF1288D63FC1765F1428277490753D5436C41EC94EF6D43287D22CD0515G" TargetMode="External"/><Relationship Id="rId232" Type="http://schemas.openxmlformats.org/officeDocument/2006/relationships/hyperlink" Target="consultantplus://offline/ref=96D648187E2030C08E7EAE2E1129D2F47E8E06F1E044629EB1BB83B1F753B4CF2CF1288D63FC1765F1428279400753D5436C41EC94EF6D43287D22CD0515G" TargetMode="External"/><Relationship Id="rId253" Type="http://schemas.openxmlformats.org/officeDocument/2006/relationships/hyperlink" Target="consultantplus://offline/ref=96D648187E2030C08E7EAE2E1129D2F47E8E06F1E047609CBBBB83B1F753B4CF2CF1288D63FC1765F1438B79490753D5436C41EC94EF6D43287D22CD0515G" TargetMode="External"/><Relationship Id="rId274" Type="http://schemas.openxmlformats.org/officeDocument/2006/relationships/hyperlink" Target="consultantplus://offline/ref=96D648187E2030C08E7EAE2E1129D2F47E8E06F1E044629EB1BB83B1F753B4CF2CF1288D63FC1765F1428277400753D5436C41EC94EF6D43287D22CD0515G" TargetMode="External"/><Relationship Id="rId295" Type="http://schemas.openxmlformats.org/officeDocument/2006/relationships/hyperlink" Target="consultantplus://offline/ref=96D648187E2030C08E7EAE2E1129D2F47E8E06F1E044629DB7BC83B1F753B4CF2CF1288D63FC1765F142827E4B0753D5436C41EC94EF6D43287D22CD0515G" TargetMode="External"/><Relationship Id="rId309" Type="http://schemas.openxmlformats.org/officeDocument/2006/relationships/hyperlink" Target="consultantplus://offline/ref=96D648187E2030C08E7EB023074585FB7C8758F9E1476ACBEEE985E6A803B29A7EB176D420B00465F35C807F4B001EG" TargetMode="External"/><Relationship Id="rId27" Type="http://schemas.openxmlformats.org/officeDocument/2006/relationships/hyperlink" Target="consultantplus://offline/ref=96D648187E2030C08E7EAE2E1129D2F47E8E06F1E0466994B1BF83B1F753B4CF2CF1288D63FC1765F142827F4F0753D5436C41EC94EF6D43287D22CD0515G" TargetMode="External"/><Relationship Id="rId48" Type="http://schemas.openxmlformats.org/officeDocument/2006/relationships/hyperlink" Target="consultantplus://offline/ref=96D648187E2030C08E7EAE2E1129D2F47E8E06F1E0416195B4B883B1F753B4CF2CF1288D71FC4F69F14A9C7E4B12058405031BG" TargetMode="External"/><Relationship Id="rId69" Type="http://schemas.openxmlformats.org/officeDocument/2006/relationships/hyperlink" Target="consultantplus://offline/ref=96D648187E2030C08E7EAE2E1129D2F47E8E06F1E044629EB1BB83B1F753B4CF2CF1288D63FC1765F1428277400753D5436C41EC94EF6D43287D22CD0515G" TargetMode="External"/><Relationship Id="rId113" Type="http://schemas.openxmlformats.org/officeDocument/2006/relationships/hyperlink" Target="consultantplus://offline/ref=96D648187E2030C08E7EB023074585FB7C8659F4EA4A6ACBEEE985E6A803B29A6CB12EDA27B81E6FA513C62A440C0F9A063B52EE9CF3061EG" TargetMode="External"/><Relationship Id="rId134" Type="http://schemas.openxmlformats.org/officeDocument/2006/relationships/hyperlink" Target="consultantplus://offline/ref=96D648187E2030C08E7EB023074585FB7B8C5CFBE6436ACBEEE985E6A803B29A6CB12ED820B81A62F349D62E0D590A840F274DEE82F36C430314G" TargetMode="External"/><Relationship Id="rId320" Type="http://schemas.openxmlformats.org/officeDocument/2006/relationships/hyperlink" Target="consultantplus://offline/ref=96D648187E2030C08E7EB023074585FB7C8659F4EA4A6ACBEEE985E6A803B29A6CB12EDA27BA186FA513C62A440C0F9A063B52EE9CF3061EG" TargetMode="External"/><Relationship Id="rId80" Type="http://schemas.openxmlformats.org/officeDocument/2006/relationships/hyperlink" Target="consultantplus://offline/ref=96D648187E2030C08E7EAE2E1129D2F47E8E06F1E047609CBBBB83B1F753B4CF2CF1288D63FC1765F1438B7D4D0753D5436C41EC94EF6D43287D22CD0515G" TargetMode="External"/><Relationship Id="rId155" Type="http://schemas.openxmlformats.org/officeDocument/2006/relationships/hyperlink" Target="consultantplus://offline/ref=96D648187E2030C08E7EAE2E1129D2F47E8E06F1E044629DB7BC83B1F753B4CF2CF1288D63FC1765F142827E4B0753D5436C41EC94EF6D43287D22CD0515G" TargetMode="External"/><Relationship Id="rId176" Type="http://schemas.openxmlformats.org/officeDocument/2006/relationships/hyperlink" Target="consultantplus://offline/ref=96D648187E2030C08E7EAE2E1129D2F47E8E06F1E0446399B5B583B1F753B4CF2CF1288D63FC1765F1428278400753D5436C41EC94EF6D43287D22CD0515G" TargetMode="External"/><Relationship Id="rId197" Type="http://schemas.openxmlformats.org/officeDocument/2006/relationships/hyperlink" Target="consultantplus://offline/ref=96D648187E2030C08E7EAE2E1129D2F47E8E06F1E044629EB1BB83B1F753B4CF2CF1288D63FC1765F142837E4A0753D5436C41EC94EF6D43287D22CD0515G" TargetMode="External"/><Relationship Id="rId341" Type="http://schemas.openxmlformats.org/officeDocument/2006/relationships/hyperlink" Target="consultantplus://offline/ref=96D648187E2030C08E7EB023074585FB7C8659F4EA4A6ACBEEE985E6A803B29A6CB12EDA27BA186FA513C62A440C0F9A063B52EE9CF3061EG" TargetMode="External"/><Relationship Id="rId362" Type="http://schemas.openxmlformats.org/officeDocument/2006/relationships/hyperlink" Target="consultantplus://offline/ref=96D648187E2030C08E7EAE2E1129D2F47E8E06F1E047609CBBBB83B1F753B4CF2CF1288D63FC1765F1408378490753D5436C41EC94EF6D43287D22CD0515G" TargetMode="External"/><Relationship Id="rId383" Type="http://schemas.openxmlformats.org/officeDocument/2006/relationships/hyperlink" Target="consultantplus://offline/ref=96D648187E2030C08E7EAE2E1129D2F47E8E06F1E0446799BBB483B1F753B4CF2CF1288D63FC1765F142827E4B0753D5436C41EC94EF6D43287D22CD0515G" TargetMode="External"/><Relationship Id="rId418" Type="http://schemas.openxmlformats.org/officeDocument/2006/relationships/hyperlink" Target="consultantplus://offline/ref=96D648187E2030C08E7EAE2E1129D2F47E8E06F1E0446998B6B883B1F753B4CF2CF1288D63FC1765F142827E4B0753D5436C41EC94EF6D43287D22CD0515G" TargetMode="External"/><Relationship Id="rId439" Type="http://schemas.openxmlformats.org/officeDocument/2006/relationships/hyperlink" Target="consultantplus://offline/ref=96D648187E2030C08E7EAE2E1129D2F47E8E06F1E044629DB7BC83B1F753B4CF2CF1288D63FC1765F142827E4B0753D5436C41EC94EF6D43287D22CD0515G" TargetMode="External"/><Relationship Id="rId201" Type="http://schemas.openxmlformats.org/officeDocument/2006/relationships/hyperlink" Target="consultantplus://offline/ref=96D648187E2030C08E7EAE2E1129D2F47E8E06F1E044629EB1BB83B1F753B4CF2CF1288D63FC1765F142827C4E0753D5436C41EC94EF6D43287D22CD0515G" TargetMode="External"/><Relationship Id="rId222" Type="http://schemas.openxmlformats.org/officeDocument/2006/relationships/hyperlink" Target="consultantplus://offline/ref=96D648187E2030C08E7EAE2E1129D2F47E8E06F1E0446694B0BF83B1F753B4CF2CF1288D63FC1765F04B892B18485289073152ED9EEF6E4134071DG" TargetMode="External"/><Relationship Id="rId243" Type="http://schemas.openxmlformats.org/officeDocument/2006/relationships/hyperlink" Target="consultantplus://offline/ref=96D648187E2030C08E7EAE2E1129D2F47E8E06F1E044629EB1BB83B1F753B4CF2CF1288D63FC1765F142827C4E0753D5436C41EC94EF6D43287D22CD0515G" TargetMode="External"/><Relationship Id="rId264" Type="http://schemas.openxmlformats.org/officeDocument/2006/relationships/hyperlink" Target="consultantplus://offline/ref=96D648187E2030C08E7EAE2E1129D2F47E8E06F1E047609CBBBB83B1F753B4CF2CF1288D63FC1765F1438B794C0753D5436C41EC94EF6D43287D22CD0515G" TargetMode="External"/><Relationship Id="rId285" Type="http://schemas.openxmlformats.org/officeDocument/2006/relationships/hyperlink" Target="consultantplus://offline/ref=96D648187E2030C08E7EAE2E1129D2F47E8E06F1E0446399B5B583B1F753B4CF2CF1288D63FC1765F142837D4C0753D5436C41EC94EF6D43287D22CD0515G" TargetMode="External"/><Relationship Id="rId450" Type="http://schemas.openxmlformats.org/officeDocument/2006/relationships/fontTable" Target="fontTable.xml"/><Relationship Id="rId17" Type="http://schemas.openxmlformats.org/officeDocument/2006/relationships/hyperlink" Target="consultantplus://offline/ref=96D648187E2030C08E7EAE2E1129D2F47E8E06F1E047609CBBBB83B1F753B4CF2CF1288D63FC1765F1438A764E0753D5436C41EC94EF6D43287D22CD0515G" TargetMode="External"/><Relationship Id="rId38" Type="http://schemas.openxmlformats.org/officeDocument/2006/relationships/hyperlink" Target="consultantplus://offline/ref=96D648187E2030C08E7EAE2E1129D2F47E8E06F1E0426399B3B483B1F753B4CF2CF1288D71FC4F69F14A9C7E4B12058405031BG" TargetMode="External"/><Relationship Id="rId59" Type="http://schemas.openxmlformats.org/officeDocument/2006/relationships/hyperlink" Target="consultantplus://offline/ref=96D648187E2030C08E7EAE2E1129D2F47E8E06F1E044629DB7BC83B1F753B4CF2CF1288D63FC1765F142867F480753D5436C41EC94EF6D43287D22CD0515G" TargetMode="External"/><Relationship Id="rId103" Type="http://schemas.openxmlformats.org/officeDocument/2006/relationships/hyperlink" Target="consultantplus://offline/ref=96D648187E2030C08E7EAE2E1129D2F47E8E06F1E044629EB1BB83B1F753B4CF2CF1288D63FC1765F1428277400753D5436C41EC94EF6D43287D22CD0515G" TargetMode="External"/><Relationship Id="rId124" Type="http://schemas.openxmlformats.org/officeDocument/2006/relationships/hyperlink" Target="consultantplus://offline/ref=96D648187E2030C08E7EB023074585FB7C8659F4EA4A6ACBEEE985E6A803B29A6CB12EDA27B81E6FA513C62A440C0F9A063B52EE9CF3061EG" TargetMode="External"/><Relationship Id="rId310" Type="http://schemas.openxmlformats.org/officeDocument/2006/relationships/hyperlink" Target="consultantplus://offline/ref=96D648187E2030C08E7EAE2E1129D2F47E8E06F1E047639BB1B983B1F753B4CF2CF1288D63FC1765F142827C4A0753D5436C41EC94EF6D43287D22CD0515G" TargetMode="External"/><Relationship Id="rId70" Type="http://schemas.openxmlformats.org/officeDocument/2006/relationships/hyperlink" Target="consultantplus://offline/ref=96D648187E2030C08E7EAE2E1129D2F47E8E06F1E044629EB1BB83B1F753B4CF2CF1288D63FC1765F1428276410753D5436C41EC94EF6D43287D22CD0515G" TargetMode="External"/><Relationship Id="rId91" Type="http://schemas.openxmlformats.org/officeDocument/2006/relationships/image" Target="media/image1.wmf"/><Relationship Id="rId145" Type="http://schemas.openxmlformats.org/officeDocument/2006/relationships/hyperlink" Target="consultantplus://offline/ref=96D648187E2030C08E7EAE2E1129D2F47E8E06F1E0446399B5B583B1F753B4CF2CF1288D63FC1765F14282784C0753D5436C41EC94EF6D43287D22CD0515G" TargetMode="External"/><Relationship Id="rId166" Type="http://schemas.openxmlformats.org/officeDocument/2006/relationships/hyperlink" Target="consultantplus://offline/ref=96D648187E2030C08E7EAE2E1129D2F47E8E06F1E0446399B5B583B1F753B4CF2CF1288D63FC1765F14282784F0753D5436C41EC94EF6D43287D22CD0515G" TargetMode="External"/><Relationship Id="rId187" Type="http://schemas.openxmlformats.org/officeDocument/2006/relationships/hyperlink" Target="consultantplus://offline/ref=96D648187E2030C08E7EAE2E1129D2F47E8E06F1E044629EB1BB83B1F753B4CF2CF1288D63FC1765F1428279400753D5436C41EC94EF6D43287D22CD0515G" TargetMode="External"/><Relationship Id="rId331" Type="http://schemas.openxmlformats.org/officeDocument/2006/relationships/hyperlink" Target="consultantplus://offline/ref=96D648187E2030C08E7EB023074585FB7C8659F4EA4A6ACBEEE985E6A803B29A6CB12EDD27B11E6FA513C62A440C0F9A063B52EE9CF3061EG" TargetMode="External"/><Relationship Id="rId352" Type="http://schemas.openxmlformats.org/officeDocument/2006/relationships/hyperlink" Target="consultantplus://offline/ref=96D648187E2030C08E7EAE2E1129D2F47E8E06F1E0446399B5B583B1F753B4CF2CF1288D63FC1765F14283784F0753D5436C41EC94EF6D43287D22CD0515G" TargetMode="External"/><Relationship Id="rId373" Type="http://schemas.openxmlformats.org/officeDocument/2006/relationships/hyperlink" Target="consultantplus://offline/ref=96D648187E2030C08E7EAE2E1129D2F47E8E06F1E0466999B3BF83B1F753B4CF2CF1288D63FC1765F142827F4C0753D5436C41EC94EF6D43287D22CD0515G" TargetMode="External"/><Relationship Id="rId394" Type="http://schemas.openxmlformats.org/officeDocument/2006/relationships/hyperlink" Target="consultantplus://offline/ref=96D648187E2030C08E7EAE2E1129D2F47E8E06F1E044629DB7BC83B1F753B4CF2CF1288D63FC1765F142827E4B0753D5436C41EC94EF6D43287D22CD0515G" TargetMode="External"/><Relationship Id="rId408" Type="http://schemas.openxmlformats.org/officeDocument/2006/relationships/hyperlink" Target="consultantplus://offline/ref=96D648187E2030C08E7EAE2E1129D2F47E8E06F1E044629DB7BC83B1F753B4CF2CF1288D63FC1765F142827E4B0753D5436C41EC94EF6D43287D22CD0515G" TargetMode="External"/><Relationship Id="rId429" Type="http://schemas.openxmlformats.org/officeDocument/2006/relationships/hyperlink" Target="consultantplus://offline/ref=96D648187E2030C08E7EAE2E1129D2F47E8E06F1E044629DB7BC83B1F753B4CF2CF1288D63FC1765F142827E4B0753D5436C41EC94EF6D43287D22CD0515G" TargetMode="External"/><Relationship Id="rId1" Type="http://schemas.openxmlformats.org/officeDocument/2006/relationships/styles" Target="styles.xml"/><Relationship Id="rId212" Type="http://schemas.openxmlformats.org/officeDocument/2006/relationships/hyperlink" Target="consultantplus://offline/ref=96D648187E2030C08E7EB023074585FB7B8D51FDE2476ACBEEE985E6A803B29A7EB176D420B00465F35C807F4B001EG" TargetMode="External"/><Relationship Id="rId233" Type="http://schemas.openxmlformats.org/officeDocument/2006/relationships/hyperlink" Target="consultantplus://offline/ref=96D648187E2030C08E7EAE2E1129D2F47E8E06F1E044629EB1BB83B1F753B4CF2CF1288D63FC1765F1428277400753D5436C41EC94EF6D43287D22CD0515G" TargetMode="External"/><Relationship Id="rId254" Type="http://schemas.openxmlformats.org/officeDocument/2006/relationships/hyperlink" Target="consultantplus://offline/ref=96D648187E2030C08E7EAE2E1129D2F47E8E06F1E0446399B5B583B1F753B4CF2CF1288D63FC1765F1428277480753D5436C41EC94EF6D43287D22CD0515G" TargetMode="External"/><Relationship Id="rId440" Type="http://schemas.openxmlformats.org/officeDocument/2006/relationships/hyperlink" Target="consultantplus://offline/ref=96D648187E2030C08E7EAE2E1129D2F47E8E06F1E044629DB7BC83B1F753B4CF2CF1288D63FC1765F142827E4B0753D5436C41EC94EF6D43287D22CD0515G" TargetMode="External"/><Relationship Id="rId28" Type="http://schemas.openxmlformats.org/officeDocument/2006/relationships/hyperlink" Target="consultantplus://offline/ref=96D648187E2030C08E7EAE2E1129D2F47E8E06F1E047679BB0B983B1F753B4CF2CF1288D63FC1765F14382794F0753D5436C41EC94EF6D43287D22CD0515G" TargetMode="External"/><Relationship Id="rId49" Type="http://schemas.openxmlformats.org/officeDocument/2006/relationships/hyperlink" Target="consultantplus://offline/ref=96D648187E2030C08E7EAE2E1129D2F47E8E06F1E0466095B5BD83B1F753B4CF2CF1288D71FC4F69F14A9C7E4B12058405031BG" TargetMode="External"/><Relationship Id="rId114" Type="http://schemas.openxmlformats.org/officeDocument/2006/relationships/hyperlink" Target="consultantplus://offline/ref=96D648187E2030C08E7EB023074585FB7C8659F4EA4A6ACBEEE985E6A803B29A6CB12EDA27BA186FA513C62A440C0F9A063B52EE9CF3061EG" TargetMode="External"/><Relationship Id="rId275" Type="http://schemas.openxmlformats.org/officeDocument/2006/relationships/hyperlink" Target="consultantplus://offline/ref=96D648187E2030C08E7EAE2E1129D2F47E8E06F1E044629EB1BB83B1F753B4CF2CF1288D63FC1765F1428279400753D5436C41EC94EF6D43287D22CD0515G" TargetMode="External"/><Relationship Id="rId296" Type="http://schemas.openxmlformats.org/officeDocument/2006/relationships/hyperlink" Target="consultantplus://offline/ref=96D648187E2030C08E7EAE2E1129D2F47E8E06F1E0446399B5B583B1F753B4CF2CF1288D63FC1765F142837C410753D5436C41EC94EF6D43287D22CD0515G" TargetMode="External"/><Relationship Id="rId300" Type="http://schemas.openxmlformats.org/officeDocument/2006/relationships/hyperlink" Target="consultantplus://offline/ref=96D648187E2030C08E7EAE2E1129D2F47E8E06F1E044629EB1BB83B1F753B4CF2CF1288D63FC1765F1428277400753D5436C41EC94EF6D43287D22CD0515G" TargetMode="External"/><Relationship Id="rId60" Type="http://schemas.openxmlformats.org/officeDocument/2006/relationships/hyperlink" Target="consultantplus://offline/ref=96D648187E2030C08E7EAE2E1129D2F47E8E06F1E044629DB7BC83B1F753B4CF2CF1288D63FC1765F142827E4B0753D5436C41EC94EF6D43287D22CD0515G" TargetMode="External"/><Relationship Id="rId81" Type="http://schemas.openxmlformats.org/officeDocument/2006/relationships/hyperlink" Target="consultantplus://offline/ref=96D648187E2030C08E7EAE2E1129D2F47E8E06F1E0446399B5B583B1F753B4CF2CF1288D63FC1765F142827D4A0753D5436C41EC94EF6D43287D22CD0515G" TargetMode="External"/><Relationship Id="rId135" Type="http://schemas.openxmlformats.org/officeDocument/2006/relationships/hyperlink" Target="consultantplus://offline/ref=96D648187E2030C08E7EB023074585FB7B8C5CFBE6436ACBEEE985E6A803B29A6CB12EDB25B34E35B5178F7F41120686193B4CEE091EG" TargetMode="External"/><Relationship Id="rId156" Type="http://schemas.openxmlformats.org/officeDocument/2006/relationships/hyperlink" Target="consultantplus://offline/ref=96D648187E2030C08E7EAE2E1129D2F47E8E06F1E044629DB7BC83B1F753B4CF2CF1288D63FC1765F142827E4B0753D5436C41EC94EF6D43287D22CD0515G" TargetMode="External"/><Relationship Id="rId177" Type="http://schemas.openxmlformats.org/officeDocument/2006/relationships/hyperlink" Target="consultantplus://offline/ref=96D648187E2030C08E7EAE2E1129D2F47E8E06F1E0446399B5B583B1F753B4CF2CF1288D63FC1765F1428278400753D5436C41EC94EF6D43287D22CD0515G" TargetMode="External"/><Relationship Id="rId198" Type="http://schemas.openxmlformats.org/officeDocument/2006/relationships/hyperlink" Target="consultantplus://offline/ref=96D648187E2030C08E7EAE2E1129D2F47E8E06F1E0446694B0BF83B1F753B4CF2CF1288D63FC1765F04B892B18485289073152ED9EEF6E4134071DG" TargetMode="External"/><Relationship Id="rId321" Type="http://schemas.openxmlformats.org/officeDocument/2006/relationships/hyperlink" Target="consultantplus://offline/ref=96D648187E2030C08E7EAE2E1129D2F47E8E06F1E0446399B5B583B1F753B4CF2CF1288D63FC1765F142837A490753D5436C41EC94EF6D43287D22CD0515G" TargetMode="External"/><Relationship Id="rId342" Type="http://schemas.openxmlformats.org/officeDocument/2006/relationships/hyperlink" Target="consultantplus://offline/ref=96D648187E2030C08E7EAE2E1129D2F47E8E06F1E0446399B5B583B1F753B4CF2CF1288D63FC1765F14283794E0753D5436C41EC94EF6D43287D22CD0515G" TargetMode="External"/><Relationship Id="rId363" Type="http://schemas.openxmlformats.org/officeDocument/2006/relationships/hyperlink" Target="consultantplus://offline/ref=96D648187E2030C08E7EAE2E1129D2F47E8E06F1E044629DB7BC83B1F753B4CF2CF1288D63FC1765F142827E4B0753D5436C41EC94EF6D43287D22CD0515G" TargetMode="External"/><Relationship Id="rId384" Type="http://schemas.openxmlformats.org/officeDocument/2006/relationships/hyperlink" Target="consultantplus://offline/ref=96D648187E2030C08E7EAE2E1129D2F47E8E06F1E0446998B6B883B1F753B4CF2CF1288D63FC1765F142827E4B0753D5436C41EC94EF6D43287D22CD0515G" TargetMode="External"/><Relationship Id="rId419" Type="http://schemas.openxmlformats.org/officeDocument/2006/relationships/hyperlink" Target="consultantplus://offline/ref=96D648187E2030C08E7EAE2E1129D2F47E8E06F1E044699BB2B883B1F753B4CF2CF1288D63FC1765F142827E490753D5436C41EC94EF6D43287D22CD0515G" TargetMode="External"/><Relationship Id="rId202" Type="http://schemas.openxmlformats.org/officeDocument/2006/relationships/hyperlink" Target="consultantplus://offline/ref=96D648187E2030C08E7EAE2E1129D2F47E8E06F1E044629DB7BC83B1F753B4CF2CF1288D63FC1765F142827E4B0753D5436C41EC94EF6D43287D22CD0515G" TargetMode="External"/><Relationship Id="rId223" Type="http://schemas.openxmlformats.org/officeDocument/2006/relationships/hyperlink" Target="consultantplus://offline/ref=96D648187E2030C08E7EAE2E1129D2F47E8E06F1E044629EB1BB83B1F753B4CF2CF1288D63FC1765F142827C4E0753D5436C41EC94EF6D43287D22CD0515G" TargetMode="External"/><Relationship Id="rId244" Type="http://schemas.openxmlformats.org/officeDocument/2006/relationships/hyperlink" Target="consultantplus://offline/ref=96D648187E2030C08E7EAE2E1129D2F47E8E06F1E044629DB7BC83B1F753B4CF2CF1288D63FC1765F142827E4B0753D5436C41EC94EF6D43287D22CD0515G" TargetMode="External"/><Relationship Id="rId430" Type="http://schemas.openxmlformats.org/officeDocument/2006/relationships/hyperlink" Target="consultantplus://offline/ref=96D648187E2030C08E7EAE2E1129D2F47E8E06F1E044629DB7BC83B1F753B4CF2CF1288D63FC1765F142827E4B0753D5436C41EC94EF6D43287D22CD0515G" TargetMode="External"/><Relationship Id="rId18" Type="http://schemas.openxmlformats.org/officeDocument/2006/relationships/hyperlink" Target="consultantplus://offline/ref=96D648187E2030C08E7EAE2E1129D2F47E8E06F1E047609CBBBB83B1F753B4CF2CF1288D63FC1765F1438A76410753D5436C41EC94EF6D43287D22CD0515G" TargetMode="External"/><Relationship Id="rId39" Type="http://schemas.openxmlformats.org/officeDocument/2006/relationships/hyperlink" Target="consultantplus://offline/ref=96D648187E2030C08E7EAE2E1129D2F47E8E06F1E0426698B2BE83B1F753B4CF2CF1288D71FC4F69F14A9C7E4B12058405031BG" TargetMode="External"/><Relationship Id="rId265" Type="http://schemas.openxmlformats.org/officeDocument/2006/relationships/hyperlink" Target="consultantplus://offline/ref=96D648187E2030C08E7EAE2E1129D2F47E8E06F1E047609CBBBB83B1F753B4CF2CF1288D63FC1765F1438B794F0753D5436C41EC94EF6D43287D22CD0515G" TargetMode="External"/><Relationship Id="rId286" Type="http://schemas.openxmlformats.org/officeDocument/2006/relationships/hyperlink" Target="consultantplus://offline/ref=96D648187E2030C08E7EAE2E1129D2F47E8E06F1E044629DB7BC83B1F753B4CF2CF1288D63FC1765F142827E4B0753D5436C41EC94EF6D43287D22CD0515G" TargetMode="External"/><Relationship Id="rId451" Type="http://schemas.openxmlformats.org/officeDocument/2006/relationships/theme" Target="theme/theme1.xml"/><Relationship Id="rId50" Type="http://schemas.openxmlformats.org/officeDocument/2006/relationships/hyperlink" Target="consultantplus://offline/ref=96D648187E2030C08E7EAE2E1129D2F47E8E06F1E0466494B6BA83B1F753B4CF2CF1288D71FC4F69F14A9C7E4B12058405031BG" TargetMode="External"/><Relationship Id="rId104" Type="http://schemas.openxmlformats.org/officeDocument/2006/relationships/hyperlink" Target="consultantplus://offline/ref=96D648187E2030C08E7EAE2E1129D2F47E8E06F1E047609CBBBB83B1F753B4CF2CF1288D63FC1765F1438B7D4F0753D5436C41EC94EF6D43287D22CD0515G" TargetMode="External"/><Relationship Id="rId125" Type="http://schemas.openxmlformats.org/officeDocument/2006/relationships/hyperlink" Target="consultantplus://offline/ref=96D648187E2030C08E7EB023074585FB7C8659F4EA4A6ACBEEE985E6A803B29A6CB12EDA27BA186FA513C62A440C0F9A063B52EE9CF3061EG" TargetMode="External"/><Relationship Id="rId146" Type="http://schemas.openxmlformats.org/officeDocument/2006/relationships/hyperlink" Target="consultantplus://offline/ref=96D648187E2030C08E7EAE2E1129D2F47E8E06F1E0446399B5B583B1F753B4CF2CF1288D63FC1765F14282784C0753D5436C41EC94EF6D43287D22CD0515G" TargetMode="External"/><Relationship Id="rId167" Type="http://schemas.openxmlformats.org/officeDocument/2006/relationships/hyperlink" Target="consultantplus://offline/ref=96D648187E2030C08E7EB023074585FB7C8659F4EA4A6ACBEEE985E6A803B29A7EB176D420B00465F35C807F4B001EG" TargetMode="External"/><Relationship Id="rId188" Type="http://schemas.openxmlformats.org/officeDocument/2006/relationships/hyperlink" Target="consultantplus://offline/ref=96D648187E2030C08E7EAE2E1129D2F47E8E06F1E044629EB1BB83B1F753B4CF2CF1288D63FC1765F1428277400753D5436C41EC94EF6D43287D22CD0515G" TargetMode="External"/><Relationship Id="rId311" Type="http://schemas.openxmlformats.org/officeDocument/2006/relationships/hyperlink" Target="consultantplus://offline/ref=96D648187E2030C08E7EB023074585FB7C875FFEE7466ACBEEE985E6A803B29A6CB12ED820B81A62F249D62E0D590A840F274DEE82F36C430314G" TargetMode="External"/><Relationship Id="rId332" Type="http://schemas.openxmlformats.org/officeDocument/2006/relationships/hyperlink" Target="consultantplus://offline/ref=96D648187E2030C08E7EAE2E1129D2F47E8E06F1E044629DB7BC83B1F753B4CF2CF1288D63FC1765F1408376400753D5436C41EC94EF6D43287D22CD0515G" TargetMode="External"/><Relationship Id="rId353" Type="http://schemas.openxmlformats.org/officeDocument/2006/relationships/hyperlink" Target="consultantplus://offline/ref=96D648187E2030C08E7EAE2E1129D2F47E8E06F1E0446399B5B583B1F753B4CF2CF1288D63FC1765F14283784E0753D5436C41EC94EF6D43287D22CD0515G" TargetMode="External"/><Relationship Id="rId374" Type="http://schemas.openxmlformats.org/officeDocument/2006/relationships/hyperlink" Target="consultantplus://offline/ref=96D648187E2030C08E7EAE2E1129D2F47E8E06F1E0466999B3BF83B1F753B4CF2CF1288D63FC1765F142827F4C0753D5436C41EC94EF6D43287D22CD0515G" TargetMode="External"/><Relationship Id="rId395" Type="http://schemas.openxmlformats.org/officeDocument/2006/relationships/hyperlink" Target="consultantplus://offline/ref=96D648187E2030C08E7EAE2E1129D2F47E8E06F1E044629DB7BC83B1F753B4CF2CF1288D63FC1765F142827E4B0753D5436C41EC94EF6D43287D22CD0515G" TargetMode="External"/><Relationship Id="rId409" Type="http://schemas.openxmlformats.org/officeDocument/2006/relationships/hyperlink" Target="consultantplus://offline/ref=96D648187E2030C08E7EAE2E1129D2F47E8E06F1E044629DB7BC83B1F753B4CF2CF1288D63FC1765F142827E4B0753D5436C41EC94EF6D43287D22CD0515G" TargetMode="External"/><Relationship Id="rId71" Type="http://schemas.openxmlformats.org/officeDocument/2006/relationships/hyperlink" Target="consultantplus://offline/ref=96D648187E2030C08E7EAE2E1129D2F47E8E06F1E044629EB1BB83B1F753B4CF2CF1288D63FC1765F1428279400753D5436C41EC94EF6D43287D22CD0515G" TargetMode="External"/><Relationship Id="rId92" Type="http://schemas.openxmlformats.org/officeDocument/2006/relationships/image" Target="media/image2.wmf"/><Relationship Id="rId213" Type="http://schemas.openxmlformats.org/officeDocument/2006/relationships/hyperlink" Target="consultantplus://offline/ref=96D648187E2030C08E7EAE2E1129D2F47E8E06F1E0446399B5B583B1F753B4CF2CF1288D63FC1765F1428277490753D5436C41EC94EF6D43287D22CD0515G" TargetMode="External"/><Relationship Id="rId234" Type="http://schemas.openxmlformats.org/officeDocument/2006/relationships/hyperlink" Target="consultantplus://offline/ref=96D648187E2030C08E7EAE2E1129D2F47E8E06F1E047699AB1BD83B1F753B4CF2CF1288D63FC1765F142827C410753D5436C41EC94EF6D43287D22CD0515G" TargetMode="External"/><Relationship Id="rId420" Type="http://schemas.openxmlformats.org/officeDocument/2006/relationships/hyperlink" Target="consultantplus://offline/ref=96D648187E2030C08E7EAE2E1129D2F47E8E06F1E044629DB7BC83B1F753B4CF2CF1288D63FC1765F142827E4B0753D5436C41EC94EF6D43287D22CD0515G" TargetMode="External"/><Relationship Id="rId2" Type="http://schemas.microsoft.com/office/2007/relationships/stylesWithEffects" Target="stylesWithEffects.xml"/><Relationship Id="rId29" Type="http://schemas.openxmlformats.org/officeDocument/2006/relationships/hyperlink" Target="consultantplus://offline/ref=96D648187E2030C08E7EAE2E1129D2F47E8E06F1E044629DB7BC83B1F753B4CF2CF1288D63FC1765F142827E4B0753D5436C41EC94EF6D43287D22CD0515G" TargetMode="External"/><Relationship Id="rId255" Type="http://schemas.openxmlformats.org/officeDocument/2006/relationships/hyperlink" Target="consultantplus://offline/ref=96D648187E2030C08E7EAE2E1129D2F47E8E06F1E047609CBBBB83B1F753B4CF2CF1288D63FC1765F1438B794A0753D5436C41EC94EF6D43287D22CD0515G" TargetMode="External"/><Relationship Id="rId276" Type="http://schemas.openxmlformats.org/officeDocument/2006/relationships/hyperlink" Target="consultantplus://offline/ref=96D648187E2030C08E7EAE2E1129D2F47E8E06F1E044629EB1BB83B1F753B4CF2CF1288D63FC1765F1428277400753D5436C41EC94EF6D43287D22CD0515G" TargetMode="External"/><Relationship Id="rId297" Type="http://schemas.openxmlformats.org/officeDocument/2006/relationships/hyperlink" Target="consultantplus://offline/ref=96D648187E2030C08E7EAE2E1129D2F47E8E06F1E044629EB1BB83B1F753B4CF2CF1288D63FC1765F1428279400753D5436C41EC94EF6D43287D22CD0515G" TargetMode="External"/><Relationship Id="rId441" Type="http://schemas.openxmlformats.org/officeDocument/2006/relationships/hyperlink" Target="consultantplus://offline/ref=96D648187E2030C08E7EAE2E1129D2F47E8E06F1E044629DB7BC83B1F753B4CF2CF1288D63FC1765F142827E4B0753D5436C41EC94EF6D43287D22CD0515G" TargetMode="External"/><Relationship Id="rId40" Type="http://schemas.openxmlformats.org/officeDocument/2006/relationships/hyperlink" Target="consultantplus://offline/ref=96D648187E2030C08E7EAE2E1129D2F47E8E06F1E042689DB4BC83B1F753B4CF2CF1288D71FC4F69F14A9C7E4B12058405031BG" TargetMode="External"/><Relationship Id="rId115" Type="http://schemas.openxmlformats.org/officeDocument/2006/relationships/hyperlink" Target="consultantplus://offline/ref=96D648187E2030C08E7EAE2E1129D2F47E8E06F1E0446399B5B583B1F753B4CF2CF1288D63FC1765F14282794B0753D5436C41EC94EF6D43287D22CD0515G" TargetMode="External"/><Relationship Id="rId136" Type="http://schemas.openxmlformats.org/officeDocument/2006/relationships/hyperlink" Target="consultantplus://offline/ref=96D648187E2030C08E7EB023074585FB7B8C5CFBE6436ACBEEE985E6A803B29A6CB12ED820B81A60F649D62E0D590A840F274DEE82F36C430314G" TargetMode="External"/><Relationship Id="rId157" Type="http://schemas.openxmlformats.org/officeDocument/2006/relationships/hyperlink" Target="consultantplus://offline/ref=96D648187E2030C08E7EAE2E1129D2F47E8E06F1E044629EB1BB83B1F753B4CF2CF1288D63FC1765F1428279400753D5436C41EC94EF6D43287D22CD0515G" TargetMode="External"/><Relationship Id="rId178" Type="http://schemas.openxmlformats.org/officeDocument/2006/relationships/hyperlink" Target="consultantplus://offline/ref=96D648187E2030C08E7EAE2E1129D2F47E8E06F1E047609CBBBB83B1F753B4CF2CF1288D63FC1765F1438B7B4E0753D5436C41EC94EF6D43287D22CD0515G" TargetMode="External"/><Relationship Id="rId301" Type="http://schemas.openxmlformats.org/officeDocument/2006/relationships/hyperlink" Target="consultantplus://offline/ref=96D648187E2030C08E7EAE2E1129D2F47E8E06F1E044629EB1BB83B1F753B4CF2CF1288D63FC1765F1428276410753D5436C41EC94EF6D43287D22CD0515G" TargetMode="External"/><Relationship Id="rId322" Type="http://schemas.openxmlformats.org/officeDocument/2006/relationships/hyperlink" Target="consultantplus://offline/ref=96D648187E2030C08E7EAE2E1129D2F47E8E06F1E0446399B5B583B1F753B4CF2CF1288D63FC1765F142837A4A0753D5436C41EC94EF6D43287D22CD0515G" TargetMode="External"/><Relationship Id="rId343" Type="http://schemas.openxmlformats.org/officeDocument/2006/relationships/hyperlink" Target="consultantplus://offline/ref=96D648187E2030C08E7EB023074585FB7C8659F4EA4A6ACBEEE985E6A803B29A6CB12EDA27B81E6FA513C62A440C0F9A063B52EE9CF3061EG" TargetMode="External"/><Relationship Id="rId364" Type="http://schemas.openxmlformats.org/officeDocument/2006/relationships/hyperlink" Target="consultantplus://offline/ref=96D648187E2030C08E7EAE2E1129D2F47E8E06F1E047609CBBBB83B1F753B4CF2CF1288D63FC1765F1408378490753D5436C41EC94EF6D43287D22CD0515G" TargetMode="External"/><Relationship Id="rId61" Type="http://schemas.openxmlformats.org/officeDocument/2006/relationships/hyperlink" Target="consultantplus://offline/ref=96D648187E2030C08E7EAE2E1129D2F47E8E06F1E0446694B0BF83B1F753B4CF2CF1288D63FC1765F04B892B18485289073152ED9EEF6E4134071DG" TargetMode="External"/><Relationship Id="rId82" Type="http://schemas.openxmlformats.org/officeDocument/2006/relationships/hyperlink" Target="consultantplus://offline/ref=96D648187E2030C08E7EAE2E1129D2F47E8E06F1E044629DB7BC83B1F753B4CF2CF1288D63FC1765F14382764D0753D5436C41EC94EF6D43287D22CD0515G" TargetMode="External"/><Relationship Id="rId199" Type="http://schemas.openxmlformats.org/officeDocument/2006/relationships/image" Target="media/image4.wmf"/><Relationship Id="rId203" Type="http://schemas.openxmlformats.org/officeDocument/2006/relationships/hyperlink" Target="consultantplus://offline/ref=96D648187E2030C08E7EAE2E1129D2F47E8E06F1E044629DB7BC83B1F753B4CF2CF1288D63FC1765F142827E4B0753D5436C41EC94EF6D43287D22CD0515G" TargetMode="External"/><Relationship Id="rId385" Type="http://schemas.openxmlformats.org/officeDocument/2006/relationships/hyperlink" Target="consultantplus://offline/ref=96D648187E2030C08E7EAE2E1129D2F47E8E06F1E044629DB7BC83B1F753B4CF2CF1288D63FC1765F142827E4B0753D5436C41EC94EF6D43287D22CD0515G" TargetMode="External"/><Relationship Id="rId19" Type="http://schemas.openxmlformats.org/officeDocument/2006/relationships/hyperlink" Target="consultantplus://offline/ref=96D648187E2030C08E7EAE2E1129D2F47E8E06F1E047609CBBBB83B1F753B4CF2CF1288D63FC1765F1438B7F480753D5436C41EC94EF6D43287D22CD0515G" TargetMode="External"/><Relationship Id="rId224" Type="http://schemas.openxmlformats.org/officeDocument/2006/relationships/hyperlink" Target="consultantplus://offline/ref=96D648187E2030C08E7EAE2E1129D2F47E8E06F1E044629DB7BC83B1F753B4CF2CF1288D63FC1765F142827E4B0753D5436C41EC94EF6D43287D22CD0515G" TargetMode="External"/><Relationship Id="rId245" Type="http://schemas.openxmlformats.org/officeDocument/2006/relationships/hyperlink" Target="consultantplus://offline/ref=96D648187E2030C08E7EAE2E1129D2F47E8E06F1E044629DB7BC83B1F753B4CF2CF1288D63FC1765F142827E4B0753D5436C41EC94EF6D43287D22CD0515G" TargetMode="External"/><Relationship Id="rId266" Type="http://schemas.openxmlformats.org/officeDocument/2006/relationships/hyperlink" Target="consultantplus://offline/ref=96D648187E2030C08E7EAE2E1129D2F47E8E06F1E047609CBBBB83B1F753B4CF2CF1288D63FC1765F1438B794E0753D5436C41EC94EF6D43287D22CD0515G" TargetMode="External"/><Relationship Id="rId287" Type="http://schemas.openxmlformats.org/officeDocument/2006/relationships/hyperlink" Target="consultantplus://offline/ref=96D648187E2030C08E7EAE2E1129D2F47E8E06F1E0446399B5B583B1F753B4CF2CF1288D63FC1765F142837C490753D5436C41EC94EF6D43287D22CD0515G" TargetMode="External"/><Relationship Id="rId410" Type="http://schemas.openxmlformats.org/officeDocument/2006/relationships/hyperlink" Target="consultantplus://offline/ref=96D648187E2030C08E7EAE2E1129D2F47E8E06F1E044699BB2B883B1F753B4CF2CF1288D63FC1765F142827E490753D5436C41EC94EF6D43287D22CD0515G" TargetMode="External"/><Relationship Id="rId431" Type="http://schemas.openxmlformats.org/officeDocument/2006/relationships/hyperlink" Target="consultantplus://offline/ref=96D648187E2030C08E7EAE2E1129D2F47E8E06F1E044629DB7BC83B1F753B4CF2CF1288D63FC1765F142827E4B0753D5436C41EC94EF6D43287D22CD0515G" TargetMode="External"/><Relationship Id="rId30" Type="http://schemas.openxmlformats.org/officeDocument/2006/relationships/hyperlink" Target="consultantplus://offline/ref=96D648187E2030C08E7EAE2E1129D2F47E8E06F1E046679AB0B583B1F753B4CF2CF1288D71FC4F69F14A9C7E4B12058405031BG" TargetMode="External"/><Relationship Id="rId105" Type="http://schemas.openxmlformats.org/officeDocument/2006/relationships/hyperlink" Target="consultantplus://offline/ref=96D648187E2030C08E7EAE2E1129D2F47E8E06F1E047679BB0B983B1F753B4CF2CF1288D63FC1765F1438279410753D5436C41EC94EF6D43287D22CD0515G" TargetMode="External"/><Relationship Id="rId126" Type="http://schemas.openxmlformats.org/officeDocument/2006/relationships/hyperlink" Target="consultantplus://offline/ref=96D648187E2030C08E7EAE2E1129D2F47E8E06F1E0446399B5B583B1F753B4CF2CF1288D63FC1765F1428278480753D5436C41EC94EF6D43287D22CD0515G" TargetMode="External"/><Relationship Id="rId147" Type="http://schemas.openxmlformats.org/officeDocument/2006/relationships/hyperlink" Target="consultantplus://offline/ref=96D648187E2030C08E7EB023074585FB7C845FF5E7436ACBEEE985E6A803B29A7EB176D420B00465F35C807F4B001EG" TargetMode="External"/><Relationship Id="rId168" Type="http://schemas.openxmlformats.org/officeDocument/2006/relationships/hyperlink" Target="consultantplus://offline/ref=96D648187E2030C08E7EAE2E1129D2F47E8E06F1E044629DB7BC83B1F753B4CF2CF1288D63FC1765F143807B4B0753D5436C41EC94EF6D43287D22CD0515G" TargetMode="External"/><Relationship Id="rId312" Type="http://schemas.openxmlformats.org/officeDocument/2006/relationships/hyperlink" Target="consultantplus://offline/ref=96D648187E2030C08E7EAE2E1129D2F47E8E06F1E0446399B5B583B1F753B4CF2CF1288D63FC1765F142837B4B0753D5436C41EC94EF6D43287D22CD0515G" TargetMode="External"/><Relationship Id="rId333" Type="http://schemas.openxmlformats.org/officeDocument/2006/relationships/hyperlink" Target="consultantplus://offline/ref=96D648187E2030C08E7EAE2E1129D2F47E8E06F1E0446399B5B583B1F753B4CF2CF1288D63FC1765F1428379490753D5436C41EC94EF6D43287D22CD0515G" TargetMode="External"/><Relationship Id="rId354" Type="http://schemas.openxmlformats.org/officeDocument/2006/relationships/hyperlink" Target="consultantplus://offline/ref=96D648187E2030C08E7EAE2E1129D2F47E8E06F1E0446399B5B583B1F753B4CF2CF1288D63FC1765F1428378410753D5436C41EC94EF6D43287D22CD0515G" TargetMode="External"/><Relationship Id="rId51" Type="http://schemas.openxmlformats.org/officeDocument/2006/relationships/hyperlink" Target="consultantplus://offline/ref=96D648187E2030C08E7EAE2E1129D2F47E8E06F1E047609CBBBB83B1F753B4CF2CF1288D63FC1765F1438B7E4D0753D5436C41EC94EF6D43287D22CD0515G" TargetMode="External"/><Relationship Id="rId72" Type="http://schemas.openxmlformats.org/officeDocument/2006/relationships/hyperlink" Target="consultantplus://offline/ref=96D648187E2030C08E7EAE2E1129D2F47E8E06F1E044629EB1BB83B1F753B4CF2CF1288D63FC1765F1428277400753D5436C41EC94EF6D43287D22CD0515G" TargetMode="External"/><Relationship Id="rId93" Type="http://schemas.openxmlformats.org/officeDocument/2006/relationships/hyperlink" Target="consultantplus://offline/ref=96D648187E2030C08E7EAE2E1129D2F47E8E06F1E0446694B0BF83B1F753B4CF2CF1288D63FC1765F04B892B18485289073152ED9EEF6E4134071DG" TargetMode="External"/><Relationship Id="rId189" Type="http://schemas.openxmlformats.org/officeDocument/2006/relationships/hyperlink" Target="consultantplus://offline/ref=96D648187E2030C08E7EAE2E1129D2F47E8E06F1E044629EB1BB83B1F753B4CF2CF1288D63FC1765F1428276410753D5436C41EC94EF6D43287D22CD0515G" TargetMode="External"/><Relationship Id="rId375" Type="http://schemas.openxmlformats.org/officeDocument/2006/relationships/hyperlink" Target="consultantplus://offline/ref=96D648187E2030C08E7EAE2E1129D2F47E8E06F1E0466999B3BF83B1F753B4CF2CF1288D63FC1765F142827E4B0753D5436C41EC94EF6D43287D22CD0515G" TargetMode="External"/><Relationship Id="rId396" Type="http://schemas.openxmlformats.org/officeDocument/2006/relationships/hyperlink" Target="consultantplus://offline/ref=96D648187E2030C08E7EAE2E1129D2F47E8E06F1E044629DB7BC83B1F753B4CF2CF1288D63FC1765F142827E4B0753D5436C41EC94EF6D43287D22CD0515G" TargetMode="External"/><Relationship Id="rId3" Type="http://schemas.openxmlformats.org/officeDocument/2006/relationships/settings" Target="settings.xml"/><Relationship Id="rId214" Type="http://schemas.openxmlformats.org/officeDocument/2006/relationships/hyperlink" Target="consultantplus://offline/ref=96D648187E2030C08E7EB023074585FB7A875AF8E5426ACBEEE985E6A803B29A7EB176D420B00465F35C807F4B001EG" TargetMode="External"/><Relationship Id="rId235" Type="http://schemas.openxmlformats.org/officeDocument/2006/relationships/hyperlink" Target="consultantplus://offline/ref=96D648187E2030C08E7EAE2E1129D2F47E8E06F1E047609CBBBB83B1F753B4CF2CF1288D63FC1765F1438B7A4F0753D5436C41EC94EF6D43287D22CD0515G" TargetMode="External"/><Relationship Id="rId256" Type="http://schemas.openxmlformats.org/officeDocument/2006/relationships/hyperlink" Target="consultantplus://offline/ref=96D648187E2030C08E7EAE2E1129D2F47E8E06F1E044629DB7BC83B1F753B4CF2CF1288D63FC1765F14382764D0753D5436C41EC94EF6D43287D22CD0515G" TargetMode="External"/><Relationship Id="rId277" Type="http://schemas.openxmlformats.org/officeDocument/2006/relationships/hyperlink" Target="consultantplus://offline/ref=96D648187E2030C08E7EAE2E1129D2F47E8E06F1E044629EB1BB83B1F753B4CF2CF1288D63FC1765F1428276410753D5436C41EC94EF6D43287D22CD0515G" TargetMode="External"/><Relationship Id="rId298" Type="http://schemas.openxmlformats.org/officeDocument/2006/relationships/hyperlink" Target="consultantplus://offline/ref=96D648187E2030C08E7EAE2E1129D2F47E8E06F1E044629EB1BB83B1F753B4CF2CF1288D63FC1765F1428277400753D5436C41EC94EF6D43287D22CD0515G" TargetMode="External"/><Relationship Id="rId400" Type="http://schemas.openxmlformats.org/officeDocument/2006/relationships/hyperlink" Target="consultantplus://offline/ref=96D648187E2030C08E7EAE2E1129D2F47E8E06F1E044629DB7BC83B1F753B4CF2CF1288D63FC1765F142827E4B0753D5436C41EC94EF6D43287D22CD0515G" TargetMode="External"/><Relationship Id="rId421" Type="http://schemas.openxmlformats.org/officeDocument/2006/relationships/hyperlink" Target="consultantplus://offline/ref=96D648187E2030C08E7EAE2E1129D2F47E8E06F1E044629DB7BC83B1F753B4CF2CF1288D63FC1765F142827E4B0753D5436C41EC94EF6D43287D22CD0515G" TargetMode="External"/><Relationship Id="rId442" Type="http://schemas.openxmlformats.org/officeDocument/2006/relationships/hyperlink" Target="consultantplus://offline/ref=96D648187E2030C08E7EAE2E1129D2F47E8E06F1E044629DB7BC83B1F753B4CF2CF1288D63FC1765F142827E4B0753D5436C41EC94EF6D43287D22CD0515G" TargetMode="External"/><Relationship Id="rId116" Type="http://schemas.openxmlformats.org/officeDocument/2006/relationships/hyperlink" Target="consultantplus://offline/ref=96D648187E2030C08E7EB023074585FB7C8659F4EA4A6ACBEEE985E6A803B29A6CB12EDA27B81E6FA513C62A440C0F9A063B52EE9CF3061EG" TargetMode="External"/><Relationship Id="rId137" Type="http://schemas.openxmlformats.org/officeDocument/2006/relationships/hyperlink" Target="consultantplus://offline/ref=96D648187E2030C08E7EB023074585FB7B8C5CFBE6436ACBEEE985E6A803B29A6CB12ED820B81A61F549D62E0D590A840F274DEE82F36C430314G" TargetMode="External"/><Relationship Id="rId158" Type="http://schemas.openxmlformats.org/officeDocument/2006/relationships/hyperlink" Target="consultantplus://offline/ref=96D648187E2030C08E7EAE2E1129D2F47E8E06F1E044629EB1BB83B1F753B4CF2CF1288D63FC1765F1428277400753D5436C41EC94EF6D43287D22CD0515G" TargetMode="External"/><Relationship Id="rId302" Type="http://schemas.openxmlformats.org/officeDocument/2006/relationships/hyperlink" Target="consultantplus://offline/ref=96D648187E2030C08E7EAE2E1129D2F47E8E06F1E044629EB1BB83B1F753B4CF2CF1288D63FC1765F1428279400753D5436C41EC94EF6D43287D22CD0515G" TargetMode="External"/><Relationship Id="rId323" Type="http://schemas.openxmlformats.org/officeDocument/2006/relationships/hyperlink" Target="consultantplus://offline/ref=96D648187E2030C08E7EB023074585FB7C8659F4EA4A6ACBEEE985E6A803B29A6CB12EDA27B81E6FA513C62A440C0F9A063B52EE9CF3061EG" TargetMode="External"/><Relationship Id="rId344" Type="http://schemas.openxmlformats.org/officeDocument/2006/relationships/hyperlink" Target="consultantplus://offline/ref=96D648187E2030C08E7EB023074585FB7C8659F4EA4A6ACBEEE985E6A803B29A6CB12EDA27BA186FA513C62A440C0F9A063B52EE9CF3061EG" TargetMode="External"/><Relationship Id="rId20" Type="http://schemas.openxmlformats.org/officeDocument/2006/relationships/hyperlink" Target="consultantplus://offline/ref=96D648187E2030C08E7EAE2E1129D2F47E8E06F1E047609CBBBB83B1F753B4CF2CF1288D63FC1765F1438B7F4A0753D5436C41EC94EF6D43287D22CD0515G" TargetMode="External"/><Relationship Id="rId41" Type="http://schemas.openxmlformats.org/officeDocument/2006/relationships/hyperlink" Target="consultantplus://offline/ref=96D648187E2030C08E7EAE2E1129D2F47E8E06F1E043609FB0BE83B1F753B4CF2CF1288D71FC4F69F14A9C7E4B12058405031BG" TargetMode="External"/><Relationship Id="rId62" Type="http://schemas.openxmlformats.org/officeDocument/2006/relationships/hyperlink" Target="consultantplus://offline/ref=96D648187E2030C08E7EAE2E1129D2F47E8E06F1E044629EB1BB83B1F753B4CF2CF1288D63FC1765F142837E4A0753D5436C41EC94EF6D43287D22CD0515G" TargetMode="External"/><Relationship Id="rId83" Type="http://schemas.openxmlformats.org/officeDocument/2006/relationships/hyperlink" Target="consultantplus://offline/ref=96D648187E2030C08E7EAE2E1129D2F47E8E06F1E0446399B5B583B1F753B4CF2CF1288D63FC1765F142827D4C0753D5436C41EC94EF6D43287D22CD0515G" TargetMode="External"/><Relationship Id="rId179" Type="http://schemas.openxmlformats.org/officeDocument/2006/relationships/hyperlink" Target="consultantplus://offline/ref=96D648187E2030C08E7EAE2E1129D2F47E8E06F1E044629DB7BC83B1F753B4CF2CF1288D63FC1765F142867F480753D5436C41EC94EF6D43287D22CD0515G" TargetMode="External"/><Relationship Id="rId365" Type="http://schemas.openxmlformats.org/officeDocument/2006/relationships/hyperlink" Target="consultantplus://offline/ref=96D648187E2030C08E7EAE2E1129D2F47E8E06F1E046679AB0B583B1F753B4CF2CF1288D63FC1765F1468A7A4E0753D5436C41EC94EF6D43287D22CD0515G" TargetMode="External"/><Relationship Id="rId386" Type="http://schemas.openxmlformats.org/officeDocument/2006/relationships/hyperlink" Target="consultantplus://offline/ref=96D648187E2030C08E7EAE2E1129D2F47E8E06F1E044629DB7BC83B1F753B4CF2CF1288D63FC1765F142827E4B0753D5436C41EC94EF6D43287D22CD0515G" TargetMode="External"/><Relationship Id="rId190" Type="http://schemas.openxmlformats.org/officeDocument/2006/relationships/hyperlink" Target="consultantplus://offline/ref=96D648187E2030C08E7EAE2E1129D2F47E8E06F1E044629EB1BB83B1F753B4CF2CF1288D63FC1765F1428279400753D5436C41EC94EF6D43287D22CD0515G" TargetMode="External"/><Relationship Id="rId204" Type="http://schemas.openxmlformats.org/officeDocument/2006/relationships/hyperlink" Target="consultantplus://offline/ref=96D648187E2030C08E7EAE2E1129D2F47E8E06F1E044629EB1BB83B1F753B4CF2CF1288D63FC1765F1428279400753D5436C41EC94EF6D43287D22CD0515G" TargetMode="External"/><Relationship Id="rId225" Type="http://schemas.openxmlformats.org/officeDocument/2006/relationships/hyperlink" Target="consultantplus://offline/ref=96D648187E2030C08E7EAE2E1129D2F47E8E06F1E044629DB7BC83B1F753B4CF2CF1288D63FC1765F142827E4B0753D5436C41EC94EF6D43287D22CD0515G" TargetMode="External"/><Relationship Id="rId246" Type="http://schemas.openxmlformats.org/officeDocument/2006/relationships/hyperlink" Target="consultantplus://offline/ref=96D648187E2030C08E7EAE2E1129D2F47E8E06F1E044629EB1BB83B1F753B4CF2CF1288D63FC1765F1428279400753D5436C41EC94EF6D43287D22CD0515G" TargetMode="External"/><Relationship Id="rId267" Type="http://schemas.openxmlformats.org/officeDocument/2006/relationships/hyperlink" Target="consultantplus://offline/ref=96D648187E2030C08E7EAE2E1129D2F47E8E06F1E047609CBBBB83B1F753B4CF2CF1288D63FC1765F1438B794E0753D5436C41EC94EF6D43287D22CD0515G" TargetMode="External"/><Relationship Id="rId288" Type="http://schemas.openxmlformats.org/officeDocument/2006/relationships/hyperlink" Target="consultantplus://offline/ref=96D648187E2030C08E7EAE2E1129D2F47E8E06F1E0446399B5B583B1F753B4CF2CF1288D63FC1765F142837C480753D5436C41EC94EF6D43287D22CD0515G" TargetMode="External"/><Relationship Id="rId411" Type="http://schemas.openxmlformats.org/officeDocument/2006/relationships/hyperlink" Target="consultantplus://offline/ref=96D648187E2030C08E7EAE2E1129D2F47E8E06F1E044629DB7BC83B1F753B4CF2CF1288D63FC1765F142827E4B0753D5436C41EC94EF6D43287D22CD0515G" TargetMode="External"/><Relationship Id="rId432" Type="http://schemas.openxmlformats.org/officeDocument/2006/relationships/hyperlink" Target="consultantplus://offline/ref=96D648187E2030C08E7EAE2E1129D2F47E8E06F1E044629DB7BC83B1F753B4CF2CF1288D63FC1765F142827E4B0753D5436C41EC94EF6D43287D22CD0515G" TargetMode="External"/><Relationship Id="rId106" Type="http://schemas.openxmlformats.org/officeDocument/2006/relationships/hyperlink" Target="consultantplus://offline/ref=96D648187E2030C08E7EAE2E1129D2F47E8E06F1E0446399B5B583B1F753B4CF2CF1288D63FC1765F142827A4D0753D5436C41EC94EF6D43287D22CD0515G" TargetMode="External"/><Relationship Id="rId127" Type="http://schemas.openxmlformats.org/officeDocument/2006/relationships/hyperlink" Target="consultantplus://offline/ref=96D648187E2030C08E7EAE2E1129D2F47E8E06F1E0446399B5B583B1F753B4CF2CF1288D63FC1765F14282784A0753D5436C41EC94EF6D43287D22CD0515G" TargetMode="External"/><Relationship Id="rId313" Type="http://schemas.openxmlformats.org/officeDocument/2006/relationships/hyperlink" Target="consultantplus://offline/ref=96D648187E2030C08E7EAE2E1129D2F47E8E06F1E0446399B5B583B1F753B4CF2CF1288D63FC1765F142837B4D0753D5436C41EC94EF6D43287D22CD0515G" TargetMode="External"/><Relationship Id="rId10" Type="http://schemas.openxmlformats.org/officeDocument/2006/relationships/hyperlink" Target="consultantplus://offline/ref=96D648187E2030C08E7EAE2E1129D2F47E8E06F1E0446399B5B583B1F753B4CF2CF1288D63FC1765F142827D480753D5436C41EC94EF6D43287D22CD0515G" TargetMode="External"/><Relationship Id="rId31" Type="http://schemas.openxmlformats.org/officeDocument/2006/relationships/hyperlink" Target="consultantplus://offline/ref=96D648187E2030C08E7EAE2E1129D2F47E8E06F1E34A659BB3B983B1F753B4CF2CF1288D71FC4F69F14A9C7E4B12058405031BG" TargetMode="External"/><Relationship Id="rId52" Type="http://schemas.openxmlformats.org/officeDocument/2006/relationships/hyperlink" Target="consultantplus://offline/ref=96D648187E2030C08E7EAE2E1129D2F47E8E06F1E0446399B5B583B1F753B4CF2CF1288D63FC1765F142827D4B0753D5436C41EC94EF6D43287D22CD0515G" TargetMode="External"/><Relationship Id="rId73" Type="http://schemas.openxmlformats.org/officeDocument/2006/relationships/hyperlink" Target="consultantplus://offline/ref=96D648187E2030C08E7EAE2E1129D2F47E8E06F1E047609CBBBB83B1F753B4CF2CF1288D63FC1765F1438B7D4B0753D5436C41EC94EF6D43287D22CD0515G" TargetMode="External"/><Relationship Id="rId94" Type="http://schemas.openxmlformats.org/officeDocument/2006/relationships/hyperlink" Target="consultantplus://offline/ref=96D648187E2030C08E7EAE2E1129D2F47E8E06F1E044629EB1BB83B1F753B4CF2CF1288D63FC1765F142827C4E0753D5436C41EC94EF6D43287D22CD0515G" TargetMode="External"/><Relationship Id="rId148" Type="http://schemas.openxmlformats.org/officeDocument/2006/relationships/hyperlink" Target="consultantplus://offline/ref=96D648187E2030C08E7EAE2E1129D2F47E8E06F1E0446399B5B583B1F753B4CF2CF1288D63FC1765F14282784C0753D5436C41EC94EF6D43287D22CD0515G" TargetMode="External"/><Relationship Id="rId169" Type="http://schemas.openxmlformats.org/officeDocument/2006/relationships/hyperlink" Target="consultantplus://offline/ref=96D648187E2030C08E7EAE2E1129D2F47E8E06F1E047609CBBBB83B1F753B4CF2CF1288D63FC1765F1438B7B490753D5436C41EC94EF6D43287D22CD0515G" TargetMode="External"/><Relationship Id="rId334" Type="http://schemas.openxmlformats.org/officeDocument/2006/relationships/hyperlink" Target="consultantplus://offline/ref=96D648187E2030C08E7EAE2E1129D2F47E8E06F1E0446399B5B583B1F753B4CF2CF1288D63FC1765F1428379490753D5436C41EC94EF6D43287D22CD0515G" TargetMode="External"/><Relationship Id="rId355" Type="http://schemas.openxmlformats.org/officeDocument/2006/relationships/hyperlink" Target="consultantplus://offline/ref=96D648187E2030C08E7EAE2E1129D2F47E8E06F1E0446399B5B583B1F753B4CF2CF1288D63FC1765F1428378410753D5436C41EC94EF6D43287D22CD0515G" TargetMode="External"/><Relationship Id="rId376" Type="http://schemas.openxmlformats.org/officeDocument/2006/relationships/hyperlink" Target="consultantplus://offline/ref=96D648187E2030C08E7EAE2E1129D2F47E8E06F1E0466994B1BF83B1F753B4CF2CF1288D63FC1765F142827F410753D5436C41EC94EF6D43287D22CD0515G" TargetMode="External"/><Relationship Id="rId397" Type="http://schemas.openxmlformats.org/officeDocument/2006/relationships/hyperlink" Target="consultantplus://offline/ref=96D648187E2030C08E7EAE2E1129D2F47E8E06F1E044629DB7BC83B1F753B4CF2CF1288D63FC1765F142827E4B0753D5436C41EC94EF6D43287D22CD0515G" TargetMode="External"/><Relationship Id="rId4" Type="http://schemas.openxmlformats.org/officeDocument/2006/relationships/webSettings" Target="webSettings.xml"/><Relationship Id="rId180" Type="http://schemas.openxmlformats.org/officeDocument/2006/relationships/hyperlink" Target="consultantplus://offline/ref=96D648187E2030C08E7EAE2E1129D2F47E8E06F1E044629EB1BB83B1F753B4CF2CF1288D63FC1765F142837E4A0753D5436C41EC94EF6D43287D22CD0515G" TargetMode="External"/><Relationship Id="rId215" Type="http://schemas.openxmlformats.org/officeDocument/2006/relationships/hyperlink" Target="consultantplus://offline/ref=96D648187E2030C08E7EB023074585FB798751FFE6466ACBEEE985E6A803B29A6CB12ED820B81A67F549D62E0D590A840F274DEE82F36C430314G" TargetMode="External"/><Relationship Id="rId236" Type="http://schemas.openxmlformats.org/officeDocument/2006/relationships/hyperlink" Target="consultantplus://offline/ref=96D648187E2030C08E7EAE2E1129D2F47E8E06F1E044629DB7BC83B1F753B4CF2CF1288D63FC1765F14285794A0753D5436C41EC94EF6D43287D22CD0515G" TargetMode="External"/><Relationship Id="rId257" Type="http://schemas.openxmlformats.org/officeDocument/2006/relationships/hyperlink" Target="consultantplus://offline/ref=96D648187E2030C08E7EAE2E1129D2F47E8E06F1E047609CBBBB83B1F753B4CF2CF1288D63FC1765F1438B794D0753D5436C41EC94EF6D43287D22CD0515G" TargetMode="External"/><Relationship Id="rId278" Type="http://schemas.openxmlformats.org/officeDocument/2006/relationships/hyperlink" Target="consultantplus://offline/ref=96D648187E2030C08E7EAE2E1129D2F47E8E06F1E044629EB1BB83B1F753B4CF2CF1288D63FC1765F1428279400753D5436C41EC94EF6D43287D22CD0515G" TargetMode="External"/><Relationship Id="rId401" Type="http://schemas.openxmlformats.org/officeDocument/2006/relationships/hyperlink" Target="consultantplus://offline/ref=96D648187E2030C08E7EAE2E1129D2F47E8E06F1E0446799BBB483B1F753B4CF2CF1288D63FC1765F142827E4B0753D5436C41EC94EF6D43287D22CD0515G" TargetMode="External"/><Relationship Id="rId422" Type="http://schemas.openxmlformats.org/officeDocument/2006/relationships/hyperlink" Target="consultantplus://offline/ref=96D648187E2030C08E7EAE2E1129D2F47E8E06F1E044629DB7BC83B1F753B4CF2CF1288D63FC1765F142827E4B0753D5436C41EC94EF6D43287D22CD0515G" TargetMode="External"/><Relationship Id="rId443" Type="http://schemas.openxmlformats.org/officeDocument/2006/relationships/hyperlink" Target="consultantplus://offline/ref=96D648187E2030C08E7EAE2E1129D2F47E8E06F1E044629DB7BC83B1F753B4CF2CF1288D63FC1765F142827E4B0753D5436C41EC94EF6D43287D22CD0515G" TargetMode="External"/><Relationship Id="rId303" Type="http://schemas.openxmlformats.org/officeDocument/2006/relationships/hyperlink" Target="consultantplus://offline/ref=96D648187E2030C08E7EAE2E1129D2F47E8E06F1E044629EB1BB83B1F753B4CF2CF1288D63FC1765F1428277400753D5436C41EC94EF6D43287D22CD0515G" TargetMode="External"/><Relationship Id="rId42" Type="http://schemas.openxmlformats.org/officeDocument/2006/relationships/hyperlink" Target="consultantplus://offline/ref=96D648187E2030C08E7EAE2E1129D2F47E8E06F1E043609BB4BA83B1F753B4CF2CF1288D71FC4F69F14A9C7E4B12058405031BG" TargetMode="External"/><Relationship Id="rId84" Type="http://schemas.openxmlformats.org/officeDocument/2006/relationships/hyperlink" Target="consultantplus://offline/ref=96D648187E2030C08E7EAE2E1129D2F47E8E06F1E0446399B5B583B1F753B4CF2CF1288D63FC1765F142827D4F0753D5436C41EC94EF6D43287D22CD0515G" TargetMode="External"/><Relationship Id="rId138" Type="http://schemas.openxmlformats.org/officeDocument/2006/relationships/hyperlink" Target="consultantplus://offline/ref=96D648187E2030C08E7EAE2E1129D2F47E8E06F1E047609CBBBB83B1F753B4CF2CF1288D63FC1765F1438B7C490753D5436C41EC94EF6D43287D22CD0515G" TargetMode="External"/><Relationship Id="rId345" Type="http://schemas.openxmlformats.org/officeDocument/2006/relationships/hyperlink" Target="consultantplus://offline/ref=96D648187E2030C08E7EAE2E1129D2F47E8E06F1E0446399B5B583B1F753B4CF2CF1288D63FC1765F1428379400753D5436C41EC94EF6D43287D22CD0515G" TargetMode="External"/><Relationship Id="rId387" Type="http://schemas.openxmlformats.org/officeDocument/2006/relationships/hyperlink" Target="consultantplus://offline/ref=96D648187E2030C08E7EAE2E1129D2F47E8E06F1E044629DB7BC83B1F753B4CF2CF1288D63FC1765F142827E4B0753D5436C41EC94EF6D43287D22CD0515G" TargetMode="External"/><Relationship Id="rId191" Type="http://schemas.openxmlformats.org/officeDocument/2006/relationships/hyperlink" Target="consultantplus://offline/ref=96D648187E2030C08E7EAE2E1129D2F47E8E06F1E044629EB1BB83B1F753B4CF2CF1288D63FC1765F1428277400753D5436C41EC94EF6D43287D22CD0515G" TargetMode="External"/><Relationship Id="rId205" Type="http://schemas.openxmlformats.org/officeDocument/2006/relationships/hyperlink" Target="consultantplus://offline/ref=96D648187E2030C08E7EAE2E1129D2F47E8E06F1E044629EB1BB83B1F753B4CF2CF1288D63FC1765F1428277400753D5436C41EC94EF6D43287D22CD0515G" TargetMode="External"/><Relationship Id="rId247" Type="http://schemas.openxmlformats.org/officeDocument/2006/relationships/hyperlink" Target="consultantplus://offline/ref=96D648187E2030C08E7EAE2E1129D2F47E8E06F1E044629EB1BB83B1F753B4CF2CF1288D63FC1765F1428277400753D5436C41EC94EF6D43287D22CD0515G" TargetMode="External"/><Relationship Id="rId412" Type="http://schemas.openxmlformats.org/officeDocument/2006/relationships/hyperlink" Target="consultantplus://offline/ref=96D648187E2030C08E7EAE2E1129D2F47E8E06F1E044629DB7BC83B1F753B4CF2CF1288D63FC1765F142827E4B0753D5436C41EC94EF6D43287D22CD0515G" TargetMode="External"/><Relationship Id="rId107" Type="http://schemas.openxmlformats.org/officeDocument/2006/relationships/hyperlink" Target="consultantplus://offline/ref=96D648187E2030C08E7EB023074585FB7C8659F4EA4A6ACBEEE985E6A803B29A6CB12ED820BB1E67F349D62E0D590A840F274DEE82F36C430314G" TargetMode="External"/><Relationship Id="rId289" Type="http://schemas.openxmlformats.org/officeDocument/2006/relationships/hyperlink" Target="consultantplus://offline/ref=96D648187E2030C08E7EAE2E1129D2F47E8E06F1E0446399B5B583B1F753B4CF2CF1288D63FC1765F142837C4A0753D5436C41EC94EF6D43287D22CD0515G" TargetMode="External"/><Relationship Id="rId11" Type="http://schemas.openxmlformats.org/officeDocument/2006/relationships/hyperlink" Target="consultantplus://offline/ref=96D648187E2030C08E7EAE2E1129D2F47E8E06F1E044679ABBBB83B1F753B4CF2CF1288D63FC1765F142827F4C0753D5436C41EC94EF6D43287D22CD0515G" TargetMode="External"/><Relationship Id="rId53" Type="http://schemas.openxmlformats.org/officeDocument/2006/relationships/hyperlink" Target="consultantplus://offline/ref=96D648187E2030C08E7EAE2E1129D2F47E8E06F1E044629DB7BC83B1F753B4CF2CF1288D63FC1765F143847F400753D5436C41EC94EF6D43287D22CD0515G" TargetMode="External"/><Relationship Id="rId149" Type="http://schemas.openxmlformats.org/officeDocument/2006/relationships/hyperlink" Target="consultantplus://offline/ref=96D648187E2030C08E7EAE2E1129D2F47E8E06F1E047679BB0B983B1F753B4CF2CF1288D63FC1765F1438278490753D5436C41EC94EF6D43287D22CD0515G" TargetMode="External"/><Relationship Id="rId314" Type="http://schemas.openxmlformats.org/officeDocument/2006/relationships/hyperlink" Target="consultantplus://offline/ref=96D648187E2030C08E7EB023074585FB7C8758F9E1476ACBEEE985E6A803B29A6CB12EDC28BD1130A006D7724904198505274EEC9E0F13G" TargetMode="External"/><Relationship Id="rId356" Type="http://schemas.openxmlformats.org/officeDocument/2006/relationships/hyperlink" Target="consultantplus://offline/ref=96D648187E2030C08E7EAE2E1129D2F47E8E06F1E0446399B5B583B1F753B4CF2CF1288D63FC1765F1428378410753D5436C41EC94EF6D43287D22CD0515G" TargetMode="External"/><Relationship Id="rId398" Type="http://schemas.openxmlformats.org/officeDocument/2006/relationships/hyperlink" Target="consultantplus://offline/ref=96D648187E2030C08E7EAE2E1129D2F47E8E06F1E044629DB7BC83B1F753B4CF2CF1288D63FC1765F142827E4B0753D5436C41EC94EF6D43287D22CD0515G" TargetMode="External"/><Relationship Id="rId95" Type="http://schemas.openxmlformats.org/officeDocument/2006/relationships/hyperlink" Target="consultantplus://offline/ref=96D648187E2030C08E7EAE2E1129D2F47E8E06F1E044629DB7BC83B1F753B4CF2CF1288D63FC1765F142827E4B0753D5436C41EC94EF6D43287D22CD0515G" TargetMode="External"/><Relationship Id="rId160" Type="http://schemas.openxmlformats.org/officeDocument/2006/relationships/hyperlink" Target="consultantplus://offline/ref=96D648187E2030C08E7EAE2E1129D2F47E8E06F1E044629EB1BB83B1F753B4CF2CF1288D63FC1765F1428277400753D5436C41EC94EF6D43287D22CD0515G" TargetMode="External"/><Relationship Id="rId216" Type="http://schemas.openxmlformats.org/officeDocument/2006/relationships/hyperlink" Target="consultantplus://offline/ref=96D648187E2030C08E7EAE2E1129D2F47E8E06F1E047699AB1BD83B1F753B4CF2CF1288D63FC1765F1428278490753D5436C41EC94EF6D43287D22CD0515G" TargetMode="External"/><Relationship Id="rId423" Type="http://schemas.openxmlformats.org/officeDocument/2006/relationships/hyperlink" Target="consultantplus://offline/ref=96D648187E2030C08E7EAE2E1129D2F47E8E06F1E044629DB7BC83B1F753B4CF2CF1288D63FC1765F142827E4B0753D5436C41EC94EF6D43287D22CD0515G" TargetMode="External"/><Relationship Id="rId258" Type="http://schemas.openxmlformats.org/officeDocument/2006/relationships/hyperlink" Target="consultantplus://offline/ref=96D648187E2030C08E7EAE2E1129D2F47E8E06F1E0446399B5B583B1F753B4CF2CF1288D63FC1765F14282774A0753D5436C41EC94EF6D43287D22CD0515G" TargetMode="External"/><Relationship Id="rId22" Type="http://schemas.openxmlformats.org/officeDocument/2006/relationships/hyperlink" Target="consultantplus://offline/ref=96D648187E2030C08E7EAE2E1129D2F47E8E06F1E047609CBBBB83B1F753B4CF2CF1288D63FC1765F1438B7F4C0753D5436C41EC94EF6D43287D22CD0515G" TargetMode="External"/><Relationship Id="rId64" Type="http://schemas.openxmlformats.org/officeDocument/2006/relationships/hyperlink" Target="consultantplus://offline/ref=96D648187E2030C08E7EAE2E1129D2F47E8E06F1E044629DB7BC83B1F753B4CF2CF1288D63FC1765F142827E4B0753D5436C41EC94EF6D43287D22CD0515G" TargetMode="External"/><Relationship Id="rId118" Type="http://schemas.openxmlformats.org/officeDocument/2006/relationships/hyperlink" Target="consultantplus://offline/ref=96D648187E2030C08E7EAE2E1129D2F47E8E06F1E0446399B5B583B1F753B4CF2CF1288D63FC1765F14282794D0753D5436C41EC94EF6D43287D22CD0515G" TargetMode="External"/><Relationship Id="rId325" Type="http://schemas.openxmlformats.org/officeDocument/2006/relationships/hyperlink" Target="consultantplus://offline/ref=96D648187E2030C08E7EAE2E1129D2F47E8E06F1E0446399B5B583B1F753B4CF2CF1288D63FC1765F142837A4D0753D5436C41EC94EF6D43287D22CD0515G" TargetMode="External"/><Relationship Id="rId367" Type="http://schemas.openxmlformats.org/officeDocument/2006/relationships/hyperlink" Target="consultantplus://offline/ref=96D648187E2030C08E7EAE2E1129D2F47E8E06F1E046679AB0B583B1F753B4CF2CF1288D63FC1765F1468A7A4E0753D5436C41EC94EF6D43287D22CD0515G" TargetMode="External"/><Relationship Id="rId171" Type="http://schemas.openxmlformats.org/officeDocument/2006/relationships/hyperlink" Target="consultantplus://offline/ref=96D648187E2030C08E7EAE2E1129D2F47E8E06F1E0446399B5B583B1F753B4CF2CF1288D63FC1765F14282784E0753D5436C41EC94EF6D43287D22CD0515G" TargetMode="External"/><Relationship Id="rId227" Type="http://schemas.openxmlformats.org/officeDocument/2006/relationships/hyperlink" Target="consultantplus://offline/ref=96D648187E2030C08E7EAE2E1129D2F47E8E06F1E044629EB1BB83B1F753B4CF2CF1288D63FC1765F1428279400753D5436C41EC94EF6D43287D22CD0515G" TargetMode="External"/><Relationship Id="rId269" Type="http://schemas.openxmlformats.org/officeDocument/2006/relationships/hyperlink" Target="consultantplus://offline/ref=96D648187E2030C08E7EAE2E1129D2F47E8E06F1E0446694B0BF83B1F753B4CF2CF1288D63FC1765F04B892B18485289073152ED9EEF6E4134071DG" TargetMode="External"/><Relationship Id="rId434" Type="http://schemas.openxmlformats.org/officeDocument/2006/relationships/hyperlink" Target="consultantplus://offline/ref=96D648187E2030C08E7EAE2E1129D2F47E8E06F1E044629DB7BC83B1F753B4CF2CF1288D63FC1765F142827E4B0753D5436C41EC94EF6D43287D22CD0515G" TargetMode="External"/><Relationship Id="rId33" Type="http://schemas.openxmlformats.org/officeDocument/2006/relationships/hyperlink" Target="consultantplus://offline/ref=96D648187E2030C08E7EAE2E1129D2F47E8E06F1E34A699EB5BD83B1F753B4CF2CF1288D71FC4F69F14A9C7E4B12058405031BG" TargetMode="External"/><Relationship Id="rId129" Type="http://schemas.openxmlformats.org/officeDocument/2006/relationships/hyperlink" Target="consultantplus://offline/ref=96D648187E2030C08E7EAE2E1129D2F47E8E06F1E047609CBBBB83B1F753B4CF2CF1288D63FC1765F1438B7D4E0753D5436C41EC94EF6D43287D22CD0515G" TargetMode="External"/><Relationship Id="rId280" Type="http://schemas.openxmlformats.org/officeDocument/2006/relationships/hyperlink" Target="consultantplus://offline/ref=96D648187E2030C08E7EAE2E1129D2F47E8E06F1E0446399B5B583B1F753B4CF2CF1288D63FC1765F142837E490753D5436C41EC94EF6D43287D22CD0515G" TargetMode="External"/><Relationship Id="rId336" Type="http://schemas.openxmlformats.org/officeDocument/2006/relationships/hyperlink" Target="consultantplus://offline/ref=96D648187E2030C08E7EB023074585FB7C875FFEE7466ACBEEE985E6A803B29A6CB12EDA21B34E35B5178F7F41120686193B4CEE091EG" TargetMode="External"/><Relationship Id="rId75" Type="http://schemas.openxmlformats.org/officeDocument/2006/relationships/hyperlink" Target="consultantplus://offline/ref=96D648187E2030C08E7EAE2E1129D2F47E8E06F1E044629DB7BC83B1F753B4CF2CF1288D63FC1765F142827E4B0753D5436C41EC94EF6D43287D22CD0515G" TargetMode="External"/><Relationship Id="rId140" Type="http://schemas.openxmlformats.org/officeDocument/2006/relationships/hyperlink" Target="consultantplus://offline/ref=96D648187E2030C08E7EAE2E1129D2F47E8E06F1E0446399B5B583B1F753B4CF2CF1288D63FC1765F14282784C0753D5436C41EC94EF6D43287D22CD0515G" TargetMode="External"/><Relationship Id="rId182" Type="http://schemas.openxmlformats.org/officeDocument/2006/relationships/hyperlink" Target="consultantplus://offline/ref=96D648187E2030C08E7EAE2E1129D2F47E8E06F1E044629EB1BB83B1F753B4CF2CF1288D63FC1765F142827C4E0753D5436C41EC94EF6D43287D22CD0515G" TargetMode="External"/><Relationship Id="rId378" Type="http://schemas.openxmlformats.org/officeDocument/2006/relationships/hyperlink" Target="consultantplus://offline/ref=96D648187E2030C08E7EAE2E1129D2F47E8E06F1E044629DB7BC83B1F753B4CF2CF1288D63FC1765F142827E4B0753D5436C41EC94EF6D43287D22CD0515G" TargetMode="External"/><Relationship Id="rId403" Type="http://schemas.openxmlformats.org/officeDocument/2006/relationships/hyperlink" Target="consultantplus://offline/ref=96D648187E2030C08E7EAE2E1129D2F47E8E06F1E044699BB2B883B1F753B4CF2CF1288D63FC1765F142827E490753D5436C41EC94EF6D43287D22CD051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129</Pages>
  <Words>69761</Words>
  <Characters>397639</Characters>
  <Application>Microsoft Office Word</Application>
  <DocSecurity>0</DocSecurity>
  <Lines>3313</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Свистунова Алиса Олеговна</dc:creator>
  <cp:lastModifiedBy>Свистунова Алиса Олеговна</cp:lastModifiedBy>
  <cp:revision>1</cp:revision>
  <dcterms:created xsi:type="dcterms:W3CDTF">2022-12-08T06:53:00Z</dcterms:created>
  <dcterms:modified xsi:type="dcterms:W3CDTF">2022-12-08T06:54:00Z</dcterms:modified>
</cp:coreProperties>
</file>