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A" w:rsidRPr="00915400" w:rsidRDefault="00D704CA" w:rsidP="00D704CA">
      <w:pPr>
        <w:widowControl/>
        <w:spacing w:after="0"/>
        <w:ind w:left="720"/>
        <w:contextualSpacing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Утверждаю </w:t>
      </w:r>
    </w:p>
    <w:p w:rsidR="00D704CA" w:rsidRPr="00915400" w:rsidRDefault="00D704CA" w:rsidP="00D704CA">
      <w:pPr>
        <w:widowControl/>
        <w:spacing w:after="0"/>
        <w:ind w:left="720"/>
        <w:contextualSpacing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БУ «Государственная </w:t>
      </w:r>
    </w:p>
    <w:p w:rsidR="00D704CA" w:rsidRPr="00915400" w:rsidRDefault="00D704CA" w:rsidP="00D704CA">
      <w:pPr>
        <w:widowControl/>
        <w:spacing w:after="0"/>
        <w:ind w:left="720"/>
        <w:contextualSpacing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библиотека Югры» </w:t>
      </w:r>
    </w:p>
    <w:p w:rsidR="00D704CA" w:rsidRPr="00915400" w:rsidRDefault="00D704CA" w:rsidP="00D704CA">
      <w:pPr>
        <w:widowControl/>
        <w:spacing w:after="0"/>
        <w:ind w:left="720"/>
        <w:contextualSpacing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  <w:proofErr w:type="spellStart"/>
      <w:r w:rsidRPr="00915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Е.А</w:t>
      </w:r>
      <w:proofErr w:type="spellEnd"/>
      <w:r w:rsidRPr="00915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Финк</w:t>
      </w:r>
    </w:p>
    <w:p w:rsidR="00D704CA" w:rsidRPr="00915400" w:rsidRDefault="00D704CA" w:rsidP="00D704CA">
      <w:pPr>
        <w:widowControl/>
        <w:spacing w:after="0"/>
        <w:contextualSpacing/>
        <w:jc w:val="right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«____»__________ 2023 г.</w:t>
      </w:r>
    </w:p>
    <w:p w:rsidR="00D704CA" w:rsidRPr="00915400" w:rsidRDefault="00D704CA" w:rsidP="00D704CA">
      <w:pPr>
        <w:widowControl/>
        <w:spacing w:after="0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704CA" w:rsidRPr="00915400" w:rsidRDefault="00D704CA" w:rsidP="00D704CA">
      <w:pPr>
        <w:widowControl/>
        <w:spacing w:after="0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E0889" w:rsidRPr="00915400" w:rsidRDefault="00D704CA" w:rsidP="00D704CA">
      <w:pPr>
        <w:widowControl/>
        <w:spacing w:after="0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154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Положение о </w:t>
      </w:r>
      <w:r w:rsidR="00EB3EB4" w:rsidRPr="009154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порядке </w:t>
      </w:r>
      <w:r w:rsidRPr="009154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проведени</w:t>
      </w:r>
      <w:r w:rsidR="00EB3EB4" w:rsidRPr="009154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  <w:r w:rsidRPr="009154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онлайн</w:t>
      </w:r>
      <w:r w:rsidR="003E0889" w:rsidRPr="009154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Pr="009154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конкурса чтецов </w:t>
      </w:r>
    </w:p>
    <w:p w:rsidR="00D704CA" w:rsidRPr="00915400" w:rsidRDefault="00D704CA" w:rsidP="00D704CA">
      <w:pPr>
        <w:widowControl/>
        <w:spacing w:after="0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154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«Волшебники слова»</w:t>
      </w:r>
    </w:p>
    <w:p w:rsidR="00D704CA" w:rsidRPr="00915400" w:rsidRDefault="00D704CA" w:rsidP="00D704CA">
      <w:pPr>
        <w:widowControl/>
        <w:spacing w:after="0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D6158" w:rsidRPr="00915400" w:rsidRDefault="00413722" w:rsidP="003E0889">
      <w:pPr>
        <w:pStyle w:val="ac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7D6158" w:rsidRPr="00915400" w:rsidRDefault="00413722" w:rsidP="003E0889">
      <w:pPr>
        <w:pStyle w:val="ac"/>
        <w:numPr>
          <w:ilvl w:val="1"/>
          <w:numId w:val="3"/>
        </w:numPr>
        <w:tabs>
          <w:tab w:val="left" w:pos="1134"/>
        </w:tabs>
        <w:spacing w:before="180" w:after="0"/>
        <w:ind w:left="0" w:firstLine="57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Положение определяет общий порядок проведения</w:t>
      </w:r>
      <w:r w:rsidR="00CE13B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6AB3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онлайн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конкурса</w:t>
      </w:r>
      <w:r w:rsidR="002A6771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чтецов «</w:t>
      </w:r>
      <w:r w:rsidR="00D704CA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Волшебники слова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A34723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тему «Про маму, папу и меня», приуроченного к Году семьи 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</w:t>
      </w:r>
      <w:r w:rsidR="002A6771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онкурс).</w:t>
      </w:r>
    </w:p>
    <w:p w:rsidR="007D6158" w:rsidRPr="00915400" w:rsidRDefault="00413722" w:rsidP="003E0889">
      <w:pPr>
        <w:pStyle w:val="ac"/>
        <w:numPr>
          <w:ilvl w:val="1"/>
          <w:numId w:val="3"/>
        </w:numPr>
        <w:tabs>
          <w:tab w:val="left" w:pos="1134"/>
        </w:tabs>
        <w:spacing w:after="0"/>
        <w:ind w:left="0"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Настоящим Положением устанавливаются требования к участникам 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онкурса, порядок организации и проведения 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онкурса.</w:t>
      </w:r>
    </w:p>
    <w:p w:rsidR="00060F2E" w:rsidRPr="00915400" w:rsidRDefault="00060F2E" w:rsidP="003E0889">
      <w:pPr>
        <w:pStyle w:val="ac"/>
        <w:numPr>
          <w:ilvl w:val="1"/>
          <w:numId w:val="3"/>
        </w:numPr>
        <w:tabs>
          <w:tab w:val="left" w:pos="1134"/>
        </w:tabs>
        <w:spacing w:after="0"/>
        <w:ind w:left="0"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Основной целью 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онкурса является популяризация чтения среди детей раннего возраста.</w:t>
      </w:r>
    </w:p>
    <w:p w:rsidR="007D6158" w:rsidRPr="00915400" w:rsidRDefault="00413722" w:rsidP="003E0889">
      <w:pPr>
        <w:pStyle w:val="ac"/>
        <w:numPr>
          <w:ilvl w:val="1"/>
          <w:numId w:val="3"/>
        </w:numPr>
        <w:tabs>
          <w:tab w:val="left" w:pos="1134"/>
        </w:tabs>
        <w:spacing w:after="0"/>
        <w:ind w:left="0"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</w:t>
      </w:r>
      <w:r w:rsidR="00BA509C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D704CA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онкурса выступа</w:t>
      </w:r>
      <w:r w:rsidR="00BA509C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="00D704CA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бюджетное учреждение Ханты</w:t>
      </w:r>
      <w:r w:rsidR="00FA2E2C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Мансийского автономного округа </w:t>
      </w:r>
      <w:r w:rsidR="00FA2E2C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Югры «Государственная библиотека Югры»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Организатор)</w:t>
      </w:r>
      <w:r w:rsidR="00D525F2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D6158" w:rsidRPr="00915400" w:rsidRDefault="007D6158" w:rsidP="000B7575">
      <w:pPr>
        <w:spacing w:after="0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060F2E" w:rsidRPr="00915400" w:rsidRDefault="00060F2E" w:rsidP="003E0889">
      <w:pPr>
        <w:pStyle w:val="ac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Организация и проведение конкурса</w:t>
      </w:r>
    </w:p>
    <w:p w:rsidR="00060F2E" w:rsidRPr="00915400" w:rsidRDefault="00060F2E" w:rsidP="003E0889">
      <w:pPr>
        <w:tabs>
          <w:tab w:val="left" w:pos="-2552"/>
        </w:tabs>
        <w:spacing w:before="180"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 В функции Организатора входит: </w:t>
      </w:r>
    </w:p>
    <w:p w:rsidR="00060F2E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2.1.1.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рганизация и проведение Конкурса;</w:t>
      </w:r>
    </w:p>
    <w:p w:rsidR="00060F2E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2.1.2.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нформационное сопровождение Конкурса на официальном сайте Организатора, на страницах Организатора в социальных сетях, в средствах массовой информации; </w:t>
      </w:r>
    </w:p>
    <w:p w:rsidR="00060F2E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2.1.3.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рием творческих работ на Конкурс; </w:t>
      </w:r>
    </w:p>
    <w:p w:rsidR="00060F2E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2.1.4.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тверждение списка участников; </w:t>
      </w:r>
    </w:p>
    <w:p w:rsidR="00060F2E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2.1.5.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тверждение состава жюри Конкурса и организация его работы; </w:t>
      </w:r>
    </w:p>
    <w:p w:rsidR="00060F2E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2.1.6.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аграждение победителей Конкурса. </w:t>
      </w:r>
    </w:p>
    <w:p w:rsidR="00060F2E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Конкурс проводится с 1 января по 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июня в три этапа:</w:t>
      </w:r>
    </w:p>
    <w:p w:rsidR="000B7575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1 эта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п: 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января – 1 мая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прием заявок и творческих работ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, утверждение списка участников,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состава членов жюри.</w:t>
      </w:r>
    </w:p>
    <w:p w:rsidR="00060F2E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этап: 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мая – 1 июня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 жюри, определение победителей.</w:t>
      </w:r>
    </w:p>
    <w:p w:rsidR="000B7575" w:rsidRPr="00915400" w:rsidRDefault="00060F2E" w:rsidP="003E0889">
      <w:pPr>
        <w:tabs>
          <w:tab w:val="left" w:pos="-2552"/>
        </w:tabs>
        <w:spacing w:after="0"/>
        <w:ind w:right="-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этап: 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 июня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обнародование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 К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онкурса,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награждение победителей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50848" w:rsidRPr="00915400" w:rsidRDefault="000B7575" w:rsidP="000B7575">
      <w:pPr>
        <w:tabs>
          <w:tab w:val="left" w:pos="1240"/>
        </w:tabs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3. </w:t>
      </w:r>
      <w:r w:rsidR="00413722" w:rsidRPr="009154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Участники и порядок проведения </w:t>
      </w:r>
      <w:r w:rsidR="003E0889" w:rsidRPr="009154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413722" w:rsidRPr="009154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онкурса</w:t>
      </w:r>
    </w:p>
    <w:p w:rsidR="00FA2E2C" w:rsidRPr="00915400" w:rsidRDefault="000B7575" w:rsidP="003E0889">
      <w:pPr>
        <w:tabs>
          <w:tab w:val="left" w:pos="-2552"/>
        </w:tabs>
        <w:spacing w:before="180"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3.1. </w:t>
      </w:r>
      <w:r w:rsidR="00EB3EB4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участию в 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B3EB4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онкурсе приглашаются жители Ханты-Мансийского автономного округа – Югры в возрасте от 3 до 10 лет. Участие – индивидуальное. От одного участника принимается одна работа</w:t>
      </w:r>
      <w:r w:rsidR="00775BF2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(видеозапись прочтения стихотворения на заданную тему)</w:t>
      </w:r>
      <w:r w:rsidR="00EB3EB4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0B7575" w:rsidRPr="00915400" w:rsidRDefault="000B7575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3.2. Конкурс проводится в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тре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х возрастных категориях:</w:t>
      </w:r>
      <w:r w:rsidR="004B5F1C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1E2B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2F1E2B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лет;</w:t>
      </w:r>
      <w:r w:rsid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2F1E2B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4B5F1C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8 лет; 9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4B5F1C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10 лет.</w:t>
      </w:r>
    </w:p>
    <w:p w:rsidR="004B5F1C" w:rsidRPr="00915400" w:rsidRDefault="004B5F1C" w:rsidP="003E0889">
      <w:pPr>
        <w:tabs>
          <w:tab w:val="left" w:pos="0"/>
        </w:tabs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3.3. </w:t>
      </w:r>
      <w:proofErr w:type="gramStart"/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Участник (законный представитель) 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вступает в группу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«Югорские </w:t>
      </w:r>
      <w:proofErr w:type="spellStart"/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УникУмы</w:t>
      </w:r>
      <w:proofErr w:type="spellEnd"/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3E0889" w:rsidRPr="00915400">
        <w:rPr>
          <w:lang w:val="ru-RU"/>
        </w:rPr>
        <w:t xml:space="preserve"> </w:t>
      </w:r>
      <w:r w:rsidR="003E0889" w:rsidRPr="00915400">
        <w:rPr>
          <w:rFonts w:ascii="Times New Roman" w:hAnsi="Times New Roman" w:cs="Times New Roman"/>
          <w:sz w:val="28"/>
          <w:lang w:val="ru-RU"/>
        </w:rPr>
        <w:t>(</w:t>
      </w:r>
      <w:hyperlink r:id="rId7" w:history="1">
        <w:r w:rsidR="003E0889" w:rsidRPr="0091540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</w:t>
        </w:r>
        <w:r w:rsidR="003E0889" w:rsidRPr="0091540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3E0889" w:rsidRPr="0091540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vk</w:t>
        </w:r>
        <w:proofErr w:type="spellEnd"/>
        <w:r w:rsidR="003E0889" w:rsidRPr="0091540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="003E0889" w:rsidRPr="0091540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com</w:t>
        </w:r>
        <w:r w:rsidR="003E0889" w:rsidRPr="0091540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3E0889" w:rsidRPr="0091540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bookgbu</w:t>
        </w:r>
        <w:proofErr w:type="spellEnd"/>
      </w:hyperlink>
      <w:r w:rsidR="003E0889" w:rsidRPr="00915400">
        <w:rPr>
          <w:rStyle w:val="a5"/>
          <w:rFonts w:ascii="Times New Roman" w:eastAsia="Times New Roman" w:hAnsi="Times New Roman" w:cs="Times New Roman"/>
          <w:sz w:val="28"/>
          <w:szCs w:val="28"/>
          <w:u w:val="none"/>
          <w:lang w:val="ru-RU"/>
        </w:rPr>
        <w:t xml:space="preserve">) 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в социальной сети «ВКонтакте» и самостоятельно загружает творческую работу (видеоролик) в раздел «Видео» в папку «Волшебн</w:t>
      </w:r>
      <w:r w:rsidR="00972C63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ики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слова», а также направляет заявку на участие в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 К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онкурсе по утвержд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нной форме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455EF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согласие на обработку персональных данных 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455EF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455EF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="003E0889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1A5540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электронную почту Организатора Конкурса: </w:t>
      </w:r>
      <w:hyperlink r:id="rId8" w:history="1">
        <w:proofErr w:type="spellStart"/>
        <w:r w:rsidR="0071387C" w:rsidRPr="0091540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odu</w:t>
        </w:r>
        <w:proofErr w:type="spellEnd"/>
        <w:r w:rsidR="0071387C" w:rsidRPr="0091540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="0071387C" w:rsidRPr="0091540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okrlib</w:t>
        </w:r>
        <w:r w:rsidR="0071387C" w:rsidRPr="00915400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1387C" w:rsidRPr="0091540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1387C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с пометкой</w:t>
      </w:r>
      <w:proofErr w:type="gramEnd"/>
      <w:r w:rsidR="000B7575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Конкурс «Волшебники слова»</w:t>
      </w:r>
      <w:r w:rsidR="0071387C"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E0889" w:rsidRPr="00915400" w:rsidRDefault="003E0889" w:rsidP="003E0889">
      <w:pPr>
        <w:tabs>
          <w:tab w:val="left" w:pos="0"/>
        </w:tabs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3748CF" w:rsidRPr="00915400" w:rsidRDefault="00260811" w:rsidP="003E0889">
      <w:pPr>
        <w:tabs>
          <w:tab w:val="left" w:pos="1240"/>
        </w:tabs>
        <w:spacing w:after="0"/>
        <w:ind w:right="-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3748CF" w:rsidRPr="009154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3748CF" w:rsidRPr="009154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</w:t>
      </w:r>
      <w:r w:rsidR="003748CF" w:rsidRPr="009154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творческой работе, оценка творческих работ</w:t>
      </w:r>
    </w:p>
    <w:p w:rsidR="00260811" w:rsidRPr="00915400" w:rsidRDefault="00260811" w:rsidP="003E0889">
      <w:pPr>
        <w:tabs>
          <w:tab w:val="left" w:pos="-2552"/>
        </w:tabs>
        <w:spacing w:before="180" w:after="0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4.1. </w:t>
      </w:r>
      <w:r w:rsidR="003748CF" w:rsidRPr="00915400">
        <w:rPr>
          <w:rFonts w:ascii="Times New Roman" w:hAnsi="Times New Roman" w:cs="Times New Roman"/>
          <w:sz w:val="28"/>
          <w:szCs w:val="28"/>
          <w:lang w:val="ru-RU"/>
        </w:rPr>
        <w:t>Требования к творческой работе: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4.1.1. Творческая работа – видеоролик, в котором участник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>онкурса читает наизусть или из книги стихотворение</w:t>
      </w:r>
      <w:r w:rsidR="001A5540" w:rsidRPr="0091540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4.1.2. Произведение должно соответс</w:t>
      </w:r>
      <w:r w:rsidR="00260811"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твовать возрасту участника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A5540" w:rsidRPr="00915400">
        <w:rPr>
          <w:rFonts w:ascii="Times New Roman" w:hAnsi="Times New Roman" w:cs="Times New Roman"/>
          <w:sz w:val="28"/>
          <w:szCs w:val="28"/>
          <w:lang w:val="ru-RU"/>
        </w:rPr>
        <w:t>онкурса;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4.1.3. От одного участника может быть предоставл</w:t>
      </w:r>
      <w:r w:rsidR="001A5540" w:rsidRPr="00915400">
        <w:rPr>
          <w:rFonts w:ascii="Times New Roman" w:hAnsi="Times New Roman" w:cs="Times New Roman"/>
          <w:sz w:val="28"/>
          <w:szCs w:val="28"/>
          <w:lang w:val="ru-RU"/>
        </w:rPr>
        <w:t>ено не более одного видеоролика;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4.1.4. Видеоролик принимается в любом формате видео (</w:t>
      </w:r>
      <w:proofErr w:type="spellStart"/>
      <w:r w:rsidRPr="00915400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proofErr w:type="spellStart"/>
      <w:r w:rsidRPr="00915400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5400">
        <w:rPr>
          <w:rFonts w:ascii="Times New Roman" w:hAnsi="Times New Roman" w:cs="Times New Roman"/>
          <w:sz w:val="28"/>
          <w:szCs w:val="28"/>
        </w:rPr>
        <w:t>wav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 и др.) длитель</w:t>
      </w:r>
      <w:r w:rsidR="001A5540"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ностью не более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5540"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 минут;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4.1.5. Видеоролик записывается участником Конкурса самостоятельно. Допускается монтаж и художестве</w:t>
      </w:r>
      <w:r w:rsidR="001A5540" w:rsidRPr="00915400">
        <w:rPr>
          <w:rFonts w:ascii="Times New Roman" w:hAnsi="Times New Roman" w:cs="Times New Roman"/>
          <w:sz w:val="28"/>
          <w:szCs w:val="28"/>
          <w:lang w:val="ru-RU"/>
        </w:rPr>
        <w:t>нная обработка видеоизображения;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4.1.6. В видеоролике обязательно должно быть видно лицо участника, видео должно быть хорошего к</w:t>
      </w:r>
      <w:r w:rsidR="001A5540" w:rsidRPr="00915400">
        <w:rPr>
          <w:rFonts w:ascii="Times New Roman" w:hAnsi="Times New Roman" w:cs="Times New Roman"/>
          <w:sz w:val="28"/>
          <w:szCs w:val="28"/>
          <w:lang w:val="ru-RU"/>
        </w:rPr>
        <w:t>ачества (четкое и не смазанное);</w:t>
      </w:r>
    </w:p>
    <w:p w:rsidR="00260811" w:rsidRPr="00915400" w:rsidRDefault="00260811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4.1.7. Не принимаются работы:</w:t>
      </w:r>
    </w:p>
    <w:p w:rsidR="00260811" w:rsidRPr="00915400" w:rsidRDefault="00260811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- без изображения и/или звука, а также с перев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>рнутым изображением и другими характеристиками, влияющими на восприятие конкурсной работы;</w:t>
      </w:r>
    </w:p>
    <w:p w:rsidR="00260811" w:rsidRPr="00915400" w:rsidRDefault="00260811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- ранее участ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вующие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 в онлайн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>конкурсах</w:t>
      </w:r>
      <w:r w:rsidR="001A5540" w:rsidRPr="0091540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5540" w:rsidRPr="00915400" w:rsidRDefault="001A5540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0811" w:rsidRPr="00915400">
        <w:rPr>
          <w:rFonts w:ascii="Times New Roman" w:hAnsi="Times New Roman" w:cs="Times New Roman"/>
          <w:sz w:val="28"/>
          <w:szCs w:val="28"/>
          <w:lang w:val="ru-RU"/>
        </w:rPr>
        <w:t>без заявки и разрешения на обработку персональных данных и на размещение видеоролика;</w:t>
      </w:r>
    </w:p>
    <w:p w:rsidR="00260811" w:rsidRPr="00915400" w:rsidRDefault="001A5540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60811" w:rsidRPr="00915400">
        <w:rPr>
          <w:rFonts w:ascii="Times New Roman" w:hAnsi="Times New Roman" w:cs="Times New Roman"/>
          <w:sz w:val="28"/>
          <w:szCs w:val="28"/>
          <w:lang w:val="ru-RU"/>
        </w:rPr>
        <w:t>противоречащие законам Российской Федерации, разжигающие национальную или религиозную рознь, а также содержащие ненормативную лексику</w:t>
      </w:r>
      <w:r w:rsidR="0071387C" w:rsidRPr="00915400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71387C" w:rsidRPr="00915400" w:rsidRDefault="0071387C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4.1.8. В течение 5 суток с момента поступления заявки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 творческой работы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>рганизатор оценивает творческую работу на соответствие требованиям;</w:t>
      </w:r>
    </w:p>
    <w:p w:rsidR="0071387C" w:rsidRPr="00915400" w:rsidRDefault="0071387C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4.1.9. После проверки творческая работа не может быть заменена на </w:t>
      </w:r>
      <w:proofErr w:type="gramStart"/>
      <w:r w:rsidRPr="00915400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proofErr w:type="gramEnd"/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. Творческие работы, не отвечающие требованиям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рганизатора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>онкурса, будут удалены. Организатор оставляет за собой право не разъяснять причины такого удаления.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4.2. Критерии оценки творческих работ: 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4.2.1. Соответствие произведения возрасту участника; 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4.2.2. Выразительное чтение наизусть/из книги; 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4.2.3. Творческий подход к подаче произведения; 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4.2.4. Качество и звук видеоизображения;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4.2.5. Художественная обработка видеоизображения.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4.3. Оценка творческих работ:</w:t>
      </w:r>
    </w:p>
    <w:p w:rsidR="00B05A84" w:rsidRPr="00915400" w:rsidRDefault="00B05A84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4.3.1. Члены жюри оценивают каждую творческую работу по пятибалльной системе по каждому критерию;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B05A84" w:rsidRPr="0091540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. Жюри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онкурса определяет по одному победителю в каждой возрастной категории. 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B05A84" w:rsidRPr="0091540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. Решение жюри является правомочным, если на заседании присутствует </w:t>
      </w:r>
      <w:r w:rsidR="00260811"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более половины состава. 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 В случае отсутствия члена жюри на заседании, он представляет письменное заключение.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="00B05A84" w:rsidRPr="0091540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. Протокол заседания жюри подписывают председатель и секретарь, к протоколу прилагаются оценочные листы всех членов жюри. 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4.3.4. Победители </w:t>
      </w:r>
      <w:r w:rsidR="00260811" w:rsidRPr="009154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>онкурса награждаются дипломами.</w:t>
      </w:r>
    </w:p>
    <w:p w:rsidR="00260811" w:rsidRPr="00915400" w:rsidRDefault="00260811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>5. Соблюдение авторских прав:</w:t>
      </w:r>
    </w:p>
    <w:p w:rsidR="00260811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5.1. Права на использование творческих работ принадлежат авторам. Творческие работы должны сопровождаться разрешением участников Конкурса на их использование Организатором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онкурса. Без разрешения творческие работы к </w:t>
      </w:r>
      <w:r w:rsidR="003E0889" w:rsidRPr="009154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онкурсу не допускаются. </w:t>
      </w:r>
    </w:p>
    <w:p w:rsidR="004F4465" w:rsidRPr="00915400" w:rsidRDefault="003748CF" w:rsidP="003E0889">
      <w:pPr>
        <w:tabs>
          <w:tab w:val="left" w:pos="0"/>
        </w:tabs>
        <w:spacing w:after="0"/>
        <w:ind w:right="-20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400">
        <w:rPr>
          <w:rFonts w:ascii="Times New Roman" w:hAnsi="Times New Roman" w:cs="Times New Roman"/>
          <w:sz w:val="28"/>
          <w:szCs w:val="28"/>
          <w:lang w:val="ru-RU"/>
        </w:rPr>
        <w:t xml:space="preserve">5.2. Организатор Конкурса оставляет за собой право использовать любые творческие работы для освещения </w:t>
      </w:r>
      <w:r w:rsidR="00260811" w:rsidRPr="0091540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hAnsi="Times New Roman" w:cs="Times New Roman"/>
          <w:sz w:val="28"/>
          <w:szCs w:val="28"/>
          <w:lang w:val="ru-RU"/>
        </w:rPr>
        <w:t>онкурса, их публикации и массового распространения.</w:t>
      </w:r>
      <w:r w:rsidR="004F4465" w:rsidRPr="0091540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D6158" w:rsidRPr="00915400" w:rsidRDefault="007D6158" w:rsidP="00ED71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387C" w:rsidRPr="00915400" w:rsidRDefault="0071387C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1387C" w:rsidRPr="00915400" w:rsidSect="004906B5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42389" w:rsidRPr="00915400" w:rsidRDefault="00E42389" w:rsidP="00E42389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Приложение 1</w:t>
      </w:r>
    </w:p>
    <w:p w:rsidR="00E42389" w:rsidRPr="00915400" w:rsidRDefault="00E42389" w:rsidP="00E42389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Положению о порядке </w:t>
      </w:r>
    </w:p>
    <w:p w:rsidR="00E42389" w:rsidRPr="00915400" w:rsidRDefault="00E42389" w:rsidP="00E42389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проведения творческого </w:t>
      </w:r>
    </w:p>
    <w:p w:rsidR="00E42389" w:rsidRPr="00915400" w:rsidRDefault="00E42389" w:rsidP="00E42389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>конкурса «Волшебн</w:t>
      </w:r>
      <w:r w:rsidR="008E4ED0"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>ики</w:t>
      </w: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</w:t>
      </w:r>
      <w:r w:rsidR="008E4ED0"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>лова</w:t>
      </w: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</w:p>
    <w:p w:rsidR="00E42389" w:rsidRPr="00915400" w:rsidRDefault="00E42389" w:rsidP="00E42389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42389" w:rsidRPr="00915400" w:rsidRDefault="00E42389" w:rsidP="00E42389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</w:p>
    <w:p w:rsidR="00E42389" w:rsidRPr="00915400" w:rsidRDefault="00E42389" w:rsidP="00E42389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«Волшебн</w:t>
      </w:r>
      <w:r w:rsidR="008E4ED0" w:rsidRPr="009154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ики</w:t>
      </w:r>
      <w:r w:rsidRPr="0091540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</w:t>
      </w:r>
      <w:r w:rsidR="008E4ED0" w:rsidRPr="009154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лова</w:t>
      </w:r>
      <w:r w:rsidRPr="009154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</w:p>
    <w:p w:rsidR="00E42389" w:rsidRPr="00915400" w:rsidRDefault="00E42389" w:rsidP="00E42389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42389" w:rsidRPr="00915400" w:rsidRDefault="00E42389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Анкета участника</w:t>
      </w:r>
    </w:p>
    <w:p w:rsidR="00E42389" w:rsidRPr="00915400" w:rsidRDefault="00E42389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Фамилия  ________________________________________________________</w:t>
      </w:r>
    </w:p>
    <w:p w:rsidR="00E42389" w:rsidRPr="00915400" w:rsidRDefault="00E42389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Имя  ____________________________________________________________</w:t>
      </w:r>
    </w:p>
    <w:p w:rsidR="00E42389" w:rsidRPr="00915400" w:rsidRDefault="00E42389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Отчество ________________________________________________________</w:t>
      </w:r>
    </w:p>
    <w:p w:rsidR="00E42389" w:rsidRPr="00915400" w:rsidRDefault="00E42389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Возраст/</w:t>
      </w:r>
      <w:r w:rsidR="003E0889"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ата рождения ___________________________________________</w:t>
      </w:r>
    </w:p>
    <w:p w:rsidR="00E42389" w:rsidRPr="00915400" w:rsidRDefault="00E42389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Домашний адрес __________________________________________________</w:t>
      </w:r>
    </w:p>
    <w:p w:rsidR="00E42389" w:rsidRPr="00915400" w:rsidRDefault="00E42389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Контактный номер телефона ______________________________________</w:t>
      </w:r>
    </w:p>
    <w:p w:rsidR="00E42389" w:rsidRPr="00915400" w:rsidRDefault="00E42389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915400">
        <w:rPr>
          <w:rFonts w:ascii="Times New Roman" w:eastAsia="Calibri" w:hAnsi="Times New Roman" w:cs="Times New Roman"/>
          <w:sz w:val="28"/>
          <w:szCs w:val="28"/>
        </w:rPr>
        <w:t>E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915400">
        <w:rPr>
          <w:rFonts w:ascii="Times New Roman" w:eastAsia="Calibri" w:hAnsi="Times New Roman" w:cs="Times New Roman"/>
          <w:sz w:val="28"/>
          <w:szCs w:val="28"/>
        </w:rPr>
        <w:t>mail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* (обязательно!)</w:t>
      </w:r>
      <w:proofErr w:type="gramEnd"/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____________________________________________</w:t>
      </w:r>
    </w:p>
    <w:p w:rsidR="00B25E67" w:rsidRPr="00915400" w:rsidRDefault="00B25E67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С положением о конкурсе ознакомле</w:t>
      </w:r>
      <w:proofErr w:type="gramStart"/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н(</w:t>
      </w:r>
      <w:proofErr w:type="gramEnd"/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а)______________________________</w:t>
      </w:r>
    </w:p>
    <w:p w:rsidR="00B25E67" w:rsidRPr="00915400" w:rsidRDefault="00B25E67" w:rsidP="00E42389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3E0889"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</w:t>
      </w: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подпись родителя (законного представителя)</w:t>
      </w:r>
    </w:p>
    <w:p w:rsidR="00E42389" w:rsidRPr="00915400" w:rsidRDefault="00E42389" w:rsidP="00E42389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E42389" w:rsidRPr="00915400" w:rsidRDefault="00E42389" w:rsidP="00B05A84">
      <w:pPr>
        <w:autoSpaceDE w:val="0"/>
        <w:autoSpaceDN w:val="0"/>
        <w:spacing w:before="63" w:after="0" w:line="240" w:lineRule="auto"/>
        <w:ind w:right="453"/>
        <w:jc w:val="right"/>
        <w:rPr>
          <w:rFonts w:ascii="Times New Roman" w:eastAsia="Times New Roman" w:hAnsi="Times New Roman" w:cs="Times New Roman"/>
          <w:w w:val="90"/>
          <w:sz w:val="26"/>
          <w:lang w:val="ru-RU"/>
        </w:rPr>
      </w:pPr>
    </w:p>
    <w:p w:rsidR="00B25E67" w:rsidRPr="00915400" w:rsidRDefault="00B25E67" w:rsidP="00B25E67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Приложение 2</w:t>
      </w:r>
    </w:p>
    <w:p w:rsidR="00B25E67" w:rsidRPr="00915400" w:rsidRDefault="00B25E67" w:rsidP="00B25E67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к Положению о порядке </w:t>
      </w:r>
    </w:p>
    <w:p w:rsidR="00B25E67" w:rsidRPr="00915400" w:rsidRDefault="00B25E67" w:rsidP="00B25E67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проведения творческого </w:t>
      </w:r>
    </w:p>
    <w:p w:rsidR="00B25E67" w:rsidRPr="00915400" w:rsidRDefault="00B25E67" w:rsidP="00B25E67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>конкурса «Волшебн</w:t>
      </w:r>
      <w:r w:rsidR="00972C63"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ики </w:t>
      </w: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>с</w:t>
      </w:r>
      <w:r w:rsidR="00972C63"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>лова</w:t>
      </w:r>
      <w:r w:rsidRPr="00915400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</w:p>
    <w:p w:rsidR="00B25E67" w:rsidRPr="00915400" w:rsidRDefault="00B25E67" w:rsidP="00B25E67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25E67" w:rsidRPr="00915400" w:rsidRDefault="00B25E67" w:rsidP="00B25E67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25E67" w:rsidRPr="00915400" w:rsidRDefault="00B25E67" w:rsidP="00B25E6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Согласие</w:t>
      </w:r>
    </w:p>
    <w:p w:rsidR="003E0889" w:rsidRPr="00915400" w:rsidRDefault="00B25E67" w:rsidP="00B25E6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использование конкурсных материалов </w:t>
      </w:r>
    </w:p>
    <w:p w:rsidR="00B25E67" w:rsidRPr="00915400" w:rsidRDefault="00B25E67" w:rsidP="00B25E6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3E0889"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обработку персональных данных</w:t>
      </w:r>
    </w:p>
    <w:p w:rsidR="00B25E67" w:rsidRPr="00915400" w:rsidRDefault="00B25E67" w:rsidP="00B25E67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25E67" w:rsidRPr="00915400" w:rsidRDefault="00B25E67" w:rsidP="00B25E67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3E0889"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________________________________________________________________,</w:t>
      </w:r>
    </w:p>
    <w:p w:rsidR="00B25E67" w:rsidRPr="00915400" w:rsidRDefault="00B25E67" w:rsidP="00B25E67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ru-RU"/>
        </w:rPr>
      </w:pPr>
      <w:r w:rsidRPr="00915400">
        <w:rPr>
          <w:rFonts w:ascii="Times New Roman" w:eastAsia="Calibri" w:hAnsi="Times New Roman" w:cs="Times New Roman"/>
          <w:szCs w:val="24"/>
          <w:lang w:val="ru-RU"/>
        </w:rPr>
        <w:t xml:space="preserve">           </w:t>
      </w:r>
      <w:r w:rsidR="003E0889" w:rsidRPr="00915400">
        <w:rPr>
          <w:rFonts w:ascii="Times New Roman" w:eastAsia="Calibri" w:hAnsi="Times New Roman" w:cs="Times New Roman"/>
          <w:szCs w:val="24"/>
          <w:lang w:val="ru-RU"/>
        </w:rPr>
        <w:t xml:space="preserve">                     </w:t>
      </w:r>
      <w:r w:rsidRPr="00915400">
        <w:rPr>
          <w:rFonts w:ascii="Times New Roman" w:eastAsia="Calibri" w:hAnsi="Times New Roman" w:cs="Times New Roman"/>
          <w:szCs w:val="24"/>
          <w:lang w:val="ru-RU"/>
        </w:rPr>
        <w:t xml:space="preserve">         ФИО автора/родителя (законного представителя)</w:t>
      </w:r>
    </w:p>
    <w:p w:rsidR="00B25E67" w:rsidRPr="00915400" w:rsidRDefault="00B25E67" w:rsidP="00B25E67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даю согласие Организатору Конкурса использовать видеоролик для освещения Конкурса, его</w:t>
      </w:r>
      <w:r w:rsidR="007455EF"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публикацию, 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массово</w:t>
      </w:r>
      <w:r w:rsidR="007455EF"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распространени</w:t>
      </w:r>
      <w:r w:rsidR="007455EF"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обязательным указанием авторства, а также осуществлять обработку персональных данных, указанных в форме заявки на участие в </w:t>
      </w:r>
      <w:r w:rsidR="007455EF"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К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онкурсе</w:t>
      </w:r>
      <w:r w:rsidR="003E0889"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25E67" w:rsidRPr="00915400" w:rsidRDefault="00B25E67" w:rsidP="00B25E67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B25E67" w:rsidRPr="00915400" w:rsidRDefault="00B25E67" w:rsidP="00B25E67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ru-RU"/>
        </w:rPr>
      </w:pPr>
      <w:r w:rsidRPr="00915400">
        <w:rPr>
          <w:rFonts w:ascii="Times New Roman" w:eastAsia="Calibri" w:hAnsi="Times New Roman" w:cs="Times New Roman"/>
          <w:szCs w:val="24"/>
          <w:lang w:val="ru-RU"/>
        </w:rPr>
        <w:t xml:space="preserve">           </w:t>
      </w:r>
      <w:r w:rsidR="007455EF" w:rsidRPr="00915400">
        <w:rPr>
          <w:rFonts w:ascii="Times New Roman" w:eastAsia="Calibri" w:hAnsi="Times New Roman" w:cs="Times New Roman"/>
          <w:szCs w:val="24"/>
          <w:lang w:val="ru-RU"/>
        </w:rPr>
        <w:t xml:space="preserve"> </w:t>
      </w:r>
      <w:r w:rsidRPr="00915400">
        <w:rPr>
          <w:rFonts w:ascii="Times New Roman" w:eastAsia="Calibri" w:hAnsi="Times New Roman" w:cs="Times New Roman"/>
          <w:szCs w:val="24"/>
          <w:lang w:val="ru-RU"/>
        </w:rPr>
        <w:t xml:space="preserve"> </w:t>
      </w:r>
      <w:r w:rsidR="003E0889" w:rsidRPr="00915400">
        <w:rPr>
          <w:rFonts w:ascii="Times New Roman" w:eastAsia="Calibri" w:hAnsi="Times New Roman" w:cs="Times New Roman"/>
          <w:szCs w:val="24"/>
          <w:lang w:val="ru-RU"/>
        </w:rPr>
        <w:t xml:space="preserve">          </w:t>
      </w:r>
      <w:r w:rsidRPr="00915400">
        <w:rPr>
          <w:rFonts w:ascii="Times New Roman" w:eastAsia="Calibri" w:hAnsi="Times New Roman" w:cs="Times New Roman"/>
          <w:szCs w:val="24"/>
          <w:lang w:val="ru-RU"/>
        </w:rPr>
        <w:t xml:space="preserve">  (</w:t>
      </w:r>
      <w:r w:rsidR="003E0889" w:rsidRPr="00915400">
        <w:rPr>
          <w:rFonts w:ascii="Times New Roman" w:eastAsia="Calibri" w:hAnsi="Times New Roman" w:cs="Times New Roman"/>
          <w:szCs w:val="24"/>
          <w:lang w:val="ru-RU"/>
        </w:rPr>
        <w:t>п</w:t>
      </w:r>
      <w:r w:rsidRPr="00915400">
        <w:rPr>
          <w:rFonts w:ascii="Times New Roman" w:eastAsia="Calibri" w:hAnsi="Times New Roman" w:cs="Times New Roman"/>
          <w:szCs w:val="24"/>
          <w:lang w:val="ru-RU"/>
        </w:rPr>
        <w:t>одпись участника Конкурса/ законного представителя)</w:t>
      </w:r>
    </w:p>
    <w:p w:rsidR="00B25E67" w:rsidRPr="00915400" w:rsidRDefault="00B25E67" w:rsidP="00B25E67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25E67" w:rsidRPr="00915400" w:rsidRDefault="00B25E67" w:rsidP="00B25E67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Дата о</w:t>
      </w:r>
      <w:r w:rsidR="003E0889"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915400">
        <w:rPr>
          <w:rFonts w:ascii="Times New Roman" w:eastAsia="Calibri" w:hAnsi="Times New Roman" w:cs="Times New Roman"/>
          <w:sz w:val="28"/>
          <w:szCs w:val="28"/>
          <w:lang w:val="ru-RU"/>
        </w:rPr>
        <w:t>правки работы на Конкурс __________________________________</w:t>
      </w:r>
    </w:p>
    <w:p w:rsidR="00B25E67" w:rsidRPr="00915400" w:rsidRDefault="00B25E67" w:rsidP="00B25E67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25E67" w:rsidRPr="00915400" w:rsidRDefault="00B25E67" w:rsidP="00B25E67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77696" w:rsidRPr="00915400" w:rsidRDefault="00377696" w:rsidP="00B05A84">
      <w:pPr>
        <w:tabs>
          <w:tab w:val="left" w:pos="7900"/>
        </w:tabs>
        <w:spacing w:before="84" w:after="0" w:line="240" w:lineRule="auto"/>
        <w:ind w:left="6230" w:right="192"/>
        <w:rPr>
          <w:lang w:val="ru-RU"/>
        </w:rPr>
      </w:pPr>
    </w:p>
    <w:p w:rsidR="00B25E67" w:rsidRPr="00915400" w:rsidRDefault="00B25E67" w:rsidP="00B05A84">
      <w:pPr>
        <w:tabs>
          <w:tab w:val="left" w:pos="7900"/>
        </w:tabs>
        <w:spacing w:before="84" w:after="0" w:line="240" w:lineRule="auto"/>
        <w:ind w:left="6230" w:right="19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B25E67" w:rsidRPr="00915400" w:rsidSect="00B05A84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043"/>
    <w:multiLevelType w:val="multilevel"/>
    <w:tmpl w:val="2DB25818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C512272"/>
    <w:multiLevelType w:val="multilevel"/>
    <w:tmpl w:val="A628C3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E4236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6255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957BED"/>
    <w:multiLevelType w:val="hybridMultilevel"/>
    <w:tmpl w:val="1CDA3D70"/>
    <w:lvl w:ilvl="0" w:tplc="CEDC4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62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AB0119"/>
    <w:multiLevelType w:val="multilevel"/>
    <w:tmpl w:val="CEA088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7D2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0654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6964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1F4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A13A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F0C7D"/>
    <w:multiLevelType w:val="multilevel"/>
    <w:tmpl w:val="2B000B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FF54B1"/>
    <w:multiLevelType w:val="hybridMultilevel"/>
    <w:tmpl w:val="8F6A7B00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4">
    <w:nsid w:val="52A66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9C5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2569AE"/>
    <w:multiLevelType w:val="multilevel"/>
    <w:tmpl w:val="06680C30"/>
    <w:lvl w:ilvl="0">
      <w:start w:val="1"/>
      <w:numFmt w:val="decimal"/>
      <w:lvlText w:val="%1."/>
      <w:lvlJc w:val="left"/>
      <w:pPr>
        <w:ind w:left="154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1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abstractNum w:abstractNumId="17">
    <w:nsid w:val="6D872456"/>
    <w:multiLevelType w:val="multilevel"/>
    <w:tmpl w:val="52C6DC9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F487C2C"/>
    <w:multiLevelType w:val="hybridMultilevel"/>
    <w:tmpl w:val="82C8A0E4"/>
    <w:lvl w:ilvl="0" w:tplc="B6F6A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249BE"/>
    <w:multiLevelType w:val="multilevel"/>
    <w:tmpl w:val="CEA088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541E74"/>
    <w:multiLevelType w:val="hybridMultilevel"/>
    <w:tmpl w:val="98C65848"/>
    <w:lvl w:ilvl="0" w:tplc="BA7EE1F8">
      <w:start w:val="1"/>
      <w:numFmt w:val="decimal"/>
      <w:lvlText w:val="%1."/>
      <w:lvlJc w:val="left"/>
      <w:pPr>
        <w:ind w:left="1242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>
    <w:nsid w:val="72E053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3D1508"/>
    <w:multiLevelType w:val="hybridMultilevel"/>
    <w:tmpl w:val="F37C5EBE"/>
    <w:lvl w:ilvl="0" w:tplc="30F21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61B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C92DF0"/>
    <w:multiLevelType w:val="hybridMultilevel"/>
    <w:tmpl w:val="FFDAEC6C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4"/>
  </w:num>
  <w:num w:numId="5">
    <w:abstractNumId w:val="12"/>
  </w:num>
  <w:num w:numId="6">
    <w:abstractNumId w:val="2"/>
  </w:num>
  <w:num w:numId="7">
    <w:abstractNumId w:val="23"/>
  </w:num>
  <w:num w:numId="8">
    <w:abstractNumId w:val="3"/>
  </w:num>
  <w:num w:numId="9">
    <w:abstractNumId w:val="13"/>
  </w:num>
  <w:num w:numId="10">
    <w:abstractNumId w:val="10"/>
  </w:num>
  <w:num w:numId="11">
    <w:abstractNumId w:val="21"/>
  </w:num>
  <w:num w:numId="12">
    <w:abstractNumId w:val="15"/>
  </w:num>
  <w:num w:numId="13">
    <w:abstractNumId w:val="11"/>
  </w:num>
  <w:num w:numId="14">
    <w:abstractNumId w:val="14"/>
  </w:num>
  <w:num w:numId="15">
    <w:abstractNumId w:val="6"/>
  </w:num>
  <w:num w:numId="16">
    <w:abstractNumId w:val="9"/>
  </w:num>
  <w:num w:numId="17">
    <w:abstractNumId w:val="7"/>
  </w:num>
  <w:num w:numId="18">
    <w:abstractNumId w:val="5"/>
  </w:num>
  <w:num w:numId="19">
    <w:abstractNumId w:val="0"/>
  </w:num>
  <w:num w:numId="20">
    <w:abstractNumId w:val="8"/>
  </w:num>
  <w:num w:numId="21">
    <w:abstractNumId w:val="1"/>
  </w:num>
  <w:num w:numId="22">
    <w:abstractNumId w:val="22"/>
  </w:num>
  <w:num w:numId="23">
    <w:abstractNumId w:val="17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58"/>
    <w:rsid w:val="00035584"/>
    <w:rsid w:val="00050848"/>
    <w:rsid w:val="00060F2E"/>
    <w:rsid w:val="00076FA0"/>
    <w:rsid w:val="0009603A"/>
    <w:rsid w:val="000A4401"/>
    <w:rsid w:val="000B7575"/>
    <w:rsid w:val="000C1308"/>
    <w:rsid w:val="000E384B"/>
    <w:rsid w:val="000F3D0E"/>
    <w:rsid w:val="00110DF9"/>
    <w:rsid w:val="00124A71"/>
    <w:rsid w:val="00146AD2"/>
    <w:rsid w:val="00146EC7"/>
    <w:rsid w:val="0016208A"/>
    <w:rsid w:val="001703F7"/>
    <w:rsid w:val="00191F71"/>
    <w:rsid w:val="001936C9"/>
    <w:rsid w:val="00194960"/>
    <w:rsid w:val="001A5540"/>
    <w:rsid w:val="001D1AF1"/>
    <w:rsid w:val="001E56F7"/>
    <w:rsid w:val="00250761"/>
    <w:rsid w:val="00260811"/>
    <w:rsid w:val="00263569"/>
    <w:rsid w:val="002A47F0"/>
    <w:rsid w:val="002A6771"/>
    <w:rsid w:val="002E4C49"/>
    <w:rsid w:val="002F1E2B"/>
    <w:rsid w:val="002F2EC4"/>
    <w:rsid w:val="003124D3"/>
    <w:rsid w:val="0032204F"/>
    <w:rsid w:val="00333985"/>
    <w:rsid w:val="00357B7B"/>
    <w:rsid w:val="00366FCF"/>
    <w:rsid w:val="003677E1"/>
    <w:rsid w:val="003748CF"/>
    <w:rsid w:val="00375578"/>
    <w:rsid w:val="00377696"/>
    <w:rsid w:val="00391847"/>
    <w:rsid w:val="003E0889"/>
    <w:rsid w:val="003F1667"/>
    <w:rsid w:val="003F4A96"/>
    <w:rsid w:val="003F79EE"/>
    <w:rsid w:val="00413722"/>
    <w:rsid w:val="004220DF"/>
    <w:rsid w:val="004556FC"/>
    <w:rsid w:val="0047408B"/>
    <w:rsid w:val="00476621"/>
    <w:rsid w:val="00476AC1"/>
    <w:rsid w:val="004906B5"/>
    <w:rsid w:val="004B5F1C"/>
    <w:rsid w:val="004C7EAF"/>
    <w:rsid w:val="004D0E95"/>
    <w:rsid w:val="004E3BDF"/>
    <w:rsid w:val="004F4465"/>
    <w:rsid w:val="00503C73"/>
    <w:rsid w:val="005078DE"/>
    <w:rsid w:val="00532634"/>
    <w:rsid w:val="005330C9"/>
    <w:rsid w:val="005424F8"/>
    <w:rsid w:val="00542B46"/>
    <w:rsid w:val="00544523"/>
    <w:rsid w:val="00561162"/>
    <w:rsid w:val="00567EDB"/>
    <w:rsid w:val="0059033E"/>
    <w:rsid w:val="005B0671"/>
    <w:rsid w:val="005F1468"/>
    <w:rsid w:val="006144FF"/>
    <w:rsid w:val="006623C2"/>
    <w:rsid w:val="006718C4"/>
    <w:rsid w:val="00684B9E"/>
    <w:rsid w:val="00686AB3"/>
    <w:rsid w:val="00692B29"/>
    <w:rsid w:val="006A0820"/>
    <w:rsid w:val="006C425D"/>
    <w:rsid w:val="006D291C"/>
    <w:rsid w:val="006D4BF8"/>
    <w:rsid w:val="006E022A"/>
    <w:rsid w:val="006E77C1"/>
    <w:rsid w:val="007115B7"/>
    <w:rsid w:val="0071387C"/>
    <w:rsid w:val="007455EF"/>
    <w:rsid w:val="00754F7F"/>
    <w:rsid w:val="00775BF2"/>
    <w:rsid w:val="007D6158"/>
    <w:rsid w:val="007F4758"/>
    <w:rsid w:val="00827748"/>
    <w:rsid w:val="00832278"/>
    <w:rsid w:val="008342F1"/>
    <w:rsid w:val="008557F9"/>
    <w:rsid w:val="0087719F"/>
    <w:rsid w:val="00892B19"/>
    <w:rsid w:val="008969C3"/>
    <w:rsid w:val="008A7C77"/>
    <w:rsid w:val="008D0145"/>
    <w:rsid w:val="008E2346"/>
    <w:rsid w:val="008E4ED0"/>
    <w:rsid w:val="00915400"/>
    <w:rsid w:val="0092407F"/>
    <w:rsid w:val="00927759"/>
    <w:rsid w:val="00972C63"/>
    <w:rsid w:val="009911AC"/>
    <w:rsid w:val="00997ADE"/>
    <w:rsid w:val="00A34723"/>
    <w:rsid w:val="00AA636D"/>
    <w:rsid w:val="00AA75A2"/>
    <w:rsid w:val="00B03B6E"/>
    <w:rsid w:val="00B05A84"/>
    <w:rsid w:val="00B25E67"/>
    <w:rsid w:val="00B421C7"/>
    <w:rsid w:val="00B60A9C"/>
    <w:rsid w:val="00B86488"/>
    <w:rsid w:val="00B865CA"/>
    <w:rsid w:val="00BA1FF2"/>
    <w:rsid w:val="00BA2546"/>
    <w:rsid w:val="00BA509C"/>
    <w:rsid w:val="00BB00E6"/>
    <w:rsid w:val="00C37DB2"/>
    <w:rsid w:val="00C412C8"/>
    <w:rsid w:val="00C41B66"/>
    <w:rsid w:val="00C56F5A"/>
    <w:rsid w:val="00CB6F4C"/>
    <w:rsid w:val="00CE13B0"/>
    <w:rsid w:val="00CF345D"/>
    <w:rsid w:val="00D525F2"/>
    <w:rsid w:val="00D5718D"/>
    <w:rsid w:val="00D67EA1"/>
    <w:rsid w:val="00D704CA"/>
    <w:rsid w:val="00D75186"/>
    <w:rsid w:val="00D96F8B"/>
    <w:rsid w:val="00DC3A69"/>
    <w:rsid w:val="00DE121E"/>
    <w:rsid w:val="00DF2705"/>
    <w:rsid w:val="00E02F5A"/>
    <w:rsid w:val="00E32056"/>
    <w:rsid w:val="00E42389"/>
    <w:rsid w:val="00E45F53"/>
    <w:rsid w:val="00E537F6"/>
    <w:rsid w:val="00E70BA7"/>
    <w:rsid w:val="00E97B4C"/>
    <w:rsid w:val="00EB3EB4"/>
    <w:rsid w:val="00ED012A"/>
    <w:rsid w:val="00ED2BAB"/>
    <w:rsid w:val="00ED711B"/>
    <w:rsid w:val="00EF5FAF"/>
    <w:rsid w:val="00F073D8"/>
    <w:rsid w:val="00F52284"/>
    <w:rsid w:val="00F709ED"/>
    <w:rsid w:val="00F82AAD"/>
    <w:rsid w:val="00FA2E2C"/>
    <w:rsid w:val="00FE06B3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398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37D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D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D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D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DB2"/>
    <w:rPr>
      <w:b/>
      <w:bCs/>
      <w:sz w:val="20"/>
      <w:szCs w:val="20"/>
    </w:rPr>
  </w:style>
  <w:style w:type="table" w:styleId="ab">
    <w:name w:val="Table Grid"/>
    <w:basedOn w:val="a1"/>
    <w:uiPriority w:val="59"/>
    <w:rsid w:val="004D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6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398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C37D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7DB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37DB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7D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37DB2"/>
    <w:rPr>
      <w:b/>
      <w:bCs/>
      <w:sz w:val="20"/>
      <w:szCs w:val="20"/>
    </w:rPr>
  </w:style>
  <w:style w:type="table" w:styleId="ab">
    <w:name w:val="Table Grid"/>
    <w:basedOn w:val="a1"/>
    <w:uiPriority w:val="59"/>
    <w:rsid w:val="004D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A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u@okrlib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ookg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BFA5-25BC-49FC-AADC-CCAA0837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Панина</dc:creator>
  <cp:lastModifiedBy>Пуртова Альбина Владимировна</cp:lastModifiedBy>
  <cp:revision>3</cp:revision>
  <cp:lastPrinted>2021-07-14T09:06:00Z</cp:lastPrinted>
  <dcterms:created xsi:type="dcterms:W3CDTF">2023-12-22T04:59:00Z</dcterms:created>
  <dcterms:modified xsi:type="dcterms:W3CDTF">2023-12-22T05:02:00Z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2019-08-14T00:00:00Z</vt:filetime>
  </property>
</Properties>
</file>