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E8DB" w14:textId="77777777" w:rsidR="00E2796A" w:rsidRDefault="00E2796A" w:rsidP="00410D1F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 к Положению</w:t>
      </w:r>
    </w:p>
    <w:p w14:paraId="2B85EAB5" w14:textId="77777777" w:rsidR="006E3B3C" w:rsidRDefault="006E3B3C" w:rsidP="006E3B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3B3C">
        <w:rPr>
          <w:rFonts w:ascii="Times New Roman" w:hAnsi="Times New Roman" w:cs="Times New Roman"/>
          <w:sz w:val="26"/>
          <w:szCs w:val="26"/>
        </w:rPr>
        <w:t xml:space="preserve">о порядке награждения сотрудников общедоступных библиотек </w:t>
      </w:r>
    </w:p>
    <w:p w14:paraId="4B89F0BA" w14:textId="77777777" w:rsidR="006E3B3C" w:rsidRPr="006E3B3C" w:rsidRDefault="006E3B3C" w:rsidP="006E3B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3B3C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 наградами </w:t>
      </w:r>
    </w:p>
    <w:p w14:paraId="05E4FAA6" w14:textId="77777777" w:rsidR="006E3B3C" w:rsidRPr="006E3B3C" w:rsidRDefault="006E3B3C" w:rsidP="006E3B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3B3C">
        <w:rPr>
          <w:rFonts w:ascii="Times New Roman" w:hAnsi="Times New Roman" w:cs="Times New Roman"/>
          <w:sz w:val="26"/>
          <w:szCs w:val="26"/>
        </w:rPr>
        <w:t xml:space="preserve">Государственной библиотеки Югры и занесения на Доску почета </w:t>
      </w:r>
    </w:p>
    <w:p w14:paraId="3C705512" w14:textId="77777777" w:rsidR="006E3B3C" w:rsidRPr="006E3B3C" w:rsidRDefault="006E3B3C" w:rsidP="006E3B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E3B3C">
        <w:rPr>
          <w:rFonts w:ascii="Times New Roman" w:hAnsi="Times New Roman" w:cs="Times New Roman"/>
          <w:sz w:val="26"/>
          <w:szCs w:val="26"/>
        </w:rPr>
        <w:t>«Лучшие сотрудники библиотечной отрасли Югры»</w:t>
      </w:r>
    </w:p>
    <w:p w14:paraId="3C7C782B" w14:textId="77777777" w:rsidR="006E3B3C" w:rsidRPr="006E3B3C" w:rsidRDefault="006E3B3C" w:rsidP="006E3B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E1AE14A" w14:textId="77777777" w:rsidR="006E3B3C" w:rsidRDefault="006E3B3C" w:rsidP="00E2796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89"/>
        <w:gridCol w:w="689"/>
        <w:gridCol w:w="5683"/>
      </w:tblGrid>
      <w:tr w:rsidR="006E3B3C" w:rsidRPr="006E3B3C" w14:paraId="07E99CF7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19B4A" w14:textId="7E645627" w:rsidR="006E3B3C" w:rsidRPr="005E3932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кандидата на </w:t>
            </w:r>
          </w:p>
          <w:p w14:paraId="47EF43B1" w14:textId="58F2EA11" w:rsidR="006E3B3C" w:rsidRPr="005E3932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занесени</w:t>
            </w:r>
            <w:r w:rsidR="00FF6B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C877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 доску</w:t>
            </w: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почета «Лучшие сотрудники библиотечной отрасли Югры» </w:t>
            </w:r>
          </w:p>
          <w:p w14:paraId="4104C706" w14:textId="68257DF9" w:rsidR="006E3B3C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(нужное подчеркнуть)</w:t>
            </w:r>
          </w:p>
          <w:p w14:paraId="015E9F37" w14:textId="77777777" w:rsidR="005E3932" w:rsidRPr="005E3932" w:rsidRDefault="005E3932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41655" w14:textId="520D03E7" w:rsidR="006E3B3C" w:rsidRPr="005E3932" w:rsidRDefault="008A6EB0" w:rsidP="00396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932">
              <w:rPr>
                <w:rFonts w:ascii="Times New Roman" w:hAnsi="Times New Roman" w:cs="Times New Roman"/>
                <w:sz w:val="24"/>
                <w:szCs w:val="24"/>
              </w:rPr>
              <w:t>Каташова Эльвира Рамилевна</w:t>
            </w:r>
          </w:p>
        </w:tc>
      </w:tr>
      <w:tr w:rsidR="006E3B3C" w:rsidRPr="006E3B3C" w14:paraId="6E92892F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75A5E" w14:textId="77777777" w:rsidR="006E3B3C" w:rsidRPr="005E3932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3C" w:rsidRPr="006E3B3C" w14:paraId="20459BC9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5C365" w14:textId="77777777" w:rsidR="006E3B3C" w:rsidRPr="005E3932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B3C" w:rsidRPr="006E3B3C" w14:paraId="6A963784" w14:textId="77777777" w:rsidTr="007E0393">
        <w:tc>
          <w:tcPr>
            <w:tcW w:w="935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63A4C" w14:textId="62D70D47" w:rsidR="00491672" w:rsidRPr="005E3932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</w:t>
            </w:r>
            <w:r w:rsidR="00491672"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чество)</w:t>
            </w:r>
          </w:p>
          <w:p w14:paraId="1B45142A" w14:textId="77777777" w:rsidR="005E3932" w:rsidRPr="005E3932" w:rsidRDefault="005E3932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74C01" w14:textId="4340445A" w:rsidR="00491672" w:rsidRPr="005E3932" w:rsidRDefault="00C87764" w:rsidP="005E3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4D0063" w:rsidRPr="005E39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лавный библиотекарь отдела обслуживания Библиотеки семейного чтения</w:t>
            </w:r>
          </w:p>
          <w:p w14:paraId="281B8666" w14:textId="1AED2391" w:rsidR="006E3B3C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должность, место работы (полное наименование организации)</w:t>
            </w:r>
          </w:p>
          <w:p w14:paraId="167A2EAC" w14:textId="77777777" w:rsidR="005E3932" w:rsidRPr="005E3932" w:rsidRDefault="005E3932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FCE32" w14:textId="77777777" w:rsidR="006E3B3C" w:rsidRPr="005E3932" w:rsidRDefault="005C2967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3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бюджетного учреждения культуры «Городская библиотека»</w:t>
            </w:r>
          </w:p>
        </w:tc>
      </w:tr>
      <w:tr w:rsidR="000210BE" w:rsidRPr="006E3B3C" w14:paraId="58BBB35F" w14:textId="77777777" w:rsidTr="007E0393">
        <w:tc>
          <w:tcPr>
            <w:tcW w:w="935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CBD9D" w14:textId="77777777" w:rsidR="000210BE" w:rsidRDefault="000210BE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7262F0C5" w14:textId="4BE664AF" w:rsidR="000210BE" w:rsidRPr="006E3B3C" w:rsidRDefault="00341DAF" w:rsidP="000210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21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21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F6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021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FF6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Нефтеюганск</w:t>
            </w:r>
            <w:r w:rsidR="00FF6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Тюменская обл</w:t>
            </w:r>
            <w:r w:rsidR="00FF6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асть</w:t>
            </w:r>
          </w:p>
        </w:tc>
      </w:tr>
      <w:tr w:rsidR="006E3B3C" w:rsidRPr="006E3B3C" w14:paraId="449958EB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D1C74" w14:textId="77777777" w:rsidR="006E3B3C" w:rsidRPr="006E3B3C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3B3C" w:rsidRPr="006E3B3C" w14:paraId="675E62BF" w14:textId="77777777" w:rsidTr="007E0393">
        <w:tc>
          <w:tcPr>
            <w:tcW w:w="935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513DA" w14:textId="685D2A6A" w:rsidR="006E3B3C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E3B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(дата рождения, место рождения)</w:t>
            </w:r>
          </w:p>
          <w:p w14:paraId="59310B9C" w14:textId="77777777" w:rsidR="005E3932" w:rsidRDefault="005E3932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5A075BEC" w14:textId="77777777" w:rsidR="006E3B3C" w:rsidRPr="006E3B3C" w:rsidRDefault="006E3B3C" w:rsidP="006E3B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3B3C" w:rsidRPr="006E3B3C" w14:paraId="170D042F" w14:textId="77777777" w:rsidTr="007E0393">
        <w:tc>
          <w:tcPr>
            <w:tcW w:w="9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F1673" w14:textId="77777777" w:rsidR="006E3B3C" w:rsidRPr="006E3B3C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C70C8F" w:rsidRPr="006E3B3C" w14:paraId="723896AD" w14:textId="77777777" w:rsidTr="007E0393">
        <w:tc>
          <w:tcPr>
            <w:tcW w:w="20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640B6" w14:textId="77777777" w:rsidR="006E3B3C" w:rsidRPr="006E3B3C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D6474" w14:textId="77777777" w:rsidR="006E3B3C" w:rsidRPr="006E3B3C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383EA" w14:textId="77777777" w:rsidR="006E3B3C" w:rsidRPr="006E3B3C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3B3C" w:rsidRPr="006E3B3C" w14:paraId="1A7092CE" w14:textId="77777777" w:rsidTr="007E0393"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94F9F" w14:textId="77777777" w:rsidR="006E3B3C" w:rsidRPr="006E3B3C" w:rsidRDefault="006E3B3C" w:rsidP="006E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0D64" w:rsidRPr="006E3B3C" w14:paraId="11506354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05AE0" w14:textId="77777777" w:rsidR="006E0D64" w:rsidRDefault="006E0D64" w:rsidP="006E0D64">
            <w:pPr>
              <w:tabs>
                <w:tab w:val="left" w:pos="285"/>
                <w:tab w:val="left" w:pos="60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заслуг, достигнутых показателей (до одного листа)</w:t>
            </w:r>
          </w:p>
          <w:p w14:paraId="4F0B0C94" w14:textId="606C38BF" w:rsidR="006E0D64" w:rsidRPr="0009203C" w:rsidRDefault="006E0D64" w:rsidP="006E0D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Каташова Эльвира Рамилевна имеет более чем 20-летний стаж работы в библиотечной сфере. В муниципальном бюджетном учреждении культуры «Городская библиотека» занимает должность главного библиотекаря более восьми лет.</w:t>
            </w:r>
          </w:p>
          <w:p w14:paraId="75EE755C" w14:textId="77777777" w:rsidR="006E0D64" w:rsidRPr="0009203C" w:rsidRDefault="006E0D64" w:rsidP="006E0D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E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Профессиональный путь Эльвиры Рамилевны отмечен значительным вкладом в развитие культурных и просветительских инициатив, реализацию образовательных проектов и активную позицию в области формирования нравственных ценностей и гражданского самосознания молодёжи.</w:t>
            </w:r>
          </w:p>
          <w:p w14:paraId="58194454" w14:textId="77777777" w:rsidR="006E0D64" w:rsidRPr="0009203C" w:rsidRDefault="006E0D64" w:rsidP="006E0D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Рамилевна успешно проводит масштабные мероприятия, направленные на укрепление межнационального согласия и взаимопонимания. Организуя ежегодный фестиваль национальных культур «Многоцветие России», приуроченный к Международному дню толерантности, она объединяет представителей разных этнических групп региона. Благодаря тесному сотрудничеству с национально-культурными сообществами и добровольческими организациями, такими как азербайджанская «Бирлик», чувашская «Телев», татаро-башкирская «Юрюзань» и «Дом дружбы Дагестан»,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приобретает яркий национальный колорит и служит площадкой для диалога и культурного обмена.</w:t>
            </w:r>
          </w:p>
          <w:p w14:paraId="5C5F38BC" w14:textId="77777777" w:rsidR="006E0D64" w:rsidRPr="0009203C" w:rsidRDefault="006E0D64" w:rsidP="006E0D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E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активно взаимодействует с ветеранскими организациями: региональным отделением по ХМАО-Югре ООД «Ветераны России», МОО Нефтеюганским городским отделением Российского союза ветеранов Афганистана, направленными на поддержание духа патриотизма и уважение к героическому прошлому нашей страны. Регулярно проводятся тематические встречи с участниками боевых действий, экскурсии в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Нефтеюганский музей «Линия фронта», посвященные событиям Великой Отечественной войны, афганскому конфликту и другим важным историческим эпизодам. </w:t>
            </w:r>
          </w:p>
          <w:p w14:paraId="4C10658E" w14:textId="77777777" w:rsidR="006E0D64" w:rsidRPr="0009203C" w:rsidRDefault="006E0D64" w:rsidP="006E0D64">
            <w:pPr>
              <w:tabs>
                <w:tab w:val="left" w:pos="54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 Рамилевна принимает непосредственное участие в формировании правовых компетенций молодежи. Совместно работая с Центром консультирования «Сеть Консультант Плюс», внедряет современные игровые формы работы с молодёжью. 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позволил ей стать дипломантом конкурса «Библиотекарь – знаток права» в номинациях, подчеркивающих инновационный подход к правовому просвещению, в 2024 и 2025 годах.</w:t>
            </w:r>
          </w:p>
          <w:p w14:paraId="2C14C996" w14:textId="77777777" w:rsidR="006E0D64" w:rsidRPr="0009203C" w:rsidRDefault="006E0D64" w:rsidP="006E0D64">
            <w:pPr>
              <w:tabs>
                <w:tab w:val="left" w:pos="51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2018 года под руководством Каташовой Эльвиры Рамилевны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функционирует литературный клуб «Штурманы книжных морей», направленный на повышение интереса к чтению и творческому развитию молодых читателей. Юные члены клуба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библиотечных мероприятиях, а также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участие в различных всероссийских конкурсах, демонстрируя высокие результаты и завоёвывая заслуженные награды. Среди достижений членов клуба – победа во Всероссийском конкурсе «Путешествие в Вебландию», в окружных конкурсах «Родное слово» в рамках фестиваля «PROчтение», в межрегиональном конкурсе чтецов «Терроризму скажем: нет!» и други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864088" w14:textId="77777777" w:rsidR="006E0D64" w:rsidRPr="0009203C" w:rsidRDefault="006E0D64" w:rsidP="006E0D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практической работы в библиотеке, Эльвира Рамилевна активно делится своим опытом с коллегами. Она выступает на профессиональных семинарах и конференциях, принимает участие в круглых столах и открытых уроках, таким образом распространяя передовые методики и идеи среди коллег-библиотекарей. Признание её заслуг было подтверждено победами в профессиональных конкурсах, включающих награду за лучшую практику воспитательной работы с молодыми читателями в ежегодном конкурсе «Лучшая практика реализации адресной и профилактической работы с детьми и молодёжью» и победу в номинации «Приз зрительских симпатий» на X юбилейном окружном конкурсе профессионального мастерства конкурсе «Библиотекарь года – 2025».</w:t>
            </w:r>
          </w:p>
          <w:p w14:paraId="0792443C" w14:textId="5C0E7708" w:rsidR="006E0D64" w:rsidRPr="005E3932" w:rsidRDefault="006E0D64" w:rsidP="006E0D64">
            <w:pPr>
              <w:tabs>
                <w:tab w:val="left" w:pos="55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9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Каташова Эльвира Рамилевна представляет собой пример современного профессионала, сочетающего глубокое знание профессии, способность к инновациям и постоянное стремление к профессиональному росту. Ее усилия способствуют повышению статуса библиотеки как центра культурной жизни, важного элемента социальной инфраструктуры и образовательного пространства для жителей города Нефтеюганска.</w:t>
            </w:r>
            <w:r w:rsidRPr="005E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E0D64" w:rsidRPr="006E3B3C" w14:paraId="02CBFDAE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F4377" w14:textId="77777777" w:rsidR="006E0D64" w:rsidRPr="006E3B3C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0D64" w:rsidRPr="006E3B3C" w14:paraId="4AE6080E" w14:textId="77777777" w:rsidTr="006E0D64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2ED3B" w14:textId="77777777" w:rsidR="00EF316F" w:rsidRDefault="00EF316F" w:rsidP="00EF3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27068" w14:textId="198DE65C" w:rsidR="00EF316F" w:rsidRPr="00F628AA" w:rsidRDefault="00EF316F" w:rsidP="00EF3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имеющихся наградах и поощрениях</w:t>
            </w:r>
          </w:p>
          <w:p w14:paraId="16BF4251" w14:textId="77777777" w:rsidR="00EF316F" w:rsidRDefault="00EF316F" w:rsidP="00EF31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Почётная Грамота Министра культуры Республики Башкортостан за многолетний добросовестный труд и большой вклад в развитие библиотечного дела Республики Башкортостан (г. Уфа, 2013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5FCCB5" w14:textId="77777777" w:rsidR="00EF316F" w:rsidRDefault="00EF316F" w:rsidP="00EF31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от Комитета культуры и туризма Администрации города Нефтеюганска за добросовестный труд, вклад в развитие библиотечной отрасли города Нефтеюганска и в связи с празднованием Общероссийского Дня библиотек (г. Нефтеюганск, 2021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3D06D4" w14:textId="77777777" w:rsidR="00EF316F" w:rsidRDefault="00EF316F" w:rsidP="00EF31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Главы города за безупречную работу, достигнутые успехи в труде и по итогам 2023 года (г. Нефтеюганск, 2023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3BF35D" w14:textId="77777777" w:rsidR="00EF316F" w:rsidRDefault="00EF316F" w:rsidP="00EF316F">
            <w:pPr>
              <w:tabs>
                <w:tab w:val="left" w:pos="52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Почётная Грамота от Библиотечной ассоциации Югры за плодотворную деятельность по развитию библиотеки (библиотечной системы), повышению 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отдельных направлений библиотечной деятельности (г. Ханты-Мансийск, 2025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FC58C2" w14:textId="73CB0EB7" w:rsidR="00EF316F" w:rsidRPr="006E3B3C" w:rsidRDefault="00EF316F" w:rsidP="00EF31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  <w:r w:rsidRPr="00F6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от Библиотечной ассоциации Югры за профессиональные достижения и по случаю 5-летия Библиотечной ассоциации Югры (г. Ханты-Мансийск, 2025 г.).</w:t>
            </w:r>
          </w:p>
        </w:tc>
      </w:tr>
      <w:tr w:rsidR="006E0D64" w:rsidRPr="006E3B3C" w14:paraId="4486EB51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FEB68" w14:textId="77777777" w:rsidR="006E0D64" w:rsidRPr="006E3B3C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0D64" w:rsidRPr="006E3B3C" w14:paraId="69375694" w14:textId="77777777" w:rsidTr="007E0393">
        <w:tc>
          <w:tcPr>
            <w:tcW w:w="935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E6A0E" w14:textId="77777777" w:rsidR="006E0D64" w:rsidRPr="006E3B3C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0D64" w:rsidRPr="006E3B3C" w14:paraId="3F05259F" w14:textId="77777777" w:rsidTr="007E0393">
        <w:tc>
          <w:tcPr>
            <w:tcW w:w="367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14E26" w14:textId="77777777" w:rsidR="006E0D64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4C1FCE3D" w14:textId="500084A1" w:rsidR="006E0D64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3EED01F5" w14:textId="77777777" w:rsidR="00EF316F" w:rsidRDefault="00EF316F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7B37CA1B" w14:textId="77777777" w:rsidR="006E0D64" w:rsidRDefault="006E0D64" w:rsidP="006E0D6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Контактная информация (телефон, электронная почта)</w:t>
            </w:r>
          </w:p>
          <w:p w14:paraId="265166BF" w14:textId="77777777" w:rsidR="006E0D64" w:rsidRPr="006E3B3C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F6775" w14:textId="77777777" w:rsidR="006E0D64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6490C493" w14:textId="77777777" w:rsidR="006E0D64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20D229C6" w14:textId="77777777" w:rsidR="006E0D64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7A8C102D" w14:textId="77777777" w:rsidR="00EF316F" w:rsidRDefault="00EF316F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399959C3" w14:textId="03A00CA3" w:rsidR="006E0D64" w:rsidRPr="00380E01" w:rsidRDefault="00EF316F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           </w:t>
            </w:r>
            <w:r w:rsidR="006E0D6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8 (3463) 23 54 05    </w:t>
            </w:r>
            <w:r w:rsidR="006E0D6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   mukgb@mail.ru</w:t>
            </w:r>
          </w:p>
          <w:p w14:paraId="4B155698" w14:textId="77777777" w:rsidR="006E0D64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0CA7ED5F" w14:textId="77777777" w:rsidR="006E0D64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214A1B6C" w14:textId="77777777" w:rsidR="006E0D64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330AC3C5" w14:textId="29562AB0" w:rsidR="006E0D64" w:rsidRPr="006E3B3C" w:rsidRDefault="00EF316F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      </w:t>
            </w:r>
            <w:r w:rsidR="006E0D6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6E0D64" w:rsidRPr="006E3B3C" w14:paraId="20BD1EF4" w14:textId="77777777" w:rsidTr="007E0393">
        <w:tc>
          <w:tcPr>
            <w:tcW w:w="3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1226C" w14:textId="77777777" w:rsidR="006E0D64" w:rsidRDefault="006E0D64" w:rsidP="006E0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E3B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Подпись</w:t>
            </w:r>
          </w:p>
          <w:p w14:paraId="4C126505" w14:textId="77777777" w:rsidR="006E0D64" w:rsidRPr="006E3B3C" w:rsidRDefault="006E0D64" w:rsidP="006E0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A5E35" w14:textId="08A15343" w:rsidR="006E0D64" w:rsidRPr="006E3B3C" w:rsidRDefault="00EF316F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            </w:t>
            </w:r>
            <w:r w:rsidR="006E0D6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</w:t>
            </w:r>
            <w:r w:rsidR="006E0D64" w:rsidRPr="006E3B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асшифровка подписи</w:t>
            </w:r>
            <w:r w:rsidR="006E0D64" w:rsidRPr="006E3B3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br/>
            </w:r>
          </w:p>
        </w:tc>
      </w:tr>
      <w:tr w:rsidR="006E0D64" w:rsidRPr="006E3B3C" w14:paraId="016C95AE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592852" w14:textId="77777777" w:rsidR="006E0D64" w:rsidRPr="006E3B3C" w:rsidRDefault="006E0D64" w:rsidP="006E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E0D64" w:rsidRPr="006E3B3C" w14:paraId="2A64F953" w14:textId="77777777" w:rsidTr="007E0393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B6D70E" w14:textId="77777777" w:rsidR="006E0D64" w:rsidRPr="006E3B3C" w:rsidRDefault="006E0D64" w:rsidP="006E0D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14:paraId="7B31BD0F" w14:textId="7BF16628" w:rsidR="00424A0D" w:rsidRDefault="00424A0D" w:rsidP="00B84C40">
      <w:pPr>
        <w:rPr>
          <w:rFonts w:ascii="Times New Roman" w:hAnsi="Times New Roman" w:cs="Times New Roman"/>
          <w:sz w:val="28"/>
          <w:szCs w:val="28"/>
        </w:rPr>
      </w:pPr>
    </w:p>
    <w:p w14:paraId="76E9168C" w14:textId="6712E92D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5B8847FA" w14:textId="163E197D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676497D1" w14:textId="19210ABD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23A5B806" w14:textId="27917CF9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1374182E" w14:textId="67D04745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3C4B0280" w14:textId="24ABB993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0A7C2FA6" w14:textId="4F311BEF" w:rsidR="00EE2FC6" w:rsidRDefault="00EE2FC6" w:rsidP="00B84C40">
      <w:pPr>
        <w:rPr>
          <w:rFonts w:ascii="Times New Roman" w:hAnsi="Times New Roman" w:cs="Times New Roman"/>
          <w:sz w:val="28"/>
          <w:szCs w:val="28"/>
        </w:rPr>
      </w:pPr>
    </w:p>
    <w:p w14:paraId="2A098128" w14:textId="49ACB37F" w:rsidR="006E0D64" w:rsidRDefault="006E0D64" w:rsidP="00B84C40">
      <w:pPr>
        <w:rPr>
          <w:rFonts w:ascii="Times New Roman" w:hAnsi="Times New Roman" w:cs="Times New Roman"/>
          <w:sz w:val="28"/>
          <w:szCs w:val="28"/>
        </w:rPr>
      </w:pPr>
    </w:p>
    <w:p w14:paraId="016EF26C" w14:textId="1856C033" w:rsidR="006E0D64" w:rsidRDefault="006E0D64" w:rsidP="00B84C40">
      <w:pPr>
        <w:rPr>
          <w:rFonts w:ascii="Times New Roman" w:hAnsi="Times New Roman" w:cs="Times New Roman"/>
          <w:sz w:val="28"/>
          <w:szCs w:val="28"/>
        </w:rPr>
      </w:pPr>
    </w:p>
    <w:p w14:paraId="53182963" w14:textId="60F89D88" w:rsidR="006E0D64" w:rsidRDefault="006E0D64" w:rsidP="00B84C40">
      <w:pPr>
        <w:rPr>
          <w:rFonts w:ascii="Times New Roman" w:hAnsi="Times New Roman" w:cs="Times New Roman"/>
          <w:sz w:val="28"/>
          <w:szCs w:val="28"/>
        </w:rPr>
      </w:pPr>
    </w:p>
    <w:p w14:paraId="3CC05568" w14:textId="399938F2" w:rsidR="006E0D64" w:rsidRDefault="006E0D64" w:rsidP="00B84C40">
      <w:pPr>
        <w:rPr>
          <w:rFonts w:ascii="Times New Roman" w:hAnsi="Times New Roman" w:cs="Times New Roman"/>
          <w:sz w:val="28"/>
          <w:szCs w:val="28"/>
        </w:rPr>
      </w:pPr>
    </w:p>
    <w:p w14:paraId="462A5E4D" w14:textId="62708743" w:rsidR="006E0D64" w:rsidRDefault="006E0D64" w:rsidP="00B84C40">
      <w:pPr>
        <w:rPr>
          <w:rFonts w:ascii="Times New Roman" w:hAnsi="Times New Roman" w:cs="Times New Roman"/>
          <w:sz w:val="28"/>
          <w:szCs w:val="28"/>
        </w:rPr>
      </w:pPr>
    </w:p>
    <w:p w14:paraId="1122A49A" w14:textId="77777777" w:rsidR="0088629E" w:rsidRPr="007A6C39" w:rsidRDefault="0088629E">
      <w:pPr>
        <w:rPr>
          <w:rFonts w:ascii="Times New Roman" w:hAnsi="Times New Roman" w:cs="Times New Roman"/>
          <w:sz w:val="28"/>
          <w:szCs w:val="28"/>
        </w:rPr>
      </w:pPr>
    </w:p>
    <w:sectPr w:rsidR="0088629E" w:rsidRPr="007A6C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7356" w14:textId="77777777" w:rsidR="007C7BD2" w:rsidRDefault="007C7BD2" w:rsidP="000A70B4">
      <w:pPr>
        <w:spacing w:after="0" w:line="240" w:lineRule="auto"/>
      </w:pPr>
      <w:r>
        <w:separator/>
      </w:r>
    </w:p>
  </w:endnote>
  <w:endnote w:type="continuationSeparator" w:id="0">
    <w:p w14:paraId="20AE8F0E" w14:textId="77777777" w:rsidR="007C7BD2" w:rsidRDefault="007C7BD2" w:rsidP="000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93A1" w14:textId="77777777" w:rsidR="000A70B4" w:rsidRPr="000A70B4" w:rsidRDefault="000A70B4" w:rsidP="000A70B4">
    <w:pPr>
      <w:pStyle w:val="a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0A70B4">
      <w:rPr>
        <w:rFonts w:ascii="Times New Roman" w:eastAsia="Times New Roman" w:hAnsi="Times New Roman" w:cs="Times New Roman"/>
        <w:sz w:val="24"/>
        <w:szCs w:val="24"/>
        <w:lang w:eastAsia="ru-RU"/>
      </w:rPr>
      <w:t>Документ: БД «Организационно-технологические документ»/</w:t>
    </w:r>
    <w:r w:rsidRPr="000A70B4">
      <w:t xml:space="preserve"> </w:t>
    </w:r>
    <w:r w:rsidRPr="000A70B4">
      <w:rPr>
        <w:rFonts w:ascii="Times New Roman" w:eastAsia="Times New Roman" w:hAnsi="Times New Roman" w:cs="Times New Roman"/>
        <w:sz w:val="24"/>
        <w:szCs w:val="24"/>
        <w:lang w:eastAsia="ru-RU"/>
      </w:rPr>
      <w:t>Положение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0A70B4">
      <w:rPr>
        <w:rFonts w:ascii="Times New Roman" w:eastAsia="Times New Roman" w:hAnsi="Times New Roman" w:cs="Times New Roman"/>
        <w:sz w:val="24"/>
        <w:szCs w:val="24"/>
        <w:lang w:eastAsia="ru-RU"/>
      </w:rPr>
      <w:t>о порядке награждения сотрудников общедоступных библиотек Ханты-Мансийского автономного округа – Югры наградами Государственной библиотеки Югры и занесения на Доску почета «Лучшие сотрудники библиотечной отрасли Югры».doc</w:t>
    </w:r>
  </w:p>
  <w:p w14:paraId="1F9E5A10" w14:textId="77777777" w:rsidR="000A70B4" w:rsidRPr="000A70B4" w:rsidRDefault="000A70B4" w:rsidP="000A70B4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0A70B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Дата разработки: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07.06.2022</w:t>
    </w:r>
    <w:r w:rsidRPr="000A70B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г.</w:t>
    </w:r>
  </w:p>
  <w:p w14:paraId="18F1D1BC" w14:textId="77777777" w:rsidR="000A70B4" w:rsidRPr="000A70B4" w:rsidRDefault="000A70B4" w:rsidP="000A70B4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0A70B4">
      <w:rPr>
        <w:rFonts w:ascii="Times New Roman" w:eastAsia="Times New Roman" w:hAnsi="Times New Roman" w:cs="Times New Roman"/>
        <w:sz w:val="24"/>
        <w:szCs w:val="24"/>
        <w:lang w:eastAsia="ru-RU"/>
      </w:rPr>
      <w:t>Разработчик: Волженина С.Ю.</w:t>
    </w:r>
  </w:p>
  <w:p w14:paraId="1007DC70" w14:textId="77777777" w:rsidR="000A70B4" w:rsidRPr="00A57719" w:rsidRDefault="000A70B4" w:rsidP="00A57719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Редакция: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A800" w14:textId="77777777" w:rsidR="007C7BD2" w:rsidRDefault="007C7BD2" w:rsidP="000A70B4">
      <w:pPr>
        <w:spacing w:after="0" w:line="240" w:lineRule="auto"/>
      </w:pPr>
      <w:r>
        <w:separator/>
      </w:r>
    </w:p>
  </w:footnote>
  <w:footnote w:type="continuationSeparator" w:id="0">
    <w:p w14:paraId="1A2955F8" w14:textId="77777777" w:rsidR="007C7BD2" w:rsidRDefault="007C7BD2" w:rsidP="000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143C28"/>
    <w:multiLevelType w:val="hybridMultilevel"/>
    <w:tmpl w:val="DE0A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8F"/>
    <w:rsid w:val="000210BE"/>
    <w:rsid w:val="00025DA4"/>
    <w:rsid w:val="00070BF0"/>
    <w:rsid w:val="00073DDC"/>
    <w:rsid w:val="00097B10"/>
    <w:rsid w:val="000A70B4"/>
    <w:rsid w:val="000D17F8"/>
    <w:rsid w:val="001129CC"/>
    <w:rsid w:val="00165306"/>
    <w:rsid w:val="00174CCB"/>
    <w:rsid w:val="00175AA0"/>
    <w:rsid w:val="00266B03"/>
    <w:rsid w:val="0027612B"/>
    <w:rsid w:val="00284FD0"/>
    <w:rsid w:val="00341DAF"/>
    <w:rsid w:val="00380E01"/>
    <w:rsid w:val="0039600F"/>
    <w:rsid w:val="003B72DE"/>
    <w:rsid w:val="00410D1F"/>
    <w:rsid w:val="00414E1A"/>
    <w:rsid w:val="00424A0D"/>
    <w:rsid w:val="00435684"/>
    <w:rsid w:val="004777FD"/>
    <w:rsid w:val="00491672"/>
    <w:rsid w:val="00492722"/>
    <w:rsid w:val="004D0063"/>
    <w:rsid w:val="0055149E"/>
    <w:rsid w:val="0057489D"/>
    <w:rsid w:val="005956F1"/>
    <w:rsid w:val="005B6772"/>
    <w:rsid w:val="005C2967"/>
    <w:rsid w:val="005E3932"/>
    <w:rsid w:val="00623562"/>
    <w:rsid w:val="006943F5"/>
    <w:rsid w:val="006E0D64"/>
    <w:rsid w:val="006E3B3C"/>
    <w:rsid w:val="00704881"/>
    <w:rsid w:val="00732837"/>
    <w:rsid w:val="007670C8"/>
    <w:rsid w:val="007A6C39"/>
    <w:rsid w:val="007C7BD2"/>
    <w:rsid w:val="007E0393"/>
    <w:rsid w:val="007E5BBC"/>
    <w:rsid w:val="007F3689"/>
    <w:rsid w:val="00812D02"/>
    <w:rsid w:val="00847F82"/>
    <w:rsid w:val="00861094"/>
    <w:rsid w:val="0088629E"/>
    <w:rsid w:val="00891CE7"/>
    <w:rsid w:val="008A6EB0"/>
    <w:rsid w:val="008D08F3"/>
    <w:rsid w:val="00900163"/>
    <w:rsid w:val="0090566F"/>
    <w:rsid w:val="00937E39"/>
    <w:rsid w:val="009971A2"/>
    <w:rsid w:val="009C2C70"/>
    <w:rsid w:val="009C6D15"/>
    <w:rsid w:val="009D67B9"/>
    <w:rsid w:val="00A57719"/>
    <w:rsid w:val="00A6078B"/>
    <w:rsid w:val="00AC17AD"/>
    <w:rsid w:val="00AD206A"/>
    <w:rsid w:val="00AD54E2"/>
    <w:rsid w:val="00AF3D6A"/>
    <w:rsid w:val="00AF64F2"/>
    <w:rsid w:val="00B24754"/>
    <w:rsid w:val="00B25247"/>
    <w:rsid w:val="00B64994"/>
    <w:rsid w:val="00B71242"/>
    <w:rsid w:val="00B84C40"/>
    <w:rsid w:val="00BC1EB4"/>
    <w:rsid w:val="00BE61CF"/>
    <w:rsid w:val="00BF2D76"/>
    <w:rsid w:val="00C37BD3"/>
    <w:rsid w:val="00C70C8F"/>
    <w:rsid w:val="00C826E9"/>
    <w:rsid w:val="00C87764"/>
    <w:rsid w:val="00CC6B7F"/>
    <w:rsid w:val="00CD0956"/>
    <w:rsid w:val="00CF05E7"/>
    <w:rsid w:val="00CF6A3D"/>
    <w:rsid w:val="00D04ECB"/>
    <w:rsid w:val="00D723E5"/>
    <w:rsid w:val="00D93563"/>
    <w:rsid w:val="00E2796A"/>
    <w:rsid w:val="00E51516"/>
    <w:rsid w:val="00E65DCB"/>
    <w:rsid w:val="00E71B3E"/>
    <w:rsid w:val="00EB2C36"/>
    <w:rsid w:val="00EC5D8F"/>
    <w:rsid w:val="00EE2FC6"/>
    <w:rsid w:val="00EE6D0D"/>
    <w:rsid w:val="00EF316F"/>
    <w:rsid w:val="00F114EC"/>
    <w:rsid w:val="00F628AA"/>
    <w:rsid w:val="00F70783"/>
    <w:rsid w:val="00FF516C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FA77"/>
  <w15:docId w15:val="{A818EA0F-E342-431B-B75D-E519D0BE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0B4"/>
  </w:style>
  <w:style w:type="paragraph" w:styleId="a5">
    <w:name w:val="footer"/>
    <w:basedOn w:val="a"/>
    <w:link w:val="a6"/>
    <w:uiPriority w:val="99"/>
    <w:unhideWhenUsed/>
    <w:rsid w:val="000A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0B4"/>
  </w:style>
  <w:style w:type="paragraph" w:styleId="a7">
    <w:name w:val="Balloon Text"/>
    <w:basedOn w:val="a"/>
    <w:link w:val="a8"/>
    <w:uiPriority w:val="99"/>
    <w:semiHidden/>
    <w:unhideWhenUsed/>
    <w:rsid w:val="000A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29CC"/>
    <w:pPr>
      <w:ind w:left="720"/>
      <w:contextualSpacing/>
    </w:pPr>
  </w:style>
  <w:style w:type="paragraph" w:customStyle="1" w:styleId="msonormalmrcssattr">
    <w:name w:val="msonormal_mr_css_attr"/>
    <w:basedOn w:val="a"/>
    <w:rsid w:val="00F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3232-A160-4837-9FB1-A09314F6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Волженина Светлана Юрьевна</dc:creator>
  <cp:lastModifiedBy>Пронина Наталья Ивановна</cp:lastModifiedBy>
  <cp:revision>5</cp:revision>
  <cp:lastPrinted>2026-02-04T10:22:00Z</cp:lastPrinted>
  <dcterms:created xsi:type="dcterms:W3CDTF">2026-02-05T05:54:00Z</dcterms:created>
  <dcterms:modified xsi:type="dcterms:W3CDTF">2026-02-06T04:16:00Z</dcterms:modified>
</cp:coreProperties>
</file>